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E" w:rsidRPr="00ED4615" w:rsidRDefault="00ED4615" w:rsidP="003C610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Arial" w:hAnsi="Arial" w:cs="Arial"/>
          <w:noProof/>
          <w:color w:val="0000FF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4549140</wp:posOffset>
            </wp:positionH>
            <wp:positionV relativeFrom="margin">
              <wp:posOffset>195580</wp:posOffset>
            </wp:positionV>
            <wp:extent cx="1988185" cy="1845310"/>
            <wp:effectExtent l="19050" t="0" r="0" b="0"/>
            <wp:wrapSquare wrapText="bothSides"/>
            <wp:docPr id="1" name="Рисунок 1" descr="Описание: https://im0-tub-ru.yandex.net/i?id=5e6b8e0ab426b212ee86597d74a31ad3&amp;n=33&amp;h=190&amp;w=18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im0-tub-ru.yandex.net/i?id=5e6b8e0ab426b212ee86597d74a31ad3&amp;n=33&amp;h=190&amp;w=18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69"/>
                    <a:stretch/>
                  </pic:blipFill>
                  <pic:spPr bwMode="auto">
                    <a:xfrm>
                      <a:off x="0" y="0"/>
                      <a:ext cx="198818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B06B1" w:rsidRPr="00ED4615">
        <w:rPr>
          <w:rFonts w:ascii="Arial" w:hAnsi="Arial" w:cs="Arial"/>
          <w:noProof/>
          <w:color w:val="0000FF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172720</wp:posOffset>
            </wp:positionH>
            <wp:positionV relativeFrom="margin">
              <wp:posOffset>97790</wp:posOffset>
            </wp:positionV>
            <wp:extent cx="1624965" cy="2306955"/>
            <wp:effectExtent l="19050" t="0" r="0" b="0"/>
            <wp:wrapSquare wrapText="bothSides"/>
            <wp:docPr id="5" name="Рисунок 5" descr="Описание: https://im3-tub-ru.yandex.net/i?id=fa0beb988cf97704ba52c0ac798dd72f&amp;n=33&amp;h=190&amp;w=14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im3-tub-ru.yandex.net/i?id=fa0beb988cf97704ba52c0ac798dd72f&amp;n=33&amp;h=190&amp;w=14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58" t="3933" r="4047"/>
                    <a:stretch/>
                  </pic:blipFill>
                  <pic:spPr bwMode="auto">
                    <a:xfrm>
                      <a:off x="0" y="0"/>
                      <a:ext cx="162496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Выбирая </w:t>
      </w:r>
      <w:r w:rsidR="003C610B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ребенку </w:t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портфель или ранец мы, как правило, руководствуемся его вкусам</w:t>
      </w:r>
      <w:r w:rsidR="00122888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и</w:t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предпочтениям</w:t>
      </w:r>
      <w:r w:rsidR="00122888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и</w:t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, своим</w:t>
      </w:r>
      <w:r w:rsidR="00122888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и</w:t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взглядам</w:t>
      </w:r>
      <w:r w:rsidR="00122888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и</w:t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на практичность и цену. Однако при выборе такого важного и не</w:t>
      </w:r>
      <w:r w:rsidR="00122888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заменимого</w:t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атрибута</w:t>
      </w:r>
      <w:r w:rsidR="002558BB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,</w:t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необходимого для образовательного процесса</w:t>
      </w:r>
      <w:r w:rsidR="002558BB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,</w:t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н</w:t>
      </w:r>
      <w:r w:rsidR="00DB0B6C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ужно</w:t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учитывать и другие немаловажные особенности </w:t>
      </w:r>
      <w:r w:rsidR="00DB0B6C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выбираемого </w:t>
      </w:r>
      <w:r w:rsidR="00017E06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предмета</w:t>
      </w:r>
      <w:r w:rsidR="00A05584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такие, как качество и безопасность.</w:t>
      </w:r>
    </w:p>
    <w:p w:rsidR="003C610B" w:rsidRPr="00ED4615" w:rsidRDefault="0018651E" w:rsidP="00ED461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30"/>
          <w:szCs w:val="30"/>
        </w:rPr>
      </w:pPr>
      <w:proofErr w:type="gramStart"/>
      <w:r w:rsidRPr="00ED4615">
        <w:rPr>
          <w:rFonts w:ascii="Times New Roman" w:eastAsia="Times New Roman" w:hAnsi="Times New Roman"/>
          <w:b/>
          <w:sz w:val="30"/>
          <w:szCs w:val="30"/>
        </w:rPr>
        <w:t>Решением комиссии таможенного союза от 28.05.2010г. №</w:t>
      </w:r>
      <w:r w:rsidR="00755F63" w:rsidRPr="00ED4615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ED4615">
        <w:rPr>
          <w:rFonts w:ascii="Times New Roman" w:eastAsia="Times New Roman" w:hAnsi="Times New Roman"/>
          <w:b/>
          <w:sz w:val="30"/>
          <w:szCs w:val="30"/>
        </w:rPr>
        <w:t xml:space="preserve">299 </w:t>
      </w:r>
      <w:r w:rsidR="00ED4615" w:rsidRPr="00ED4615">
        <w:rPr>
          <w:rFonts w:ascii="Times New Roman" w:eastAsiaTheme="minorHAnsi" w:hAnsi="Times New Roman"/>
          <w:b/>
          <w:bCs/>
          <w:sz w:val="30"/>
          <w:szCs w:val="30"/>
          <w:lang w:eastAsia="ru-RU"/>
        </w:rPr>
        <w:t xml:space="preserve">(ред. от 10.05.2018) </w:t>
      </w:r>
      <w:r w:rsidRPr="00ED4615">
        <w:rPr>
          <w:rFonts w:ascii="Times New Roman" w:eastAsia="Times New Roman" w:hAnsi="Times New Roman"/>
          <w:b/>
          <w:sz w:val="30"/>
          <w:szCs w:val="30"/>
        </w:rPr>
        <w:t xml:space="preserve">«О применении санитарных мер в таможенном союзе» и санитарными правилами СанПиН 2.4.7/1.1.1286-03 «Гигиенические требования к одежде для детей, подростков и взрослых» </w:t>
      </w:r>
      <w:r w:rsidR="00A91B12" w:rsidRPr="00ED4615">
        <w:rPr>
          <w:rFonts w:ascii="Times New Roman" w:eastAsia="Times New Roman" w:hAnsi="Times New Roman"/>
          <w:b/>
          <w:sz w:val="30"/>
          <w:szCs w:val="30"/>
        </w:rPr>
        <w:t>утверждены требования к размерам</w:t>
      </w:r>
      <w:r w:rsidRPr="00ED4615">
        <w:rPr>
          <w:rFonts w:ascii="Times New Roman" w:eastAsia="Times New Roman" w:hAnsi="Times New Roman"/>
          <w:b/>
          <w:sz w:val="30"/>
          <w:szCs w:val="30"/>
        </w:rPr>
        <w:t>, вес</w:t>
      </w:r>
      <w:r w:rsidR="00A91B12" w:rsidRPr="00ED4615">
        <w:rPr>
          <w:rFonts w:ascii="Times New Roman" w:eastAsia="Times New Roman" w:hAnsi="Times New Roman"/>
          <w:b/>
          <w:sz w:val="30"/>
          <w:szCs w:val="30"/>
        </w:rPr>
        <w:t>у</w:t>
      </w:r>
      <w:r w:rsidRPr="00ED4615">
        <w:rPr>
          <w:rFonts w:ascii="Times New Roman" w:eastAsia="Times New Roman" w:hAnsi="Times New Roman"/>
          <w:b/>
          <w:sz w:val="30"/>
          <w:szCs w:val="30"/>
        </w:rPr>
        <w:t>, конструкци</w:t>
      </w:r>
      <w:r w:rsidR="00A91B12" w:rsidRPr="00ED4615">
        <w:rPr>
          <w:rFonts w:ascii="Times New Roman" w:eastAsia="Times New Roman" w:hAnsi="Times New Roman"/>
          <w:b/>
          <w:sz w:val="30"/>
          <w:szCs w:val="30"/>
        </w:rPr>
        <w:t>и ранцев и портфелей, а также к показателям</w:t>
      </w:r>
      <w:r w:rsidRPr="00ED4615">
        <w:rPr>
          <w:rFonts w:ascii="Times New Roman" w:eastAsia="Times New Roman" w:hAnsi="Times New Roman"/>
          <w:b/>
          <w:sz w:val="30"/>
          <w:szCs w:val="30"/>
        </w:rPr>
        <w:t xml:space="preserve"> санитарно-химической, токсикологической безопасности материалов, из которых </w:t>
      </w:r>
      <w:r w:rsidR="00A91B12" w:rsidRPr="00ED4615">
        <w:rPr>
          <w:rFonts w:ascii="Times New Roman" w:eastAsia="Times New Roman" w:hAnsi="Times New Roman"/>
          <w:b/>
          <w:sz w:val="30"/>
          <w:szCs w:val="30"/>
        </w:rPr>
        <w:t xml:space="preserve">они </w:t>
      </w:r>
      <w:r w:rsidR="00A91B12" w:rsidRPr="00ED4615">
        <w:rPr>
          <w:rFonts w:ascii="Times New Roman" w:hAnsi="Times New Roman"/>
          <w:b/>
          <w:sz w:val="30"/>
          <w:szCs w:val="30"/>
        </w:rPr>
        <w:t xml:space="preserve">и аналогичные изделия </w:t>
      </w:r>
      <w:r w:rsidR="00A91B12" w:rsidRPr="00ED4615">
        <w:rPr>
          <w:rFonts w:ascii="Times New Roman" w:eastAsia="Times New Roman" w:hAnsi="Times New Roman"/>
          <w:b/>
          <w:sz w:val="30"/>
          <w:szCs w:val="30"/>
        </w:rPr>
        <w:t xml:space="preserve">для детей </w:t>
      </w:r>
      <w:r w:rsidR="00A91B12" w:rsidRPr="00ED4615">
        <w:rPr>
          <w:rFonts w:ascii="Times New Roman" w:hAnsi="Times New Roman"/>
          <w:b/>
          <w:sz w:val="30"/>
          <w:szCs w:val="30"/>
        </w:rPr>
        <w:t>(далее</w:t>
      </w:r>
      <w:proofErr w:type="gramEnd"/>
      <w:r w:rsidR="00A91B12" w:rsidRPr="00ED4615">
        <w:rPr>
          <w:rFonts w:ascii="Times New Roman" w:hAnsi="Times New Roman"/>
          <w:b/>
          <w:sz w:val="30"/>
          <w:szCs w:val="30"/>
        </w:rPr>
        <w:t xml:space="preserve"> - изделия) </w:t>
      </w:r>
      <w:proofErr w:type="gramStart"/>
      <w:r w:rsidR="00762429" w:rsidRPr="00ED4615">
        <w:rPr>
          <w:rFonts w:ascii="Times New Roman" w:eastAsia="Times New Roman" w:hAnsi="Times New Roman"/>
          <w:b/>
          <w:sz w:val="30"/>
          <w:szCs w:val="30"/>
        </w:rPr>
        <w:t xml:space="preserve">должны бать </w:t>
      </w:r>
      <w:r w:rsidRPr="00ED4615">
        <w:rPr>
          <w:rFonts w:ascii="Times New Roman" w:eastAsia="Times New Roman" w:hAnsi="Times New Roman"/>
          <w:b/>
          <w:sz w:val="30"/>
          <w:szCs w:val="30"/>
        </w:rPr>
        <w:t>изготовлены</w:t>
      </w:r>
      <w:proofErr w:type="gramEnd"/>
      <w:r w:rsidR="00A91B12" w:rsidRPr="00ED4615">
        <w:rPr>
          <w:rFonts w:ascii="Times New Roman" w:eastAsia="Times New Roman" w:hAnsi="Times New Roman"/>
          <w:b/>
          <w:sz w:val="30"/>
          <w:szCs w:val="30"/>
        </w:rPr>
        <w:t>.</w:t>
      </w:r>
      <w:r w:rsidRPr="00ED4615"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3C610B" w:rsidRPr="00ED4615" w:rsidRDefault="00A96B66" w:rsidP="00A96B66">
      <w:pPr>
        <w:pStyle w:val="ConsPlusNormal"/>
        <w:ind w:firstLine="709"/>
        <w:jc w:val="both"/>
        <w:rPr>
          <w:sz w:val="30"/>
          <w:szCs w:val="30"/>
        </w:rPr>
      </w:pPr>
      <w:r w:rsidRPr="00ED4615">
        <w:rPr>
          <w:sz w:val="30"/>
          <w:szCs w:val="30"/>
        </w:rPr>
        <w:t>Безопасность изделий оценивают устойчивостью окраски применяемых материалов, концентрацией выделяющихся вредных веществ и комплексом физико-механических свойств (разрывная нагрузка узлов крепления ручек кожгалан</w:t>
      </w:r>
      <w:r w:rsidR="00E10B50" w:rsidRPr="00ED4615">
        <w:rPr>
          <w:sz w:val="30"/>
          <w:szCs w:val="30"/>
        </w:rPr>
        <w:t>терейных изделий, масса), а так</w:t>
      </w:r>
      <w:r w:rsidRPr="00ED4615">
        <w:rPr>
          <w:sz w:val="30"/>
          <w:szCs w:val="30"/>
        </w:rPr>
        <w:t xml:space="preserve">же </w:t>
      </w:r>
      <w:r w:rsidRPr="00ED4615">
        <w:rPr>
          <w:bCs w:val="0"/>
          <w:sz w:val="30"/>
          <w:szCs w:val="30"/>
        </w:rPr>
        <w:t xml:space="preserve"> по органолептическим показателям (</w:t>
      </w:r>
      <w:r w:rsidRPr="00ED4615">
        <w:rPr>
          <w:sz w:val="30"/>
          <w:szCs w:val="30"/>
        </w:rPr>
        <w:t>интенсивность запаха изделий не должна превышать 2 баллов).</w:t>
      </w:r>
    </w:p>
    <w:p w:rsidR="0018651E" w:rsidRPr="00ED4615" w:rsidRDefault="0018651E" w:rsidP="0018651E">
      <w:pPr>
        <w:pStyle w:val="ConsPlusNormal"/>
        <w:ind w:firstLine="709"/>
        <w:jc w:val="both"/>
        <w:rPr>
          <w:sz w:val="30"/>
          <w:szCs w:val="30"/>
        </w:rPr>
      </w:pPr>
      <w:r w:rsidRPr="00ED4615">
        <w:rPr>
          <w:rFonts w:eastAsia="Times New Roman"/>
          <w:sz w:val="30"/>
          <w:szCs w:val="30"/>
        </w:rPr>
        <w:t>Материал для изготовления изделий должен быть легким, прочным, с водоотталкивающим покрытием, легко поддающимся чистке. Соприкасающиеся с кожными покровами учащихся конструктивные элементы ранцев, рюкзаков, портфелей</w:t>
      </w:r>
      <w:r w:rsidR="00E10B50" w:rsidRPr="00ED4615">
        <w:rPr>
          <w:rFonts w:eastAsia="Times New Roman"/>
          <w:sz w:val="30"/>
          <w:szCs w:val="30"/>
        </w:rPr>
        <w:t>,</w:t>
      </w:r>
      <w:r w:rsidRPr="00ED4615">
        <w:rPr>
          <w:rFonts w:eastAsia="Times New Roman"/>
          <w:sz w:val="30"/>
          <w:szCs w:val="30"/>
        </w:rPr>
        <w:t xml:space="preserve"> не должны оказывать местного кожно-раздражающего действия. Материал для изготовления плечевых ремней, должен быть эластичным. </w:t>
      </w:r>
      <w:r w:rsidRPr="00ED4615">
        <w:rPr>
          <w:bCs w:val="0"/>
          <w:sz w:val="30"/>
          <w:szCs w:val="30"/>
        </w:rPr>
        <w:t xml:space="preserve">Длина плечевых ремней должна быть регулируемой. Плечевые ремни шириной менее 3 см должны </w:t>
      </w:r>
      <w:r w:rsidR="00A05584" w:rsidRPr="00ED4615">
        <w:rPr>
          <w:bCs w:val="0"/>
          <w:sz w:val="30"/>
          <w:szCs w:val="30"/>
        </w:rPr>
        <w:t>быть снабжены</w:t>
      </w:r>
      <w:r w:rsidRPr="00ED4615">
        <w:rPr>
          <w:bCs w:val="0"/>
          <w:sz w:val="30"/>
          <w:szCs w:val="30"/>
        </w:rPr>
        <w:t xml:space="preserve"> предохранительной накладкой. </w:t>
      </w:r>
      <w:r w:rsidRPr="00ED4615">
        <w:rPr>
          <w:sz w:val="30"/>
          <w:szCs w:val="30"/>
        </w:rPr>
        <w:t>Не допускается применять пряжки со шпеньком для закрывания ученических портфелей и ранцев.</w:t>
      </w:r>
    </w:p>
    <w:p w:rsidR="003C610B" w:rsidRPr="00ED4615" w:rsidRDefault="00DB06B1" w:rsidP="003C610B">
      <w:pPr>
        <w:pStyle w:val="ConsPlusNormal"/>
        <w:ind w:firstLine="709"/>
        <w:jc w:val="both"/>
        <w:rPr>
          <w:sz w:val="30"/>
          <w:szCs w:val="30"/>
        </w:rPr>
      </w:pPr>
      <w:r w:rsidRPr="00ED4615">
        <w:rPr>
          <w:rFonts w:ascii="Arial" w:hAnsi="Arial" w:cs="Arial"/>
          <w:noProof/>
          <w:color w:val="0000FF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5020945</wp:posOffset>
            </wp:positionH>
            <wp:positionV relativeFrom="margin">
              <wp:posOffset>7963535</wp:posOffset>
            </wp:positionV>
            <wp:extent cx="1692275" cy="1807845"/>
            <wp:effectExtent l="0" t="0" r="0" b="0"/>
            <wp:wrapSquare wrapText="bothSides"/>
            <wp:docPr id="6" name="Рисунок 6" descr="Описание: https://im1-tub-ru.yandex.net/i?id=98a3e3d4695b77707c1f617ad1d09969&amp;n=33&amp;h=190&amp;w=17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im1-tub-ru.yandex.net/i?id=98a3e3d4695b77707c1f617ad1d09969&amp;n=33&amp;h=190&amp;w=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10B" w:rsidRPr="00ED4615">
        <w:rPr>
          <w:sz w:val="30"/>
          <w:szCs w:val="30"/>
        </w:rPr>
        <w:t>Содержание вредных веществ в материалах</w:t>
      </w:r>
      <w:r w:rsidR="002558BB" w:rsidRPr="00ED4615">
        <w:rPr>
          <w:sz w:val="30"/>
          <w:szCs w:val="30"/>
        </w:rPr>
        <w:t xml:space="preserve">, </w:t>
      </w:r>
      <w:r w:rsidR="00A96B66" w:rsidRPr="00ED4615">
        <w:rPr>
          <w:sz w:val="30"/>
          <w:szCs w:val="30"/>
        </w:rPr>
        <w:t xml:space="preserve">используемых </w:t>
      </w:r>
      <w:r w:rsidR="003C610B" w:rsidRPr="00ED4615">
        <w:rPr>
          <w:sz w:val="30"/>
          <w:szCs w:val="30"/>
        </w:rPr>
        <w:t>при изготовлении ранцев, сумок, ученических рюкзаков, портфеле</w:t>
      </w:r>
      <w:r w:rsidR="00A91B12" w:rsidRPr="00ED4615">
        <w:rPr>
          <w:sz w:val="30"/>
          <w:szCs w:val="30"/>
        </w:rPr>
        <w:t>й не должно превышать нормативы</w:t>
      </w:r>
      <w:r w:rsidR="003C610B" w:rsidRPr="00ED4615">
        <w:rPr>
          <w:sz w:val="30"/>
          <w:szCs w:val="30"/>
        </w:rPr>
        <w:t xml:space="preserve"> в соответствии с требованиями химической безопасности.</w:t>
      </w:r>
    </w:p>
    <w:p w:rsidR="00A96B66" w:rsidRPr="00ED4615" w:rsidRDefault="00A96B66" w:rsidP="00220FB2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Для обеспечения условий безопасного использования ранца, портфеля необходимо строго соблюдать и постоянно контролировать их вес с учебными комплектами. В качестве ориентировочного </w:t>
      </w: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  <w:r w:rsidR="00DB06B1" w:rsidRPr="00ED4615">
        <w:rPr>
          <w:rFonts w:ascii="Arial" w:hAnsi="Arial" w:cs="Arial"/>
          <w:noProof/>
          <w:color w:val="0000FF"/>
          <w:sz w:val="30"/>
          <w:szCs w:val="30"/>
          <w:lang w:eastAsia="ru-RU"/>
        </w:rPr>
        <w:t xml:space="preserve"> </w:t>
      </w:r>
    </w:p>
    <w:p w:rsidR="0018651E" w:rsidRPr="00ED4615" w:rsidRDefault="0018651E" w:rsidP="0018651E">
      <w:pPr>
        <w:pStyle w:val="ConsPlusNormal"/>
        <w:ind w:firstLine="709"/>
        <w:jc w:val="both"/>
        <w:rPr>
          <w:rFonts w:eastAsia="Times New Roman"/>
          <w:sz w:val="30"/>
          <w:szCs w:val="30"/>
        </w:rPr>
      </w:pPr>
      <w:r w:rsidRPr="00ED4615">
        <w:rPr>
          <w:rFonts w:eastAsia="Times New Roman"/>
          <w:sz w:val="30"/>
          <w:szCs w:val="30"/>
        </w:rPr>
        <w:t xml:space="preserve">Вес </w:t>
      </w:r>
      <w:r w:rsidR="00A96B66" w:rsidRPr="00ED4615">
        <w:rPr>
          <w:rFonts w:eastAsia="Times New Roman"/>
          <w:sz w:val="30"/>
          <w:szCs w:val="30"/>
        </w:rPr>
        <w:t xml:space="preserve">самого </w:t>
      </w:r>
      <w:r w:rsidRPr="00ED4615">
        <w:rPr>
          <w:rFonts w:eastAsia="Times New Roman"/>
          <w:sz w:val="30"/>
          <w:szCs w:val="30"/>
        </w:rPr>
        <w:t>издели</w:t>
      </w:r>
      <w:r w:rsidR="00A96B66" w:rsidRPr="00ED4615">
        <w:rPr>
          <w:rFonts w:eastAsia="Times New Roman"/>
          <w:sz w:val="30"/>
          <w:szCs w:val="30"/>
        </w:rPr>
        <w:t>я</w:t>
      </w:r>
      <w:r w:rsidRPr="00ED4615">
        <w:rPr>
          <w:rFonts w:eastAsia="Times New Roman"/>
          <w:sz w:val="30"/>
          <w:szCs w:val="30"/>
        </w:rPr>
        <w:t xml:space="preserve"> для учащихся начальных классов должен быть не более 600-700 грамм, для </w:t>
      </w:r>
      <w:r w:rsidRPr="00ED4615">
        <w:rPr>
          <w:rFonts w:eastAsia="Times New Roman"/>
          <w:sz w:val="30"/>
          <w:szCs w:val="30"/>
          <w:lang w:val="en-US"/>
        </w:rPr>
        <w:t> </w:t>
      </w:r>
      <w:r w:rsidR="00A05584" w:rsidRPr="00ED4615">
        <w:rPr>
          <w:rFonts w:eastAsia="Times New Roman"/>
          <w:sz w:val="30"/>
          <w:szCs w:val="30"/>
        </w:rPr>
        <w:t xml:space="preserve">учащихся </w:t>
      </w:r>
      <w:r w:rsidRPr="00ED4615">
        <w:rPr>
          <w:rFonts w:eastAsia="Times New Roman"/>
          <w:sz w:val="30"/>
          <w:szCs w:val="30"/>
        </w:rPr>
        <w:t>средних и старших классов – не более 1000 грамм.</w:t>
      </w:r>
    </w:p>
    <w:p w:rsidR="003C610B" w:rsidRPr="00ED4615" w:rsidRDefault="00FE4606" w:rsidP="0018651E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Необходимо учитывать и его </w:t>
      </w:r>
      <w:r w:rsidR="003C610B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наполнени</w:t>
      </w: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е, ограничиться только необходимыми вещами.                                                            </w:t>
      </w:r>
    </w:p>
    <w:p w:rsidR="00220FB2" w:rsidRPr="00ED4615" w:rsidRDefault="0018651E" w:rsidP="0018651E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Безопасный для здоровья детей и подростков вес содержимого школьного рюкзака или портфеля не должен превышать</w:t>
      </w:r>
      <w:r w:rsidR="00220FB2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:</w:t>
      </w:r>
    </w:p>
    <w:p w:rsidR="00220FB2" w:rsidRPr="00ED4615" w:rsidRDefault="00220FB2" w:rsidP="0018651E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</w:t>
      </w:r>
      <w:r w:rsidR="0018651E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для учащихся 3-6 классов – 2,2 кг, </w:t>
      </w:r>
    </w:p>
    <w:p w:rsidR="00220FB2" w:rsidRPr="00ED4615" w:rsidRDefault="00220FB2" w:rsidP="0018651E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для учащихся </w:t>
      </w:r>
      <w:r w:rsidR="0018651E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7-8 классов – до 3,3 кг, </w:t>
      </w:r>
    </w:p>
    <w:p w:rsidR="00220FB2" w:rsidRPr="00ED4615" w:rsidRDefault="00220FB2" w:rsidP="0018651E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для учащихся </w:t>
      </w:r>
      <w:r w:rsidR="0018651E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9-11</w:t>
      </w: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классов</w:t>
      </w:r>
      <w:r w:rsidR="00B4752C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–</w:t>
      </w:r>
      <w:r w:rsidR="0018651E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proofErr w:type="gramStart"/>
      <w:r w:rsidR="0018651E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от</w:t>
      </w:r>
      <w:proofErr w:type="gramEnd"/>
      <w:r w:rsidR="0018651E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3,2 до 3,7 кг.</w:t>
      </w:r>
    </w:p>
    <w:p w:rsidR="0018651E" w:rsidRPr="00ED4615" w:rsidRDefault="00220FB2" w:rsidP="00220FB2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Изделия должны быть </w:t>
      </w:r>
      <w:proofErr w:type="spellStart"/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формоустойчивыми</w:t>
      </w:r>
      <w:proofErr w:type="spellEnd"/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. Это позволит обеспечить равномерное распределение веса, а для ранцев, рюкзаков их полное прилегание к спине.</w:t>
      </w:r>
    </w:p>
    <w:p w:rsidR="00FE4606" w:rsidRPr="00ED4615" w:rsidRDefault="00FE4606" w:rsidP="00A96B66">
      <w:pPr>
        <w:pStyle w:val="ConsPlusNormal"/>
        <w:ind w:firstLine="709"/>
        <w:jc w:val="both"/>
        <w:rPr>
          <w:sz w:val="30"/>
          <w:szCs w:val="30"/>
        </w:rPr>
      </w:pPr>
      <w:r w:rsidRPr="00ED4615">
        <w:rPr>
          <w:rFonts w:eastAsia="Times New Roman"/>
          <w:sz w:val="30"/>
          <w:szCs w:val="30"/>
        </w:rPr>
        <w:t xml:space="preserve">При выборе </w:t>
      </w:r>
      <w:r w:rsidR="00A96B66" w:rsidRPr="00ED4615">
        <w:rPr>
          <w:rFonts w:eastAsia="Times New Roman"/>
          <w:sz w:val="30"/>
          <w:szCs w:val="30"/>
        </w:rPr>
        <w:t>изделия</w:t>
      </w:r>
      <w:r w:rsidRPr="00ED4615">
        <w:rPr>
          <w:rFonts w:eastAsia="Times New Roman"/>
          <w:sz w:val="30"/>
          <w:szCs w:val="30"/>
        </w:rPr>
        <w:t xml:space="preserve"> для переноски учебников, тетрадей, пеналов, письменных принадлежностей </w:t>
      </w:r>
      <w:proofErr w:type="gramStart"/>
      <w:r w:rsidRPr="00ED4615">
        <w:rPr>
          <w:rFonts w:eastAsia="Times New Roman"/>
          <w:sz w:val="30"/>
          <w:szCs w:val="30"/>
        </w:rPr>
        <w:t>из</w:t>
      </w:r>
      <w:proofErr w:type="gramEnd"/>
      <w:r w:rsidRPr="00ED4615">
        <w:rPr>
          <w:rFonts w:eastAsia="Times New Roman"/>
          <w:sz w:val="30"/>
          <w:szCs w:val="30"/>
        </w:rPr>
        <w:t xml:space="preserve"> </w:t>
      </w:r>
      <w:proofErr w:type="gramStart"/>
      <w:r w:rsidRPr="00ED4615">
        <w:rPr>
          <w:rFonts w:eastAsia="Times New Roman"/>
          <w:sz w:val="30"/>
          <w:szCs w:val="30"/>
        </w:rPr>
        <w:t>предлагаемых</w:t>
      </w:r>
      <w:proofErr w:type="gramEnd"/>
      <w:r w:rsidRPr="00ED4615">
        <w:rPr>
          <w:rFonts w:eastAsia="Times New Roman"/>
          <w:sz w:val="30"/>
          <w:szCs w:val="30"/>
        </w:rPr>
        <w:t xml:space="preserve"> на рынке множества вариантов сумок самым оптимальным является ранец. </w:t>
      </w:r>
      <w:r w:rsidR="00A96B66" w:rsidRPr="00ED4615">
        <w:rPr>
          <w:sz w:val="30"/>
          <w:szCs w:val="30"/>
        </w:rPr>
        <w:t xml:space="preserve">Ранцы ученические для детей младшего школьного возраста должны быть снабжены </w:t>
      </w:r>
      <w:proofErr w:type="spellStart"/>
      <w:r w:rsidR="00A96B66" w:rsidRPr="00ED4615">
        <w:rPr>
          <w:sz w:val="30"/>
          <w:szCs w:val="30"/>
        </w:rPr>
        <w:t>формоустойчивой</w:t>
      </w:r>
      <w:proofErr w:type="spellEnd"/>
      <w:r w:rsidR="00A96B66" w:rsidRPr="00ED4615">
        <w:rPr>
          <w:sz w:val="30"/>
          <w:szCs w:val="30"/>
        </w:rPr>
        <w:t xml:space="preserve"> спинкой.</w:t>
      </w:r>
      <w:r w:rsidR="002558BB" w:rsidRPr="00ED4615">
        <w:rPr>
          <w:sz w:val="30"/>
          <w:szCs w:val="30"/>
        </w:rPr>
        <w:t xml:space="preserve"> </w:t>
      </w:r>
      <w:r w:rsidRPr="00ED4615">
        <w:rPr>
          <w:rFonts w:eastAsia="Times New Roman"/>
          <w:sz w:val="30"/>
          <w:szCs w:val="30"/>
        </w:rPr>
        <w:t>Переноска книг и ученических принадлежностей в ранце на спине способствует более равномерному распределению нагрузки и формирует у ребенка правильную осанку.</w:t>
      </w:r>
    </w:p>
    <w:p w:rsidR="0018651E" w:rsidRPr="00ED4615" w:rsidRDefault="00DB06B1" w:rsidP="0018651E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Arial" w:hAnsi="Arial" w:cs="Arial"/>
          <w:noProof/>
          <w:color w:val="0000FF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4289425</wp:posOffset>
            </wp:positionH>
            <wp:positionV relativeFrom="margin">
              <wp:posOffset>6570345</wp:posOffset>
            </wp:positionV>
            <wp:extent cx="2406015" cy="2133600"/>
            <wp:effectExtent l="0" t="0" r="0" b="0"/>
            <wp:wrapSquare wrapText="bothSides"/>
            <wp:docPr id="2" name="Рисунок 2" descr="Описание: https://im1-tub-ru.yandex.net/i?id=730c66af8b844c7370670af9061e4610&amp;n=33&amp;h=190&amp;w=25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im1-tub-ru.yandex.net/i?id=730c66af8b844c7370670af9061e4610&amp;n=33&amp;h=190&amp;w=2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51E"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Для учащихся начальных классов изделия должны подбираться по следующим параметрам:</w:t>
      </w:r>
    </w:p>
    <w:p w:rsidR="0018651E" w:rsidRPr="00ED4615" w:rsidRDefault="0018651E" w:rsidP="0018651E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- длина (высота) - 300-360 мм</w:t>
      </w:r>
    </w:p>
    <w:p w:rsidR="0018651E" w:rsidRPr="00ED4615" w:rsidRDefault="0018651E" w:rsidP="0018651E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- высота передней стенки - 220-260 мм</w:t>
      </w:r>
    </w:p>
    <w:p w:rsidR="0018651E" w:rsidRPr="00ED4615" w:rsidRDefault="0018651E" w:rsidP="0018651E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- ширина - 60-100 мм</w:t>
      </w:r>
    </w:p>
    <w:p w:rsidR="0018651E" w:rsidRPr="00ED4615" w:rsidRDefault="0018651E" w:rsidP="0018651E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>- длина плечевого ремня, не менее - 600-700 мм</w:t>
      </w:r>
    </w:p>
    <w:p w:rsidR="00A05584" w:rsidRPr="00ED4615" w:rsidRDefault="0018651E" w:rsidP="00FE4606">
      <w:pPr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D461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ширина плечевого ремня в верхней части (на протяжении 400-450 мм), не менее - 35-40 мм, допускается увеличение размеров не более чем на 30 мм. </w:t>
      </w:r>
    </w:p>
    <w:p w:rsidR="00ED4615" w:rsidRDefault="003C610B" w:rsidP="00801E97">
      <w:pPr>
        <w:pStyle w:val="ConsPlusNormal"/>
        <w:ind w:firstLine="709"/>
        <w:jc w:val="both"/>
        <w:rPr>
          <w:sz w:val="32"/>
          <w:szCs w:val="32"/>
        </w:rPr>
      </w:pPr>
      <w:r w:rsidRPr="00ED4615">
        <w:rPr>
          <w:sz w:val="30"/>
          <w:szCs w:val="30"/>
        </w:rPr>
        <w:t xml:space="preserve">Портфели и </w:t>
      </w:r>
      <w:proofErr w:type="gramStart"/>
      <w:r w:rsidRPr="00ED4615">
        <w:rPr>
          <w:sz w:val="30"/>
          <w:szCs w:val="30"/>
        </w:rPr>
        <w:t>ранцы</w:t>
      </w:r>
      <w:proofErr w:type="gramEnd"/>
      <w:r w:rsidRPr="00ED4615">
        <w:rPr>
          <w:sz w:val="30"/>
          <w:szCs w:val="30"/>
        </w:rPr>
        <w:t xml:space="preserve"> ученические должны иметь детали и (или) фурнитуру со светоотражающими элементами на передних, боковых поверхн</w:t>
      </w:r>
      <w:r w:rsidR="002558BB" w:rsidRPr="00ED4615">
        <w:rPr>
          <w:sz w:val="30"/>
          <w:szCs w:val="30"/>
        </w:rPr>
        <w:t>остях и верхнем клапане и изгота</w:t>
      </w:r>
      <w:r w:rsidRPr="00ED4615">
        <w:rPr>
          <w:sz w:val="30"/>
          <w:szCs w:val="30"/>
        </w:rPr>
        <w:t>вл</w:t>
      </w:r>
      <w:r w:rsidR="00220FB2" w:rsidRPr="00ED4615">
        <w:rPr>
          <w:sz w:val="30"/>
          <w:szCs w:val="30"/>
        </w:rPr>
        <w:t>иваться</w:t>
      </w:r>
      <w:r w:rsidRPr="00ED4615">
        <w:rPr>
          <w:sz w:val="30"/>
          <w:szCs w:val="30"/>
        </w:rPr>
        <w:t xml:space="preserve"> из материалов контрастных цветов.</w:t>
      </w:r>
      <w:r w:rsidRPr="00DB06B1">
        <w:rPr>
          <w:sz w:val="32"/>
          <w:szCs w:val="32"/>
        </w:rPr>
        <w:t xml:space="preserve"> </w:t>
      </w:r>
      <w:bookmarkStart w:id="0" w:name="_GoBack"/>
      <w:bookmarkEnd w:id="0"/>
    </w:p>
    <w:p w:rsidR="00ED4615" w:rsidRDefault="00ED4615" w:rsidP="00ED4615">
      <w:pPr>
        <w:pStyle w:val="ConsPlusNormal"/>
        <w:spacing w:line="216" w:lineRule="auto"/>
        <w:jc w:val="center"/>
        <w:rPr>
          <w:b w:val="0"/>
          <w:sz w:val="20"/>
          <w:szCs w:val="20"/>
        </w:rPr>
      </w:pPr>
      <w:r w:rsidRPr="00C06C7A">
        <w:rPr>
          <w:sz w:val="20"/>
          <w:szCs w:val="20"/>
        </w:rPr>
        <w:t>Филиал ФБУЗ «Центр гигиены и эпидемиологии в Алтайском крае в городе Алейске, Алейском, Калманском, Топчихинском, Усть-Калманском, Усть-Пристанском и Чарышском районах»</w:t>
      </w:r>
    </w:p>
    <w:p w:rsidR="00ED4615" w:rsidRDefault="00ED4615" w:rsidP="00ED4615">
      <w:pPr>
        <w:pStyle w:val="ConsPlusNormal"/>
        <w:spacing w:line="216" w:lineRule="auto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Группа по защите прав потребителей, гигиенического обучения и воспитания населения</w:t>
      </w:r>
    </w:p>
    <w:p w:rsidR="00ED4615" w:rsidRDefault="00ED4615" w:rsidP="00ED4615">
      <w:pPr>
        <w:pStyle w:val="ConsPlusNormal"/>
        <w:spacing w:line="216" w:lineRule="auto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 xml:space="preserve">658130,  Алтайский край,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Алейск, </w:t>
      </w:r>
      <w:proofErr w:type="spellStart"/>
      <w:r>
        <w:rPr>
          <w:sz w:val="20"/>
          <w:szCs w:val="20"/>
        </w:rPr>
        <w:t>пр-д</w:t>
      </w:r>
      <w:proofErr w:type="spellEnd"/>
      <w:r>
        <w:rPr>
          <w:sz w:val="20"/>
          <w:szCs w:val="20"/>
        </w:rPr>
        <w:t>. Олимпийский, 7</w:t>
      </w:r>
    </w:p>
    <w:p w:rsidR="00ED4615" w:rsidRPr="00801E97" w:rsidRDefault="00ED4615" w:rsidP="00801E97">
      <w:pPr>
        <w:pStyle w:val="a6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C06C7A">
        <w:rPr>
          <w:rFonts w:ascii="Times New Roman" w:hAnsi="Times New Roman" w:cs="Times New Roman"/>
          <w:b/>
          <w:sz w:val="20"/>
          <w:szCs w:val="20"/>
          <w:lang w:eastAsia="en-US"/>
        </w:rPr>
        <w:t>Тел/факс (38553)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C06C7A">
        <w:rPr>
          <w:rFonts w:ascii="Times New Roman" w:hAnsi="Times New Roman" w:cs="Times New Roman"/>
          <w:b/>
          <w:sz w:val="20"/>
          <w:szCs w:val="20"/>
          <w:lang w:eastAsia="en-US"/>
        </w:rPr>
        <w:t>22-0-86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>, 23-3-05</w:t>
      </w:r>
      <w:r w:rsidR="00801E9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545C8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2" w:history="1">
        <w:r w:rsidRPr="00C06C7A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aleysk@altcge.ru</w:t>
        </w:r>
      </w:hyperlink>
    </w:p>
    <w:p w:rsidR="00ED4615" w:rsidRPr="00ED4615" w:rsidRDefault="00ED4615" w:rsidP="00ED4615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eastAsia="en-US"/>
        </w:rPr>
        <w:t>2018</w:t>
      </w:r>
    </w:p>
    <w:sectPr w:rsidR="00ED4615" w:rsidRPr="00ED4615" w:rsidSect="00DB06B1">
      <w:pgSz w:w="11906" w:h="16838"/>
      <w:pgMar w:top="709" w:right="707" w:bottom="567" w:left="709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5799"/>
    <w:rsid w:val="00017E06"/>
    <w:rsid w:val="00122888"/>
    <w:rsid w:val="0018651E"/>
    <w:rsid w:val="00220FB2"/>
    <w:rsid w:val="002558BB"/>
    <w:rsid w:val="003C610B"/>
    <w:rsid w:val="004241CA"/>
    <w:rsid w:val="004F5799"/>
    <w:rsid w:val="00755F63"/>
    <w:rsid w:val="00762429"/>
    <w:rsid w:val="007709DE"/>
    <w:rsid w:val="00801E97"/>
    <w:rsid w:val="00824C95"/>
    <w:rsid w:val="00996AF8"/>
    <w:rsid w:val="009E6BED"/>
    <w:rsid w:val="00A05584"/>
    <w:rsid w:val="00A91B12"/>
    <w:rsid w:val="00A96B66"/>
    <w:rsid w:val="00B27FCD"/>
    <w:rsid w:val="00B4752C"/>
    <w:rsid w:val="00DB06B1"/>
    <w:rsid w:val="00DB0B6C"/>
    <w:rsid w:val="00DB60A0"/>
    <w:rsid w:val="00E10B50"/>
    <w:rsid w:val="00ED4615"/>
    <w:rsid w:val="00FE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1E"/>
    <w:pPr>
      <w:spacing w:after="0" w:line="240" w:lineRule="auto"/>
      <w:ind w:firstLine="539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5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865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B1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ED461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1E"/>
    <w:pPr>
      <w:spacing w:after="0" w:line="240" w:lineRule="auto"/>
      <w:ind w:firstLine="539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5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86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://img-fotki.yandex.ru/get/6607/47407354.6f6/0_ea25b_f682a758_orig.png&amp;p=6&amp;text=%D0%BA%D0%B0%D1%80%D1%82%D0%B8%D0%BD%D0%BA%D0%B8%20%D1%80%D0%B0%D0%BD%D1%86%D1%8B%20%D0%BF%D0%BE%D1%80%D1%82%D1%84%D0%B5%D0%BB%D0%B8%20%D1%80%D1%8E%D0%BA%D0%B7%D0%B0%D0%BA%D0%B8&amp;noreask=1&amp;pos=204&amp;rpt=simage&amp;lr=1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leysk@altc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source=wiz&amp;img_url=http://www.playcast.ru/uploads/2015/08/27/14843637.png&amp;p=11&amp;text=%D0%BA%D0%B0%D1%80%D1%82%D0%B8%D0%BD%D0%BA%D0%B8%20%D1%80%D0%B0%D0%BD%D1%86%D1%8B%20%D0%BF%D0%BE%D1%80%D1%82%D1%84%D0%B5%D0%BB%D0%B8%20%D1%80%D1%8E%D0%BA%D0%B7%D0%B0%D0%BA%D0%B8&amp;noreask=1&amp;pos=331&amp;rpt=simage&amp;lr=19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yandex.ru/images/search?source=wiz&amp;img_url=http://coeurdesvalleesenaction.com/wp-content/uploads/2013/10/Depositphotos_2260062_m.jpg&amp;p=2&amp;text=%D0%BA%D0%B0%D1%80%D1%82%D0%B8%D0%BD%D0%BA%D0%B8%20%D1%80%D0%B0%D0%BD%D1%86%D1%8B%20%D0%BF%D0%BE%D1%80%D1%82%D1%84%D0%B5%D0%BB%D0%B8%20%D1%80%D1%8E%D0%BA%D0%B7%D0%B0%D0%BA%D0%B8&amp;noreask=1&amp;pos=61&amp;rpt=simage&amp;lr=197" TargetMode="External"/><Relationship Id="rId4" Type="http://schemas.openxmlformats.org/officeDocument/2006/relationships/hyperlink" Target="https://yandex.ru/images/search?source=wiz&amp;img_url=http://thumbs.dreamstime.com/z/cartoon-school-satchel-26446202.jpg&amp;p=1&amp;text=%D0%BA%D0%B0%D1%80%D1%82%D0%B8%D0%BD%D0%BA%D0%B8%20%D1%80%D0%B0%D0%BD%D1%86%D1%8B%20%D0%BF%D0%BE%D1%80%D1%82%D1%84%D0%B5%D0%BB%D0%B8%20%D1%80%D1%8E%D0%BA%D0%B7%D0%B0%D0%BA%D0%B8&amp;noreask=1&amp;pos=54&amp;rpt=simage&amp;lr=197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ukcentr_02</dc:creator>
  <cp:keywords/>
  <dc:description/>
  <cp:lastModifiedBy>kleykov</cp:lastModifiedBy>
  <cp:revision>6</cp:revision>
  <dcterms:created xsi:type="dcterms:W3CDTF">2016-08-17T02:56:00Z</dcterms:created>
  <dcterms:modified xsi:type="dcterms:W3CDTF">2018-08-14T04:02:00Z</dcterms:modified>
</cp:coreProperties>
</file>