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46" w:rsidRDefault="0015131D" w:rsidP="00EE0C01">
      <w:pPr>
        <w:pStyle w:val="ConsPlusNormal"/>
        <w:spacing w:line="216" w:lineRule="auto"/>
        <w:jc w:val="both"/>
        <w:rPr>
          <w:sz w:val="23"/>
          <w:szCs w:val="23"/>
        </w:rPr>
      </w:pPr>
      <w:r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988540" cy="988540"/>
            <wp:effectExtent l="0" t="0" r="0" b="0"/>
            <wp:docPr id="14" name="Рисунок 14" descr="https://im2-tub-ru.yandex.net/i?id=6be16b62a622c90d49c1ed80a0b0d9a8&amp;n=33&amp;h=190&amp;w=19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2-tub-ru.yandex.net/i?id=6be16b62a622c90d49c1ed80a0b0d9a8&amp;n=33&amp;h=190&amp;w=19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00" cy="9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C01"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1124465" cy="1037967"/>
            <wp:effectExtent l="0" t="0" r="0" b="0"/>
            <wp:docPr id="13" name="Рисунок 13" descr="https://im0-tub-ru.yandex.net/i?id=37daa8bf7613dd56b0a2f144ccb7e4c4&amp;n=33&amp;h=190&amp;w=1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7daa8bf7613dd56b0a2f144ccb7e4c4&amp;n=33&amp;h=190&amp;w=1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66" cy="103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C01"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617838" cy="940188"/>
            <wp:effectExtent l="0" t="0" r="0" b="0"/>
            <wp:docPr id="21" name="Рисунок 21" descr="https://im0-tub-ru.yandex.net/i?id=3431e89f9e3bd0368048cf3756be5259&amp;n=33&amp;h=190&amp;w=21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3431e89f9e3bd0368048cf3756be5259&amp;n=33&amp;h=190&amp;w=21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21" r="22029"/>
                    <a:stretch/>
                  </pic:blipFill>
                  <pic:spPr bwMode="auto">
                    <a:xfrm>
                      <a:off x="0" y="0"/>
                      <a:ext cx="621585" cy="9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0C01"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1076606" cy="864973"/>
            <wp:effectExtent l="0" t="0" r="0" b="0"/>
            <wp:docPr id="4" name="Рисунок 4" descr="https://im0-tub-ru.yandex.net/i?id=50ee794830bed1737077758a0e466d5e&amp;n=33&amp;h=190&amp;w=23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0ee794830bed1737077758a0e466d5e&amp;n=33&amp;h=190&amp;w=23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37" cy="88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C01"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753763" cy="753762"/>
            <wp:effectExtent l="0" t="0" r="0" b="0"/>
            <wp:docPr id="18" name="Рисунок 18" descr="https://im3-tub-ru.yandex.net/i?id=f991d14d6a46d5a3bd9f7d135a25849e&amp;n=33&amp;h=190&amp;w=24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f991d14d6a46d5a3bd9f7d135a25849e&amp;n=33&amp;h=190&amp;w=24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438" t="10885" r="23438" b="19727"/>
                    <a:stretch/>
                  </pic:blipFill>
                  <pic:spPr bwMode="auto">
                    <a:xfrm>
                      <a:off x="0" y="0"/>
                      <a:ext cx="753763" cy="7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0C01"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1037968" cy="1045275"/>
            <wp:effectExtent l="0" t="0" r="0" b="0"/>
            <wp:docPr id="19" name="Рисунок 19" descr="https://im2-tub-ru.yandex.net/i?id=35ec67678209d255cd0cf91577ebf4f5&amp;n=33&amp;h=190&amp;w=18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2-tub-ru.yandex.net/i?id=35ec67678209d255cd0cf91577ebf4f5&amp;n=33&amp;h=190&amp;w=18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75" cy="10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C01"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1087395" cy="1018344"/>
            <wp:effectExtent l="0" t="0" r="0" b="0"/>
            <wp:docPr id="16" name="Рисунок 16" descr="https://im1-tub-ru.yandex.net/i?id=699f9efd1f13886d8dc1d43128c84666&amp;n=33&amp;h=190&amp;w=20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699f9efd1f13886d8dc1d43128c84666&amp;n=33&amp;h=190&amp;w=20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95" cy="10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Одежда из материалов, содержащих вредные вещества, превышающие допустимые уровни, может существенно отразиться на детском здоровье. 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На что обратить внимание при покупке детской одежды? Как сделать правильный выбор?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 xml:space="preserve">Одежда должна соответствовать назначению, </w:t>
      </w:r>
      <w:proofErr w:type="gramStart"/>
      <w:r w:rsidRPr="00C06C7A">
        <w:rPr>
          <w:rFonts w:ascii="Times New Roman" w:hAnsi="Times New Roman" w:cs="Times New Roman"/>
          <w:b/>
          <w:bCs/>
          <w:sz w:val="27"/>
          <w:szCs w:val="27"/>
        </w:rPr>
        <w:t>возрастным</w:t>
      </w:r>
      <w:proofErr w:type="gramEnd"/>
      <w:r w:rsidRPr="00C06C7A">
        <w:rPr>
          <w:rFonts w:ascii="Times New Roman" w:hAnsi="Times New Roman" w:cs="Times New Roman"/>
          <w:b/>
          <w:bCs/>
          <w:sz w:val="27"/>
          <w:szCs w:val="27"/>
        </w:rPr>
        <w:t xml:space="preserve"> и психологическим особенностями, сохранять форму и размер, цвет, прочность соединений материалов после стирки, чистки, глажения. Изделия должны обеспечивать свободу движения, теплозащитные свойства, </w:t>
      </w:r>
      <w:proofErr w:type="spellStart"/>
      <w:r w:rsidRPr="00C06C7A">
        <w:rPr>
          <w:rFonts w:ascii="Times New Roman" w:hAnsi="Times New Roman" w:cs="Times New Roman"/>
          <w:b/>
          <w:bCs/>
          <w:sz w:val="27"/>
          <w:szCs w:val="27"/>
        </w:rPr>
        <w:t>вентилируемость</w:t>
      </w:r>
      <w:proofErr w:type="spellEnd"/>
      <w:r w:rsidRPr="00C06C7A">
        <w:rPr>
          <w:rFonts w:ascii="Times New Roman" w:hAnsi="Times New Roman" w:cs="Times New Roman"/>
          <w:b/>
          <w:bCs/>
          <w:sz w:val="27"/>
          <w:szCs w:val="27"/>
        </w:rPr>
        <w:t>, удобство одевания и снятия.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>В соответствии с функциональным назначением одежда и изделия подразделяются на одежду и изделия 1-го, 2-го и 3-го слоев.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>К одежде и изделиям 1-го слоя относятся изделия, имеющие непосредственный контакт с кожей пользователя (нательное и постельное белье, корсетные и купальные изделия, головные уборы (летние), чулочно-носочные изделия, платки носовые и головные и т.д.).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 xml:space="preserve">К одежде и изделиям 2-го слоя относятся изделия, имеющие ограниченный контакт с кожей пользователя (платья,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C06C7A">
        <w:rPr>
          <w:rFonts w:ascii="Times New Roman" w:hAnsi="Times New Roman" w:cs="Times New Roman"/>
          <w:b/>
          <w:bCs/>
          <w:sz w:val="27"/>
          <w:szCs w:val="27"/>
        </w:rPr>
        <w:t>получулки</w:t>
      </w:r>
      <w:proofErr w:type="spellEnd"/>
      <w:r w:rsidRPr="00C06C7A">
        <w:rPr>
          <w:rFonts w:ascii="Times New Roman" w:hAnsi="Times New Roman" w:cs="Times New Roman"/>
          <w:b/>
          <w:bCs/>
          <w:sz w:val="27"/>
          <w:szCs w:val="27"/>
        </w:rPr>
        <w:t xml:space="preserve">) и </w:t>
      </w:r>
      <w:proofErr w:type="spellStart"/>
      <w:r w:rsidRPr="00C06C7A">
        <w:rPr>
          <w:rFonts w:ascii="Times New Roman" w:hAnsi="Times New Roman" w:cs="Times New Roman"/>
          <w:b/>
          <w:bCs/>
          <w:sz w:val="27"/>
          <w:szCs w:val="27"/>
        </w:rPr>
        <w:t>т</w:t>
      </w:r>
      <w:proofErr w:type="gramStart"/>
      <w:r w:rsidRPr="00C06C7A">
        <w:rPr>
          <w:rFonts w:ascii="Times New Roman" w:hAnsi="Times New Roman" w:cs="Times New Roman"/>
          <w:b/>
          <w:bCs/>
          <w:sz w:val="27"/>
          <w:szCs w:val="27"/>
        </w:rPr>
        <w:t>.д</w:t>
      </w:r>
      <w:proofErr w:type="spellEnd"/>
      <w:proofErr w:type="gramEnd"/>
      <w:r w:rsidRPr="00C06C7A"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>К одежде 3-го слоя относятся пальто, полупальто, куртки, плащи, костюмы на подкладке, конверты для новорожденных и другие аналогичные изделия.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>Одежда из текстильных материалов, трикотажные изделия и готовые текстильные изделия, изделия из кожи и меха должны отвечать требованиям биологической и физико-химической, безопасности (гигроскопичность, воздухопроницаемость, устойчивость окраски, напряженность электростатического поля, нормированием токсичных веществ).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 xml:space="preserve">Отдавайте предпочтение изделиям из </w:t>
      </w:r>
      <w:r w:rsidRPr="00C06C7A">
        <w:rPr>
          <w:rFonts w:ascii="Times New Roman" w:hAnsi="Times New Roman" w:cs="Times New Roman"/>
          <w:b/>
          <w:sz w:val="27"/>
          <w:szCs w:val="27"/>
        </w:rPr>
        <w:t>хлопка, лена, шерсти и шелка</w:t>
      </w:r>
      <w:r w:rsidRPr="00C06C7A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C06C7A">
        <w:rPr>
          <w:rFonts w:ascii="Times New Roman" w:hAnsi="Times New Roman" w:cs="Times New Roman"/>
          <w:b/>
          <w:sz w:val="27"/>
          <w:szCs w:val="27"/>
        </w:rPr>
        <w:t>Они обладают хорошей воздухопроницаемостью, в них, как правило, содержится минимальное количество веще</w:t>
      </w:r>
      <w:proofErr w:type="gramStart"/>
      <w:r w:rsidRPr="00C06C7A">
        <w:rPr>
          <w:rFonts w:ascii="Times New Roman" w:hAnsi="Times New Roman" w:cs="Times New Roman"/>
          <w:b/>
          <w:sz w:val="27"/>
          <w:szCs w:val="27"/>
        </w:rPr>
        <w:t>ств вр</w:t>
      </w:r>
      <w:proofErr w:type="gramEnd"/>
      <w:r w:rsidRPr="00C06C7A">
        <w:rPr>
          <w:rFonts w:ascii="Times New Roman" w:hAnsi="Times New Roman" w:cs="Times New Roman"/>
          <w:b/>
          <w:sz w:val="27"/>
          <w:szCs w:val="27"/>
        </w:rPr>
        <w:t xml:space="preserve">едных для ребенка. Такие вещи комфортны и не накапливают статическое электричество. 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 xml:space="preserve">Особо важно, из какого материала изготовлены колготки, ползунки для малышей до трех лет. У малышей эти детали гардероба нередко бывают мокрыми. Химические соединения из влажной синтетики быстрее впитаются в кожу. Это может вызвать и аллергию, и более серьезные заболевания. Поэтому при покупке желательно отдавать предпочтение хлопчатобумажным изделиям. У ребенка старше трех лет колготки могут быть с добавлением синтетики. Но ее содержание не должно превышать 20%. 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bCs/>
          <w:sz w:val="27"/>
          <w:szCs w:val="27"/>
        </w:rPr>
        <w:t>Внимательными следует быть при выборе одежды для детей до года. 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наполнителей.</w:t>
      </w:r>
      <w:r w:rsidRPr="00C06C7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C06C7A">
        <w:rPr>
          <w:rFonts w:ascii="Times New Roman" w:hAnsi="Times New Roman" w:cs="Times New Roman"/>
          <w:b/>
          <w:bCs/>
          <w:sz w:val="27"/>
          <w:szCs w:val="27"/>
        </w:rPr>
        <w:t>Соединительные швы с обметыванием срезов в бельевых изделиях для новорожденных должны быть выполнены на лицевую сторону.</w:t>
      </w:r>
      <w:r w:rsidRPr="00C06C7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C06C7A">
        <w:rPr>
          <w:rFonts w:ascii="Times New Roman" w:hAnsi="Times New Roman" w:cs="Times New Roman"/>
          <w:b/>
          <w:bCs/>
          <w:sz w:val="27"/>
          <w:szCs w:val="27"/>
        </w:rPr>
        <w:t>Внешние и декоративные элементы в изделиях для новорожденных и бельевых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Перед покупкой поинтересуйтесь, кто производитель продукции. Эта информация должна быть на маркировки. Откажитесь от покупки товара, на котором отсутствует маркировка. Делайте выбор в пользу отечественных производителей, так как в России применение химических веще</w:t>
      </w:r>
      <w:proofErr w:type="gramStart"/>
      <w:r w:rsidRPr="00C06C7A">
        <w:rPr>
          <w:rFonts w:ascii="Times New Roman" w:hAnsi="Times New Roman" w:cs="Times New Roman"/>
          <w:b/>
          <w:sz w:val="27"/>
          <w:szCs w:val="27"/>
        </w:rPr>
        <w:t>ств пр</w:t>
      </w:r>
      <w:proofErr w:type="gramEnd"/>
      <w:r w:rsidRPr="00C06C7A">
        <w:rPr>
          <w:rFonts w:ascii="Times New Roman" w:hAnsi="Times New Roman" w:cs="Times New Roman"/>
          <w:b/>
          <w:sz w:val="27"/>
          <w:szCs w:val="27"/>
        </w:rPr>
        <w:t xml:space="preserve">и изготовлении детской одежды строго ограничено гигиеническими требованиями. 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Перед ноской изделия первого и второго слоя рекомендуется постирать.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Признаками, </w:t>
      </w:r>
      <w:r w:rsidRPr="00C06C7A">
        <w:rPr>
          <w:rFonts w:ascii="Times New Roman" w:hAnsi="Times New Roman" w:cs="Times New Roman"/>
          <w:b/>
          <w:sz w:val="27"/>
          <w:szCs w:val="27"/>
        </w:rPr>
        <w:t>характеризующими качество изделий, являются в первую очередь реквизиты товарного и контрольного ярлыков, проще говоря, маркировка.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lastRenderedPageBreak/>
        <w:t>Маркировку наносят на изделие, этикетку, прикрепляемую к изделию или товарный ярлык, упаковку или листок-вкладыш. Маркировка должна быть достоверной, проверяемой, читаемой и доступной для осмотра и идентификации и содержать следующие сведения: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наименование страны, где изготовлена продукция;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наименование и вид (назначение) изделия;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дата изготовления;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 xml:space="preserve">единый знак обращения на рынке 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срок службы продукции (при необходимости);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гарантийный срок службы (при необходимости);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товарный знак (при наличии).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вид и процентного содержание натурального и химического сырья в материале верха и подкладке изделия, а также вида меха и вида его обработки (крашеный или некрашеный);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размера изделия в соответствии с типовой размерной шкалой или требованиями нормативного документа на конкретный вид продукции;</w:t>
      </w:r>
    </w:p>
    <w:p w:rsidR="00EE0C01" w:rsidRPr="00C06C7A" w:rsidRDefault="00EE0C01" w:rsidP="00EE0C01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04" w:lineRule="auto"/>
        <w:ind w:left="0"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Изделия для новорожденных и бельевые для детей до 1 года должны сопровождать информацией «Предварительная стирка обязательна».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Информация должна быть представлена на русском языке.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 xml:space="preserve">Изделие должно соответствовать по силуэту, пропорциям ребенка. Не должно быть </w:t>
      </w:r>
      <w:proofErr w:type="spellStart"/>
      <w:r w:rsidRPr="00C06C7A">
        <w:rPr>
          <w:rFonts w:ascii="Times New Roman" w:hAnsi="Times New Roman" w:cs="Times New Roman"/>
          <w:b/>
          <w:sz w:val="27"/>
          <w:szCs w:val="27"/>
        </w:rPr>
        <w:t>заминов</w:t>
      </w:r>
      <w:proofErr w:type="spellEnd"/>
      <w:r w:rsidRPr="00C06C7A">
        <w:rPr>
          <w:rFonts w:ascii="Times New Roman" w:hAnsi="Times New Roman" w:cs="Times New Roman"/>
          <w:b/>
          <w:sz w:val="27"/>
          <w:szCs w:val="27"/>
        </w:rPr>
        <w:t>, складок, морщин, пролегания швов, лас и опалов, перекосов. Полочки не должны расходиться или заходить одна на другую больше, чем это предусмотрено моделью.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В изделиях с воротниками углы воротника и лацканов не должны отгибаться, воротник не должен быть перекошен, горловина не должна быть растянута или излишне посажена.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>Рукава не должны иметь отклонения вперед или назад, посадка рукавов по проймам должна быть распределена в соответствии с моделью.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6C7A">
        <w:rPr>
          <w:rFonts w:ascii="Times New Roman" w:hAnsi="Times New Roman" w:cs="Times New Roman"/>
          <w:b/>
          <w:sz w:val="27"/>
          <w:szCs w:val="27"/>
        </w:rPr>
        <w:t xml:space="preserve">Верх изделия, подкладка не должны быть деформированы в результате укорочения, </w:t>
      </w:r>
      <w:proofErr w:type="spellStart"/>
      <w:r w:rsidRPr="00C06C7A">
        <w:rPr>
          <w:rFonts w:ascii="Times New Roman" w:hAnsi="Times New Roman" w:cs="Times New Roman"/>
          <w:b/>
          <w:sz w:val="27"/>
          <w:szCs w:val="27"/>
        </w:rPr>
        <w:t>обужения</w:t>
      </w:r>
      <w:proofErr w:type="spellEnd"/>
      <w:r w:rsidRPr="00C06C7A">
        <w:rPr>
          <w:rFonts w:ascii="Times New Roman" w:hAnsi="Times New Roman" w:cs="Times New Roman"/>
          <w:b/>
          <w:sz w:val="27"/>
          <w:szCs w:val="27"/>
        </w:rPr>
        <w:t>, перекоса или растяжения.</w:t>
      </w:r>
    </w:p>
    <w:p w:rsidR="00EE0C01" w:rsidRPr="00C06C7A" w:rsidRDefault="00EE0C01" w:rsidP="00EE0C01">
      <w:pPr>
        <w:tabs>
          <w:tab w:val="left" w:pos="284"/>
        </w:tabs>
        <w:autoSpaceDE w:val="0"/>
        <w:autoSpaceDN w:val="0"/>
        <w:adjustRightInd w:val="0"/>
        <w:spacing w:after="0" w:line="204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C06C7A">
        <w:rPr>
          <w:rFonts w:ascii="Times New Roman" w:hAnsi="Times New Roman" w:cs="Times New Roman"/>
          <w:b/>
          <w:sz w:val="27"/>
          <w:szCs w:val="27"/>
        </w:rPr>
        <w:t>Материал</w:t>
      </w:r>
      <w:proofErr w:type="gramEnd"/>
      <w:r w:rsidRPr="00C06C7A">
        <w:rPr>
          <w:rFonts w:ascii="Times New Roman" w:hAnsi="Times New Roman" w:cs="Times New Roman"/>
          <w:b/>
          <w:sz w:val="27"/>
          <w:szCs w:val="27"/>
        </w:rPr>
        <w:t xml:space="preserve"> из которого изготовлена одежда не должен иметь пороков внешнего вида</w:t>
      </w:r>
    </w:p>
    <w:p w:rsidR="00EE0C01" w:rsidRPr="00C06C7A" w:rsidRDefault="00EE0C01" w:rsidP="00EE0C01">
      <w:pPr>
        <w:pStyle w:val="ConsPlusNormal"/>
        <w:spacing w:line="204" w:lineRule="auto"/>
        <w:ind w:firstLine="425"/>
        <w:jc w:val="both"/>
        <w:rPr>
          <w:b/>
          <w:sz w:val="27"/>
          <w:szCs w:val="27"/>
        </w:rPr>
      </w:pPr>
      <w:r w:rsidRPr="00C06C7A">
        <w:rPr>
          <w:b/>
          <w:sz w:val="27"/>
          <w:szCs w:val="27"/>
        </w:rPr>
        <w:t>Обратите внимание на швы и строчки. Не должно быть пропусков, натяжения или слабины материала и нитей в строчках, искривления строчек и швов. В изделиях с клееными деталями не допускается наличие клея на лицевой и изнаночной стороне изделия, отслоения или коробления.</w:t>
      </w:r>
    </w:p>
    <w:p w:rsidR="00EE0C01" w:rsidRPr="00C06C7A" w:rsidRDefault="00EE0C01" w:rsidP="00EE0C01">
      <w:pPr>
        <w:pStyle w:val="ConsPlusNormal"/>
        <w:spacing w:line="204" w:lineRule="auto"/>
        <w:ind w:firstLine="425"/>
        <w:jc w:val="both"/>
        <w:rPr>
          <w:b/>
          <w:sz w:val="27"/>
          <w:szCs w:val="27"/>
        </w:rPr>
      </w:pPr>
      <w:r w:rsidRPr="00C06C7A">
        <w:rPr>
          <w:b/>
          <w:sz w:val="27"/>
          <w:szCs w:val="27"/>
          <w:shd w:val="clear" w:color="auto" w:fill="FFFFFF"/>
        </w:rPr>
        <w:t>Наличие резкого запаха от вещи говорит о присутствии в составе агрессивной химии или опасных красителей.</w:t>
      </w:r>
    </w:p>
    <w:p w:rsidR="00EE0C01" w:rsidRPr="00C06C7A" w:rsidRDefault="00EE0C01" w:rsidP="00EE0C01">
      <w:pPr>
        <w:pStyle w:val="ConsPlusNormal"/>
        <w:spacing w:line="204" w:lineRule="auto"/>
        <w:ind w:firstLine="425"/>
        <w:jc w:val="both"/>
        <w:rPr>
          <w:b/>
          <w:sz w:val="27"/>
          <w:szCs w:val="27"/>
        </w:rPr>
      </w:pPr>
      <w:r w:rsidRPr="00C06C7A">
        <w:rPr>
          <w:b/>
          <w:sz w:val="27"/>
          <w:szCs w:val="27"/>
        </w:rPr>
        <w:t>Устойчивость окраски один из важнейших критериев, качества изделий. Если изделие красит руки или на белой хлопчатобумажной ткани, после контакта с одеждой остаются следы красителя. Эта одежда может стать не безопасной.</w:t>
      </w:r>
    </w:p>
    <w:p w:rsidR="00EE0C01" w:rsidRPr="00C06C7A" w:rsidRDefault="00EE0C01" w:rsidP="00EE0C01">
      <w:pPr>
        <w:pStyle w:val="ConsPlusNormal"/>
        <w:spacing w:line="204" w:lineRule="auto"/>
        <w:ind w:firstLine="425"/>
        <w:jc w:val="both"/>
        <w:rPr>
          <w:b/>
          <w:sz w:val="27"/>
          <w:szCs w:val="27"/>
        </w:rPr>
      </w:pPr>
      <w:r w:rsidRPr="00C06C7A">
        <w:rPr>
          <w:b/>
          <w:sz w:val="27"/>
          <w:szCs w:val="27"/>
        </w:rPr>
        <w:t xml:space="preserve">Продукция для детей и подростков, соответствие которой не подтверждено требованиям технического регламента Таможенного союза </w:t>
      </w:r>
      <w:proofErr w:type="gramStart"/>
      <w:r w:rsidRPr="00C06C7A">
        <w:rPr>
          <w:b/>
          <w:sz w:val="27"/>
          <w:szCs w:val="27"/>
        </w:rPr>
        <w:t>ТР</w:t>
      </w:r>
      <w:proofErr w:type="gramEnd"/>
      <w:r w:rsidRPr="00C06C7A">
        <w:rPr>
          <w:b/>
          <w:sz w:val="27"/>
          <w:szCs w:val="27"/>
        </w:rPr>
        <w:t xml:space="preserve"> ТС 007/2011 «О безопасности продукции, предназначенной для детей и подростков» запрещена к выпуску в обращение на рынке.</w:t>
      </w:r>
    </w:p>
    <w:p w:rsidR="00EE0C01" w:rsidRPr="00C06C7A" w:rsidRDefault="00EE0C01" w:rsidP="00EE0C01">
      <w:pPr>
        <w:pStyle w:val="ConsPlusNormal"/>
        <w:spacing w:line="204" w:lineRule="auto"/>
        <w:ind w:firstLine="425"/>
        <w:jc w:val="both"/>
        <w:rPr>
          <w:b/>
          <w:sz w:val="27"/>
          <w:szCs w:val="27"/>
        </w:rPr>
      </w:pPr>
      <w:r w:rsidRPr="00C06C7A">
        <w:rPr>
          <w:b/>
          <w:sz w:val="27"/>
          <w:szCs w:val="27"/>
        </w:rPr>
        <w:t xml:space="preserve">Надзор за соблюдением в торговле обязательных требований Таможенного союза </w:t>
      </w:r>
      <w:proofErr w:type="gramStart"/>
      <w:r w:rsidRPr="00C06C7A">
        <w:rPr>
          <w:b/>
          <w:sz w:val="27"/>
          <w:szCs w:val="27"/>
        </w:rPr>
        <w:t>ТР</w:t>
      </w:r>
      <w:proofErr w:type="gramEnd"/>
      <w:r w:rsidRPr="00C06C7A">
        <w:rPr>
          <w:b/>
          <w:sz w:val="27"/>
          <w:szCs w:val="27"/>
        </w:rPr>
        <w:t xml:space="preserve"> ТС 007/2011 «О безопасности продукции, предназначенной для детей и подростков» в Алтайском крае осуществляет Управление Роспотребнадзора по Алтайскому краю и его территориальные отделы.</w:t>
      </w:r>
    </w:p>
    <w:p w:rsidR="00EE0C01" w:rsidRPr="00C06C7A" w:rsidRDefault="00EE0C01" w:rsidP="00EE0C01">
      <w:pPr>
        <w:pStyle w:val="ConsPlusNormal"/>
        <w:spacing w:line="216" w:lineRule="auto"/>
        <w:jc w:val="both"/>
        <w:rPr>
          <w:sz w:val="27"/>
          <w:szCs w:val="27"/>
        </w:rPr>
      </w:pPr>
      <w:bookmarkStart w:id="0" w:name="_GoBack"/>
      <w:bookmarkEnd w:id="0"/>
    </w:p>
    <w:p w:rsidR="00A72918" w:rsidRDefault="00C06C7A" w:rsidP="00C06C7A">
      <w:pPr>
        <w:pStyle w:val="ConsPlusNormal"/>
        <w:spacing w:line="216" w:lineRule="auto"/>
        <w:jc w:val="center"/>
        <w:rPr>
          <w:b/>
          <w:sz w:val="20"/>
          <w:szCs w:val="20"/>
        </w:rPr>
      </w:pPr>
      <w:r w:rsidRPr="00C06C7A">
        <w:rPr>
          <w:b/>
          <w:sz w:val="20"/>
          <w:szCs w:val="20"/>
        </w:rPr>
        <w:t>Филиал</w:t>
      </w:r>
      <w:r w:rsidRPr="00C06C7A">
        <w:rPr>
          <w:b/>
          <w:bCs/>
          <w:sz w:val="20"/>
          <w:szCs w:val="20"/>
        </w:rPr>
        <w:t xml:space="preserve"> ФБУЗ «Центр гигиены и эпидемиологии в Алтайском крае в городе Алейске, Алейском, Калманском, Топчихинском, Усть-Калманском, Усть-Пристанском и Чарышском районах</w:t>
      </w:r>
      <w:r w:rsidRPr="00C06C7A">
        <w:rPr>
          <w:b/>
          <w:sz w:val="20"/>
          <w:szCs w:val="20"/>
        </w:rPr>
        <w:t>»</w:t>
      </w:r>
    </w:p>
    <w:p w:rsidR="00C06C7A" w:rsidRDefault="00C06C7A" w:rsidP="00C06C7A">
      <w:pPr>
        <w:pStyle w:val="ConsPlusNormal"/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Группа по защите прав потребителей, гигиенического обучения и воспитания населения</w:t>
      </w:r>
    </w:p>
    <w:p w:rsidR="00C06C7A" w:rsidRDefault="00C06C7A" w:rsidP="00C06C7A">
      <w:pPr>
        <w:pStyle w:val="ConsPlusNormal"/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658130,  Алтайский край,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 xml:space="preserve">. Алейск, </w:t>
      </w:r>
      <w:proofErr w:type="spellStart"/>
      <w:r>
        <w:rPr>
          <w:b/>
          <w:sz w:val="20"/>
          <w:szCs w:val="20"/>
        </w:rPr>
        <w:t>пр-д</w:t>
      </w:r>
      <w:proofErr w:type="spellEnd"/>
      <w:r>
        <w:rPr>
          <w:b/>
          <w:sz w:val="20"/>
          <w:szCs w:val="20"/>
        </w:rPr>
        <w:t>. Олимпийский, 7</w:t>
      </w:r>
    </w:p>
    <w:p w:rsidR="00C06C7A" w:rsidRPr="00C06C7A" w:rsidRDefault="00C06C7A" w:rsidP="00C06C7A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C06C7A">
        <w:rPr>
          <w:rFonts w:ascii="Times New Roman" w:hAnsi="Times New Roman" w:cs="Times New Roman"/>
          <w:b/>
          <w:sz w:val="20"/>
          <w:szCs w:val="20"/>
          <w:lang w:eastAsia="en-US"/>
        </w:rPr>
        <w:t>Тел/факс (38553)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C06C7A">
        <w:rPr>
          <w:rFonts w:ascii="Times New Roman" w:hAnsi="Times New Roman" w:cs="Times New Roman"/>
          <w:b/>
          <w:sz w:val="20"/>
          <w:szCs w:val="20"/>
          <w:lang w:eastAsia="en-US"/>
        </w:rPr>
        <w:t>22-0-86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, 23-3-05</w:t>
      </w:r>
    </w:p>
    <w:p w:rsidR="00C06C7A" w:rsidRDefault="00C06C7A" w:rsidP="00C06C7A">
      <w:pPr>
        <w:pStyle w:val="a5"/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20" w:history="1">
        <w:r w:rsidRPr="00C06C7A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aleysk@altcge.ru</w:t>
        </w:r>
      </w:hyperlink>
    </w:p>
    <w:p w:rsidR="00C06C7A" w:rsidRPr="00C06C7A" w:rsidRDefault="00C06C7A" w:rsidP="00C06C7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eastAsia="en-US"/>
        </w:rPr>
        <w:t>2018</w:t>
      </w:r>
    </w:p>
    <w:sectPr w:rsidR="00C06C7A" w:rsidRPr="00C06C7A" w:rsidSect="00EE0C01">
      <w:pgSz w:w="11906" w:h="16838"/>
      <w:pgMar w:top="567" w:right="566" w:bottom="426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1A1"/>
    <w:multiLevelType w:val="hybridMultilevel"/>
    <w:tmpl w:val="6FA6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651B"/>
    <w:multiLevelType w:val="hybridMultilevel"/>
    <w:tmpl w:val="F188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8277E"/>
    <w:multiLevelType w:val="hybridMultilevel"/>
    <w:tmpl w:val="8BF22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67C"/>
    <w:rsid w:val="000243D4"/>
    <w:rsid w:val="00067B15"/>
    <w:rsid w:val="000703EB"/>
    <w:rsid w:val="0007729C"/>
    <w:rsid w:val="0008060F"/>
    <w:rsid w:val="00086A32"/>
    <w:rsid w:val="000B2393"/>
    <w:rsid w:val="00122F60"/>
    <w:rsid w:val="00142E73"/>
    <w:rsid w:val="0015131D"/>
    <w:rsid w:val="00170771"/>
    <w:rsid w:val="001A68A0"/>
    <w:rsid w:val="001C6452"/>
    <w:rsid w:val="00236431"/>
    <w:rsid w:val="00252CE4"/>
    <w:rsid w:val="00264195"/>
    <w:rsid w:val="002A6A0C"/>
    <w:rsid w:val="00324962"/>
    <w:rsid w:val="00415614"/>
    <w:rsid w:val="004B7852"/>
    <w:rsid w:val="004C4546"/>
    <w:rsid w:val="0052471F"/>
    <w:rsid w:val="0052789F"/>
    <w:rsid w:val="00533871"/>
    <w:rsid w:val="00534370"/>
    <w:rsid w:val="005572B3"/>
    <w:rsid w:val="005970D3"/>
    <w:rsid w:val="005A68FA"/>
    <w:rsid w:val="005B0967"/>
    <w:rsid w:val="005F3E24"/>
    <w:rsid w:val="006626F5"/>
    <w:rsid w:val="00663723"/>
    <w:rsid w:val="006D0EFA"/>
    <w:rsid w:val="00702EEE"/>
    <w:rsid w:val="007248BC"/>
    <w:rsid w:val="0076744A"/>
    <w:rsid w:val="00774C84"/>
    <w:rsid w:val="007B6703"/>
    <w:rsid w:val="007D153C"/>
    <w:rsid w:val="007E1ECE"/>
    <w:rsid w:val="00876EBF"/>
    <w:rsid w:val="00894F25"/>
    <w:rsid w:val="008A4365"/>
    <w:rsid w:val="008C1D16"/>
    <w:rsid w:val="008C379B"/>
    <w:rsid w:val="008D61E8"/>
    <w:rsid w:val="008E3BE3"/>
    <w:rsid w:val="0092262D"/>
    <w:rsid w:val="00933ACB"/>
    <w:rsid w:val="00940698"/>
    <w:rsid w:val="00957267"/>
    <w:rsid w:val="009E460E"/>
    <w:rsid w:val="00A23C3C"/>
    <w:rsid w:val="00A72918"/>
    <w:rsid w:val="00B078E3"/>
    <w:rsid w:val="00BC05CA"/>
    <w:rsid w:val="00C06C7A"/>
    <w:rsid w:val="00C17C98"/>
    <w:rsid w:val="00C260BC"/>
    <w:rsid w:val="00CD13BC"/>
    <w:rsid w:val="00D02645"/>
    <w:rsid w:val="00D10FC0"/>
    <w:rsid w:val="00D17529"/>
    <w:rsid w:val="00D748DD"/>
    <w:rsid w:val="00DA1965"/>
    <w:rsid w:val="00DE7496"/>
    <w:rsid w:val="00DF1C88"/>
    <w:rsid w:val="00E010BD"/>
    <w:rsid w:val="00E25820"/>
    <w:rsid w:val="00E461A6"/>
    <w:rsid w:val="00E95D15"/>
    <w:rsid w:val="00EA667C"/>
    <w:rsid w:val="00EE0C01"/>
    <w:rsid w:val="00F03EA8"/>
    <w:rsid w:val="00F1557B"/>
    <w:rsid w:val="00F26D04"/>
    <w:rsid w:val="00F9619F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852"/>
    <w:pPr>
      <w:spacing w:after="0" w:line="240" w:lineRule="auto"/>
    </w:pPr>
  </w:style>
  <w:style w:type="paragraph" w:customStyle="1" w:styleId="ConsPlusNormal">
    <w:name w:val="ConsPlusNormal"/>
    <w:rsid w:val="0007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6EBF"/>
    <w:pPr>
      <w:ind w:left="720"/>
      <w:contextualSpacing/>
    </w:pPr>
  </w:style>
  <w:style w:type="paragraph" w:styleId="a7">
    <w:name w:val="footer"/>
    <w:basedOn w:val="a"/>
    <w:link w:val="a8"/>
    <w:rsid w:val="00C0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06C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85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static2.ptecs.ru/P0/00/09/80/08/1b.jpg&amp;p=4&amp;text=%D0%BE%D0%B4%D0%B5%D0%B6%D0%B4%D0%B0%20%D0%B4%D0%B5%D1%82%D1%81%D0%BA%D0%B0%D1%8F%20%D0%BA%D0%B0%D1%80%D1%82%D0%B8%D0%BD%D0%BA%D0%B8%20%D0%B4%D0%BB%D1%8F%20%D0%B4%D0%B5%D1%82%D0%B5%D0%B9&amp;noreask=1&amp;pos=124&amp;rpt=simage&amp;lr=19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andex.ru/images/search?source=wiz&amp;img_url=http://www.clipartbest.com/cliparts/LTK/kMd/LTKkMd6Gc.png&amp;p=5&amp;text=%D0%BE%D0%B4%D0%B5%D0%B6%D0%B4%D0%B0%20%D0%B4%D0%B5%D1%82%D1%81%D0%BA%D0%B0%D1%8F%20%D0%BA%D0%B0%D1%80%D1%82%D0%B8%D0%BD%D0%BA%D0%B8%20%D0%B4%D0%BB%D1%8F%20%D0%B4%D0%B5%D1%82%D0%B5%D0%B9&amp;noreask=1&amp;pos=168&amp;rpt=simage&amp;lr=19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andex.ru/images/search?source=wiz&amp;img_url=http://cs622519.vk.me/v622519550/3b6d3/RCaGasA6TWc.jpg&amp;text=%D0%BE%D0%B4%D0%B5%D0%B6%D0%B4%D0%B0%20%D0%B4%D0%B5%D1%82%D1%81%D0%BA%D0%B0%D1%8F%20%D0%BA%D0%B0%D1%80%D1%82%D0%B8%D0%BD%D0%BA%D0%B8%20%D0%B4%D0%BB%D1%8F%20%D0%B4%D0%B5%D1%82%D0%B5%D0%B9&amp;noreask=1&amp;pos=12&amp;lr=197&amp;rpt=simage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source=wiz&amp;img_url=http://fl.groupprice.ru/products/000/134/554/original_7c5486nn4e9f.jpg&amp;p=8&amp;text=%D0%BE%D0%B4%D0%B5%D0%B6%D0%B4%D0%B0%20%D0%B4%D0%B5%D1%82%D1%81%D0%BA%D0%B0%D1%8F%20%D0%BA%D0%B0%D1%80%D1%82%D0%B8%D0%BD%D0%BA%D0%B8%20%D0%B4%D0%BB%D1%8F%20%D0%B4%D0%B5%D1%82%D0%B5%D0%B9&amp;noreask=1&amp;pos=264&amp;rpt=simage&amp;lr=197" TargetMode="External"/><Relationship Id="rId20" Type="http://schemas.openxmlformats.org/officeDocument/2006/relationships/hyperlink" Target="mailto:aleysk@altcg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source=wiz&amp;img_url=http://eastlook.ru/_sh/147/14706.jpg&amp;p=8&amp;text=%D0%BE%D0%B4%D0%B5%D0%B6%D0%B4%D0%B0%20%D0%B4%D0%B5%D1%82%D1%81%D0%BA%D0%B0%D1%8F%20%D0%BA%D0%B0%D1%80%D1%82%D0%B8%D0%BD%D0%BA%D0%B8%20%D0%B4%D0%BB%D1%8F%20%D0%B4%D0%B5%D1%82%D0%B5%D0%B9&amp;noreask=1&amp;pos=258&amp;rpt=simage&amp;lr=19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hyperlink" Target="https://yandex.ru/images/search?source=wiz&amp;img_url=http://i018.radikal.ru/1110/40/9de07509e6a9.jpg&amp;p=8&amp;text=%D0%BE%D0%B4%D0%B5%D0%B6%D0%B4%D0%B0%20%D0%B4%D0%B5%D1%82%D1%81%D0%BA%D0%B0%D1%8F%20%D0%BA%D0%B0%D1%80%D1%82%D0%B8%D0%BD%D0%BA%D0%B8%20%D0%B4%D0%BB%D1%8F%20%D0%B4%D0%B5%D1%82%D0%B5%D0%B9&amp;noreask=1&amp;pos=261&amp;rpt=simage&amp;lr=197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images/search?source=wiz&amp;img_url=http://xn--43-6kcpec8amc5bya.xn--p1ai/images/i/1447850712.jpg&amp;p=2&amp;text=%D0%BE%D0%B4%D0%B5%D0%B6%D0%B4%D0%B0%20%D0%B4%D0%B5%D1%82%D1%81%D0%BA%D0%B0%D1%8F%20%D0%BA%D0%B0%D1%80%D1%82%D0%B8%D0%BD%D0%BA%D0%B8%20%D0%B4%D0%BB%D1%8F%20%D0%B4%D0%B5%D1%82%D0%B5%D0%B9&amp;noreask=1&amp;pos=68&amp;rpt=simage&amp;lr=1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0117-DEE9-42C7-B6E2-94FD2D89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ukcentr_03</dc:creator>
  <cp:lastModifiedBy>kleykov</cp:lastModifiedBy>
  <cp:revision>10</cp:revision>
  <cp:lastPrinted>2013-04-10T09:34:00Z</cp:lastPrinted>
  <dcterms:created xsi:type="dcterms:W3CDTF">2015-12-10T04:24:00Z</dcterms:created>
  <dcterms:modified xsi:type="dcterms:W3CDTF">2018-08-14T02:24:00Z</dcterms:modified>
</cp:coreProperties>
</file>