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7A" w:rsidRDefault="004D487A" w:rsidP="004D48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D487A" w:rsidRDefault="004D487A" w:rsidP="004D48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АЛЕЙСКОГО СЕЛЬСОВЕТА</w:t>
      </w:r>
    </w:p>
    <w:p w:rsidR="004D487A" w:rsidRDefault="004D487A" w:rsidP="004D487A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4D487A" w:rsidRDefault="004D487A" w:rsidP="004D487A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(седьмой созыв)</w:t>
      </w:r>
    </w:p>
    <w:p w:rsidR="004D487A" w:rsidRDefault="004D487A" w:rsidP="004D487A">
      <w:pPr>
        <w:jc w:val="center"/>
        <w:rPr>
          <w:sz w:val="28"/>
          <w:szCs w:val="28"/>
        </w:rPr>
      </w:pPr>
    </w:p>
    <w:p w:rsidR="004D487A" w:rsidRDefault="004D487A" w:rsidP="004D487A">
      <w:pPr>
        <w:jc w:val="center"/>
        <w:rPr>
          <w:sz w:val="28"/>
          <w:szCs w:val="28"/>
        </w:rPr>
      </w:pPr>
    </w:p>
    <w:p w:rsidR="004D487A" w:rsidRDefault="004D487A" w:rsidP="004D487A">
      <w:pPr>
        <w:rPr>
          <w:sz w:val="28"/>
          <w:szCs w:val="28"/>
        </w:rPr>
      </w:pPr>
    </w:p>
    <w:p w:rsidR="004D487A" w:rsidRDefault="004D487A" w:rsidP="004D487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4D487A" w:rsidRDefault="004D487A" w:rsidP="004D487A">
      <w:pPr>
        <w:rPr>
          <w:sz w:val="28"/>
          <w:szCs w:val="28"/>
        </w:rPr>
      </w:pPr>
      <w:r>
        <w:rPr>
          <w:sz w:val="28"/>
          <w:szCs w:val="28"/>
        </w:rPr>
        <w:t xml:space="preserve">27.06.2018                                                                                                                № 14 </w:t>
      </w:r>
    </w:p>
    <w:p w:rsidR="004D487A" w:rsidRDefault="004D487A" w:rsidP="004D487A">
      <w:pPr>
        <w:jc w:val="center"/>
      </w:pPr>
      <w:proofErr w:type="spellStart"/>
      <w:r>
        <w:t>п</w:t>
      </w:r>
      <w:proofErr w:type="gramStart"/>
      <w:r>
        <w:t>.А</w:t>
      </w:r>
      <w:proofErr w:type="gramEnd"/>
      <w:r>
        <w:t>лейский</w:t>
      </w:r>
      <w:proofErr w:type="spellEnd"/>
    </w:p>
    <w:p w:rsidR="004D487A" w:rsidRDefault="004D487A" w:rsidP="004D487A"/>
    <w:p w:rsidR="004D487A" w:rsidRDefault="004D487A" w:rsidP="004D487A"/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 </w:t>
      </w:r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  <w:proofErr w:type="spellStart"/>
      <w:r>
        <w:rPr>
          <w:sz w:val="28"/>
          <w:szCs w:val="28"/>
        </w:rPr>
        <w:t>Алейского</w:t>
      </w:r>
      <w:proofErr w:type="spellEnd"/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от 28.08.2014 № 18 </w:t>
      </w:r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 Об утверждении Положения о порядке </w:t>
      </w:r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обращений жителей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 сельсовет </w:t>
      </w:r>
      <w:proofErr w:type="gramStart"/>
      <w:r>
        <w:rPr>
          <w:sz w:val="28"/>
          <w:szCs w:val="28"/>
        </w:rPr>
        <w:t>в</w:t>
      </w:r>
      <w:proofErr w:type="gramEnd"/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</w:t>
      </w:r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Алейский</w:t>
      </w:r>
      <w:proofErr w:type="spellEnd"/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сельсовет и к их должностным лицам»</w:t>
      </w:r>
    </w:p>
    <w:p w:rsidR="004D487A" w:rsidRDefault="004D487A" w:rsidP="004D487A">
      <w:pPr>
        <w:jc w:val="both"/>
        <w:rPr>
          <w:sz w:val="28"/>
          <w:szCs w:val="28"/>
        </w:rPr>
      </w:pPr>
    </w:p>
    <w:p w:rsidR="004D487A" w:rsidRDefault="004D487A" w:rsidP="004D487A">
      <w:pPr>
        <w:jc w:val="both"/>
        <w:rPr>
          <w:sz w:val="28"/>
          <w:szCs w:val="28"/>
        </w:rPr>
      </w:pPr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</w:t>
      </w:r>
      <w:r>
        <w:rPr>
          <w:color w:val="000000"/>
          <w:sz w:val="28"/>
          <w:szCs w:val="28"/>
          <w:shd w:val="clear" w:color="auto" w:fill="FFFFFF"/>
        </w:rPr>
        <w:t xml:space="preserve">от 2 мая 2006 года № 59-ФЗ "О порядке рассмотрения обращений граждан Российской Федерации", </w:t>
      </w:r>
      <w:r>
        <w:rPr>
          <w:sz w:val="28"/>
          <w:szCs w:val="28"/>
        </w:rPr>
        <w:t xml:space="preserve">с принятием Федерального Закона от 27.11.2017 № 355–ФЗ «О внесении изменений в Федеральный закон «О порядке рассмотрения обращений граждан Российской Федерации» Собрание депутатов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сельсовета РЕШИЛО:</w:t>
      </w:r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Собрания депутатов от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28.08.2014 № 18 " Об утверждении Положения о порядке  обращений жителей муниципального образования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 сельсовет в органы местного самоуправления муниципального образования </w:t>
      </w:r>
      <w:proofErr w:type="spellStart"/>
      <w:r>
        <w:rPr>
          <w:sz w:val="28"/>
          <w:szCs w:val="28"/>
        </w:rPr>
        <w:t>Алейский</w:t>
      </w:r>
      <w:proofErr w:type="spellEnd"/>
      <w:r>
        <w:rPr>
          <w:sz w:val="28"/>
          <w:szCs w:val="28"/>
        </w:rPr>
        <w:t xml:space="preserve">  сельсовет и к их должностным лицам»</w:t>
      </w:r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изменения:</w:t>
      </w:r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статью 4 Положения изложить в новой редакции:</w:t>
      </w:r>
    </w:p>
    <w:p w:rsidR="004D487A" w:rsidRDefault="004D487A" w:rsidP="004D487A">
      <w:pPr>
        <w:jc w:val="both"/>
        <w:rPr>
          <w:sz w:val="28"/>
          <w:szCs w:val="28"/>
        </w:rPr>
      </w:pPr>
      <w:r>
        <w:rPr>
          <w:sz w:val="28"/>
          <w:szCs w:val="28"/>
        </w:rPr>
        <w:t>" Статья 4. Требования к письменному обращению.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Гражданин в своем письменном обращении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>
        <w:rPr>
          <w:color w:val="000000"/>
          <w:sz w:val="28"/>
          <w:szCs w:val="28"/>
        </w:rPr>
        <w:t xml:space="preserve"> и дату.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0" w:name="dst100038"/>
      <w:bookmarkEnd w:id="0"/>
      <w:r>
        <w:rPr>
          <w:color w:val="000000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15"/>
      <w:bookmarkEnd w:id="1"/>
      <w:r>
        <w:rPr>
          <w:color w:val="000000"/>
          <w:sz w:val="28"/>
          <w:szCs w:val="28"/>
        </w:rPr>
        <w:lastRenderedPageBreak/>
        <w:t>3. Обращение, поступившее в орган местного самоуправления или должностному лицу в форме электронного документа, подлежит рассмотрению в </w:t>
      </w:r>
      <w:hyperlink r:id="rId4" w:anchor="dst100051" w:history="1">
        <w:r>
          <w:rPr>
            <w:rStyle w:val="a3"/>
            <w:color w:val="000000"/>
            <w:sz w:val="28"/>
            <w:szCs w:val="28"/>
          </w:rPr>
          <w:t>порядке</w:t>
        </w:r>
      </w:hyperlink>
      <w:r>
        <w:rPr>
          <w:color w:val="000000"/>
          <w:sz w:val="28"/>
          <w:szCs w:val="28"/>
        </w:rPr>
        <w:t xml:space="preserve">, установленном  Федеральным законом </w:t>
      </w:r>
      <w:r>
        <w:rPr>
          <w:sz w:val="28"/>
          <w:szCs w:val="28"/>
        </w:rPr>
        <w:t>от 02.05.2006 № 59-ФЗ " О порядке рассмотрения обращений граждан Российской Федерации"</w:t>
      </w:r>
      <w:r>
        <w:rPr>
          <w:color w:val="000000"/>
          <w:sz w:val="28"/>
          <w:szCs w:val="28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>
        <w:rPr>
          <w:color w:val="000000"/>
          <w:sz w:val="28"/>
          <w:szCs w:val="28"/>
        </w:rPr>
        <w:t>."</w:t>
      </w:r>
      <w:proofErr w:type="gramEnd"/>
    </w:p>
    <w:p w:rsidR="004D487A" w:rsidRDefault="004D487A" w:rsidP="004D487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статью 7 </w:t>
      </w:r>
      <w:r>
        <w:rPr>
          <w:sz w:val="28"/>
          <w:szCs w:val="28"/>
        </w:rPr>
        <w:t>Положения изложить в новой редакции: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"Статья 7. Рассмотрение обращений граждан.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 местного самоуправления или должностное лицо: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" w:name="dst100053"/>
      <w:bookmarkEnd w:id="2"/>
      <w:r>
        <w:rPr>
          <w:color w:val="00000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3" w:name="dst6"/>
      <w:bookmarkEnd w:id="3"/>
      <w:r>
        <w:rPr>
          <w:color w:val="000000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" w:name="dst100055"/>
      <w:bookmarkEnd w:id="4"/>
      <w:r>
        <w:rPr>
          <w:color w:val="00000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5" w:name="dst100056"/>
      <w:bookmarkEnd w:id="5"/>
      <w:r>
        <w:rPr>
          <w:color w:val="000000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 статье 8  настоящего Положения;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6" w:name="dst100057"/>
      <w:bookmarkEnd w:id="6"/>
      <w:r>
        <w:rPr>
          <w:color w:val="000000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7" w:name="dst100058"/>
      <w:bookmarkEnd w:id="7"/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5" w:history="1">
        <w:r>
          <w:rPr>
            <w:rStyle w:val="a3"/>
            <w:color w:val="000000"/>
            <w:sz w:val="28"/>
            <w:szCs w:val="28"/>
          </w:rPr>
          <w:t>тайну</w:t>
        </w:r>
      </w:hyperlink>
      <w:r>
        <w:rPr>
          <w:color w:val="000000"/>
          <w:sz w:val="28"/>
          <w:szCs w:val="28"/>
        </w:rPr>
        <w:t>, и для которых установлен особый порядок предоставления.</w:t>
      </w:r>
      <w:proofErr w:type="gramEnd"/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8" w:name="dst100059"/>
      <w:bookmarkEnd w:id="8"/>
      <w:r>
        <w:rPr>
          <w:color w:val="000000"/>
          <w:sz w:val="28"/>
          <w:szCs w:val="28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9" w:name="dst16"/>
      <w:bookmarkEnd w:id="9"/>
      <w:r>
        <w:rPr>
          <w:color w:val="000000"/>
          <w:sz w:val="28"/>
          <w:szCs w:val="28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</w:t>
      </w:r>
      <w:proofErr w:type="gramStart"/>
      <w:r>
        <w:rPr>
          <w:color w:val="000000"/>
          <w:sz w:val="28"/>
          <w:szCs w:val="28"/>
        </w:rPr>
        <w:t xml:space="preserve">Кроме того, на поступившее в 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</w:t>
      </w:r>
      <w:r>
        <w:rPr>
          <w:color w:val="000000"/>
          <w:sz w:val="28"/>
          <w:szCs w:val="28"/>
        </w:rPr>
        <w:lastRenderedPageBreak/>
        <w:t>судебного решения, может быть размещен на официальном сайте данных государственного органа или органа местного</w:t>
      </w:r>
      <w:proofErr w:type="gramEnd"/>
      <w:r>
        <w:rPr>
          <w:color w:val="000000"/>
          <w:sz w:val="28"/>
          <w:szCs w:val="28"/>
        </w:rPr>
        <w:t xml:space="preserve"> самоуправления в информационно-телекоммуникационной сети "Интернет".</w:t>
      </w:r>
    </w:p>
    <w:p w:rsidR="004D487A" w:rsidRDefault="004D487A" w:rsidP="004D487A">
      <w:pPr>
        <w:shd w:val="clear" w:color="auto" w:fill="FFFFFF"/>
        <w:spacing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подпункт 5 пункта 1 статьи 8 изложить в новой редакции: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 5) В случае, если текст письменного обращения не поддается прочтению, ответ на обращение не </w:t>
      </w:r>
      <w:proofErr w:type="gramStart"/>
      <w:r>
        <w:rPr>
          <w:color w:val="000000"/>
          <w:sz w:val="28"/>
          <w:szCs w:val="28"/>
        </w:rPr>
        <w:t>дается</w:t>
      </w:r>
      <w:proofErr w:type="gramEnd"/>
      <w:r>
        <w:rPr>
          <w:color w:val="000000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D487A" w:rsidRDefault="004D487A" w:rsidP="004D487A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</w:t>
      </w:r>
      <w:proofErr w:type="gramStart"/>
      <w:r>
        <w:rPr>
          <w:color w:val="000000"/>
          <w:sz w:val="28"/>
          <w:szCs w:val="28"/>
        </w:rPr>
        <w:t>направившему</w:t>
      </w:r>
      <w:proofErr w:type="gramEnd"/>
      <w:r>
        <w:rPr>
          <w:color w:val="000000"/>
          <w:sz w:val="28"/>
          <w:szCs w:val="28"/>
        </w:rPr>
        <w:t xml:space="preserve"> обращение</w:t>
      </w:r>
      <w:r>
        <w:rPr>
          <w:rFonts w:ascii="Arial" w:hAnsi="Arial" w:cs="Arial"/>
          <w:color w:val="000000"/>
        </w:rPr>
        <w:t>."</w:t>
      </w:r>
    </w:p>
    <w:p w:rsidR="004D487A" w:rsidRDefault="004D487A" w:rsidP="004D487A">
      <w:pPr>
        <w:shd w:val="clear" w:color="auto" w:fill="FFFFFF"/>
        <w:spacing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2 статьи 8 дополнить пунктом следующего содержания: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" 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</w:t>
      </w:r>
      <w:proofErr w:type="gramEnd"/>
      <w:r>
        <w:rPr>
          <w:color w:val="000000"/>
          <w:sz w:val="28"/>
          <w:szCs w:val="28"/>
        </w:rPr>
        <w:t xml:space="preserve"> обращение, содержащее обжалование судебного решения, не возвращается</w:t>
      </w:r>
      <w:proofErr w:type="gramStart"/>
      <w:r>
        <w:rPr>
          <w:color w:val="000000"/>
          <w:sz w:val="28"/>
          <w:szCs w:val="28"/>
        </w:rPr>
        <w:t>."</w:t>
      </w:r>
      <w:proofErr w:type="gramEnd"/>
    </w:p>
    <w:p w:rsidR="004D487A" w:rsidRDefault="004D487A" w:rsidP="004D487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Настоящее решение обнародовать в установленном порядке.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имуществу, природопользованию и социальной сфере.</w:t>
      </w: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4D487A" w:rsidRDefault="004D487A" w:rsidP="004D487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4D487A" w:rsidRDefault="004D487A" w:rsidP="004D487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                    А.А. Середа</w:t>
      </w:r>
    </w:p>
    <w:p w:rsidR="004D487A" w:rsidRDefault="004D487A" w:rsidP="004D487A">
      <w:pPr>
        <w:jc w:val="both"/>
        <w:rPr>
          <w:sz w:val="28"/>
          <w:szCs w:val="28"/>
        </w:rPr>
      </w:pPr>
    </w:p>
    <w:p w:rsidR="004D487A" w:rsidRDefault="004D487A" w:rsidP="004D487A">
      <w:pPr>
        <w:jc w:val="both"/>
        <w:rPr>
          <w:sz w:val="28"/>
          <w:szCs w:val="28"/>
        </w:rPr>
      </w:pPr>
    </w:p>
    <w:p w:rsidR="004D487A" w:rsidRDefault="004D487A" w:rsidP="004D487A">
      <w:pPr>
        <w:jc w:val="both"/>
        <w:rPr>
          <w:sz w:val="28"/>
          <w:szCs w:val="28"/>
        </w:rPr>
      </w:pPr>
    </w:p>
    <w:p w:rsidR="004D487A" w:rsidRDefault="004D487A" w:rsidP="004D487A">
      <w:pPr>
        <w:jc w:val="both"/>
        <w:rPr>
          <w:sz w:val="28"/>
          <w:szCs w:val="28"/>
        </w:rPr>
      </w:pPr>
    </w:p>
    <w:p w:rsidR="004D487A" w:rsidRDefault="004D487A" w:rsidP="004D487A">
      <w:pPr>
        <w:jc w:val="both"/>
      </w:pPr>
      <w:r>
        <w:tab/>
      </w:r>
    </w:p>
    <w:p w:rsidR="004D487A" w:rsidRDefault="004D487A" w:rsidP="004D487A">
      <w:pPr>
        <w:spacing w:line="312" w:lineRule="auto"/>
        <w:jc w:val="both"/>
        <w:rPr>
          <w:sz w:val="28"/>
          <w:szCs w:val="28"/>
        </w:rPr>
      </w:pPr>
    </w:p>
    <w:p w:rsidR="004D487A" w:rsidRDefault="004D487A" w:rsidP="004D487A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4D487A" w:rsidRDefault="004D487A" w:rsidP="004D487A">
      <w:pPr>
        <w:jc w:val="both"/>
        <w:rPr>
          <w:sz w:val="28"/>
          <w:szCs w:val="28"/>
        </w:rPr>
      </w:pPr>
    </w:p>
    <w:p w:rsidR="0085497F" w:rsidRPr="004D487A" w:rsidRDefault="0085497F">
      <w:pPr>
        <w:rPr>
          <w:sz w:val="28"/>
          <w:szCs w:val="28"/>
        </w:rPr>
      </w:pPr>
    </w:p>
    <w:sectPr w:rsidR="0085497F" w:rsidRPr="004D487A" w:rsidSect="004D48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87A"/>
    <w:rsid w:val="00152021"/>
    <w:rsid w:val="002D2174"/>
    <w:rsid w:val="004D487A"/>
    <w:rsid w:val="005926FA"/>
    <w:rsid w:val="0069216C"/>
    <w:rsid w:val="00765762"/>
    <w:rsid w:val="0085497F"/>
    <w:rsid w:val="00923AB8"/>
    <w:rsid w:val="00B51337"/>
    <w:rsid w:val="00C95F66"/>
    <w:rsid w:val="00DC3262"/>
    <w:rsid w:val="00E5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4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3980/" TargetMode="External"/><Relationship Id="rId4" Type="http://schemas.openxmlformats.org/officeDocument/2006/relationships/hyperlink" Target="http://www.consultant.ru/document/cons_doc_LAW_59999/ca24c3b3a2032a1f727146f988f406723bf9ea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6111</Characters>
  <Application>Microsoft Office Word</Application>
  <DocSecurity>0</DocSecurity>
  <Lines>50</Lines>
  <Paragraphs>14</Paragraphs>
  <ScaleCrop>false</ScaleCrop>
  <Company>DG Win&amp;Soft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*Администрация Сельсовета</cp:lastModifiedBy>
  <cp:revision>1</cp:revision>
  <dcterms:created xsi:type="dcterms:W3CDTF">2018-06-28T01:57:00Z</dcterms:created>
  <dcterms:modified xsi:type="dcterms:W3CDTF">2018-06-28T01:58:00Z</dcterms:modified>
</cp:coreProperties>
</file>