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D" w:rsidRPr="008D675D" w:rsidRDefault="00B373C9" w:rsidP="00BB1F22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B373C9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26.06.</w:t>
      </w:r>
      <w:r w:rsidR="00152283" w:rsidRPr="00152283">
        <w:rPr>
          <w:rFonts w:ascii="Times New Roman" w:hAnsi="Times New Roman"/>
          <w:sz w:val="28"/>
          <w:szCs w:val="2"/>
        </w:rPr>
        <w:t>201</w:t>
      </w:r>
      <w:r w:rsidR="00BB1F22">
        <w:rPr>
          <w:rFonts w:ascii="Times New Roman" w:hAnsi="Times New Roman"/>
          <w:sz w:val="28"/>
          <w:szCs w:val="2"/>
        </w:rPr>
        <w:t>8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</w:t>
      </w:r>
      <w:r w:rsidR="00BB1F22">
        <w:rPr>
          <w:rFonts w:ascii="Times New Roman" w:hAnsi="Times New Roman"/>
          <w:sz w:val="28"/>
          <w:szCs w:val="2"/>
        </w:rPr>
        <w:t xml:space="preserve">                    </w:t>
      </w:r>
      <w:r>
        <w:rPr>
          <w:rFonts w:ascii="Times New Roman" w:hAnsi="Times New Roman"/>
          <w:sz w:val="28"/>
          <w:szCs w:val="2"/>
        </w:rPr>
        <w:t xml:space="preserve">           </w:t>
      </w:r>
      <w:r w:rsidR="00BB1F22"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81497A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23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EF1A20" w:rsidRPr="00EF1A20" w:rsidRDefault="003101FC" w:rsidP="00EF1A20">
      <w:pPr>
        <w:shd w:val="clear" w:color="auto" w:fill="FFFFFF"/>
        <w:tabs>
          <w:tab w:val="left" w:pos="0"/>
        </w:tabs>
        <w:spacing w:before="326"/>
        <w:ind w:left="53"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 принятии решения «</w:t>
      </w:r>
      <w:r w:rsidR="00EF1A20" w:rsidRPr="00EF1A20">
        <w:rPr>
          <w:rFonts w:ascii="Times New Roman" w:hAnsi="Times New Roman" w:cs="Times New Roman"/>
          <w:spacing w:val="-3"/>
          <w:sz w:val="28"/>
          <w:szCs w:val="28"/>
        </w:rPr>
        <w:t>Об  утверждении состава экспертной комиссии по определению общественных мест, нахождение в которых может причинить вред здоровью детей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EF1A20" w:rsidRPr="00EF1A20" w:rsidRDefault="00EF1A20" w:rsidP="00EF1A20">
      <w:pPr>
        <w:shd w:val="clear" w:color="auto" w:fill="FFFFFF"/>
        <w:spacing w:before="322" w:line="322" w:lineRule="exact"/>
        <w:ind w:left="34" w:firstLine="52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В соответствии с </w:t>
      </w: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п.1 ч.5 ст.3 </w:t>
      </w:r>
      <w:r w:rsidRPr="00EF1A20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, </w:t>
      </w:r>
      <w:r w:rsidRPr="00EF1A20">
        <w:rPr>
          <w:rFonts w:ascii="Times New Roman" w:hAnsi="Times New Roman" w:cs="Times New Roman"/>
          <w:spacing w:val="-4"/>
          <w:sz w:val="28"/>
          <w:szCs w:val="28"/>
        </w:rPr>
        <w:t>руководствуясь  ст. 28 Устава муниципального образования Алейский район Алтайского края, Собрание депутатов Алейского района  РЕШИЛО:</w:t>
      </w:r>
    </w:p>
    <w:p w:rsidR="00152283" w:rsidRPr="00152283" w:rsidRDefault="008D5A23" w:rsidP="00EF1A20">
      <w:pPr>
        <w:shd w:val="clear" w:color="auto" w:fill="FFFFFF"/>
        <w:tabs>
          <w:tab w:val="left" w:pos="0"/>
        </w:tabs>
        <w:spacing w:before="326"/>
        <w:ind w:left="53" w:right="-2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8D675D">
        <w:rPr>
          <w:rFonts w:ascii="Times New Roman" w:hAnsi="Times New Roman"/>
          <w:sz w:val="28"/>
          <w:szCs w:val="2"/>
        </w:rPr>
        <w:t>1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 xml:space="preserve">Принять решение </w:t>
      </w:r>
      <w:r w:rsidR="00EB74F8" w:rsidRPr="00EF1A20">
        <w:rPr>
          <w:rFonts w:ascii="Times New Roman" w:hAnsi="Times New Roman" w:cs="Times New Roman"/>
          <w:sz w:val="28"/>
          <w:szCs w:val="2"/>
        </w:rPr>
        <w:t>«</w:t>
      </w:r>
      <w:r w:rsidR="00EF1A20" w:rsidRPr="00EF1A20">
        <w:rPr>
          <w:rFonts w:ascii="Times New Roman" w:hAnsi="Times New Roman" w:cs="Times New Roman"/>
          <w:spacing w:val="-3"/>
          <w:sz w:val="28"/>
          <w:szCs w:val="28"/>
        </w:rPr>
        <w:t xml:space="preserve">Об  </w:t>
      </w:r>
      <w:r w:rsidR="00EF1A2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EF1A20" w:rsidRPr="00EF1A20">
        <w:rPr>
          <w:rFonts w:ascii="Times New Roman" w:hAnsi="Times New Roman" w:cs="Times New Roman"/>
          <w:spacing w:val="-3"/>
          <w:sz w:val="28"/>
          <w:szCs w:val="28"/>
        </w:rPr>
        <w:t>тверждении состава экспертной комиссии по определению общественных мест, нахождение в которых может причинить вред здоровью детей</w:t>
      </w:r>
      <w:r w:rsidR="00EB74F8" w:rsidRPr="00152283">
        <w:rPr>
          <w:rFonts w:ascii="Times New Roman" w:hAnsi="Times New Roman"/>
          <w:sz w:val="28"/>
          <w:szCs w:val="2"/>
        </w:rPr>
        <w:t>»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 xml:space="preserve">Контроль за исполнением настоящего решения возложить на постоянную комиссию по </w:t>
      </w:r>
      <w:r w:rsidR="00EB74F8">
        <w:rPr>
          <w:rFonts w:ascii="Times New Roman" w:hAnsi="Times New Roman"/>
          <w:sz w:val="28"/>
          <w:szCs w:val="2"/>
        </w:rPr>
        <w:t>социальной политике, вопросам жизнеобеспечения и местному самоуправлению</w:t>
      </w:r>
      <w:r w:rsidR="00152283" w:rsidRPr="00152283">
        <w:rPr>
          <w:rFonts w:ascii="Times New Roman" w:hAnsi="Times New Roman"/>
          <w:sz w:val="28"/>
          <w:szCs w:val="2"/>
        </w:rPr>
        <w:t xml:space="preserve"> (</w:t>
      </w:r>
      <w:r w:rsidR="00EB74F8">
        <w:rPr>
          <w:rFonts w:ascii="Times New Roman" w:hAnsi="Times New Roman"/>
          <w:sz w:val="28"/>
          <w:szCs w:val="2"/>
        </w:rPr>
        <w:t>Л.В. Бочарова</w:t>
      </w:r>
      <w:r w:rsidR="00152283" w:rsidRPr="00152283">
        <w:rPr>
          <w:rFonts w:ascii="Times New Roman" w:hAnsi="Times New Roman"/>
          <w:sz w:val="28"/>
          <w:szCs w:val="2"/>
        </w:rPr>
        <w:t>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BB1F22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 </w:t>
      </w:r>
    </w:p>
    <w:p w:rsidR="00152283" w:rsidRPr="00152283" w:rsidRDefault="00BB1F22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Алейского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"/>
        </w:rPr>
        <w:t xml:space="preserve">                         </w:t>
      </w:r>
      <w:r w:rsidR="008D675D">
        <w:rPr>
          <w:rFonts w:ascii="Times New Roman" w:hAnsi="Times New Roman"/>
          <w:sz w:val="28"/>
          <w:szCs w:val="2"/>
        </w:rPr>
        <w:t xml:space="preserve">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3101FC" w:rsidP="00B373C9">
      <w:pPr>
        <w:jc w:val="right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lastRenderedPageBreak/>
        <w:t>Утверждено</w:t>
      </w:r>
      <w:r w:rsidR="00152283" w:rsidRPr="00152283">
        <w:rPr>
          <w:rFonts w:ascii="Times New Roman" w:hAnsi="Times New Roman"/>
          <w:sz w:val="28"/>
          <w:szCs w:val="2"/>
        </w:rPr>
        <w:t xml:space="preserve">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</w:t>
      </w:r>
      <w:r w:rsidR="00B373C9">
        <w:rPr>
          <w:rFonts w:ascii="Times New Roman" w:hAnsi="Times New Roman"/>
          <w:sz w:val="28"/>
          <w:szCs w:val="2"/>
        </w:rPr>
        <w:t xml:space="preserve">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B373C9" w:rsidP="00B373C9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 w:rsidR="0081497A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26.06.2018 </w:t>
      </w:r>
      <w:r w:rsidR="00152283" w:rsidRPr="00152283">
        <w:rPr>
          <w:rFonts w:ascii="Times New Roman" w:hAnsi="Times New Roman"/>
          <w:sz w:val="28"/>
          <w:szCs w:val="2"/>
        </w:rPr>
        <w:t>№</w:t>
      </w:r>
      <w:r>
        <w:rPr>
          <w:rFonts w:ascii="Times New Roman" w:hAnsi="Times New Roman"/>
          <w:sz w:val="28"/>
          <w:szCs w:val="2"/>
        </w:rPr>
        <w:t>23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3101FC" w:rsidRDefault="003101FC" w:rsidP="003101FC">
      <w:pPr>
        <w:shd w:val="clear" w:color="auto" w:fill="FFFFFF"/>
        <w:tabs>
          <w:tab w:val="left" w:pos="0"/>
        </w:tabs>
        <w:spacing w:before="326"/>
        <w:ind w:left="53" w:right="-2"/>
        <w:jc w:val="center"/>
        <w:rPr>
          <w:rFonts w:ascii="Times New Roman" w:hAnsi="Times New Roman" w:cs="Times New Roman"/>
          <w:b/>
          <w:sz w:val="28"/>
          <w:szCs w:val="2"/>
        </w:rPr>
      </w:pPr>
      <w:r>
        <w:rPr>
          <w:rFonts w:ascii="Times New Roman" w:hAnsi="Times New Roman" w:cs="Times New Roman"/>
          <w:b/>
          <w:sz w:val="28"/>
          <w:szCs w:val="2"/>
        </w:rPr>
        <w:t>Решение</w:t>
      </w:r>
    </w:p>
    <w:p w:rsidR="00EB74F8" w:rsidRPr="00C27089" w:rsidRDefault="00EF1A20" w:rsidP="00B373C9">
      <w:pPr>
        <w:shd w:val="clear" w:color="auto" w:fill="FFFFFF"/>
        <w:tabs>
          <w:tab w:val="left" w:pos="0"/>
        </w:tabs>
        <w:spacing w:before="326"/>
        <w:ind w:left="53" w:right="-2"/>
        <w:jc w:val="center"/>
        <w:rPr>
          <w:rFonts w:ascii="Times New Roman" w:hAnsi="Times New Roman"/>
          <w:b/>
          <w:sz w:val="28"/>
          <w:szCs w:val="2"/>
        </w:rPr>
      </w:pPr>
      <w:r w:rsidRPr="00EF1A20">
        <w:rPr>
          <w:rFonts w:ascii="Times New Roman" w:hAnsi="Times New Roman" w:cs="Times New Roman"/>
          <w:b/>
          <w:spacing w:val="-3"/>
          <w:sz w:val="28"/>
          <w:szCs w:val="28"/>
        </w:rPr>
        <w:t>Об  утверждении состава экспертной комиссии по определению общественных мест, нахождение в которых может причинить вред здоровью детей</w:t>
      </w:r>
    </w:p>
    <w:p w:rsidR="00EB74F8" w:rsidRDefault="00EB74F8" w:rsidP="00EB74F8">
      <w:pPr>
        <w:jc w:val="center"/>
        <w:rPr>
          <w:rFonts w:ascii="Times New Roman" w:hAnsi="Times New Roman"/>
          <w:sz w:val="28"/>
          <w:szCs w:val="2"/>
        </w:rPr>
      </w:pPr>
    </w:p>
    <w:p w:rsidR="00EB74F8" w:rsidRPr="00EB74F8" w:rsidRDefault="00EF1A20" w:rsidP="00AA14A1">
      <w:pPr>
        <w:ind w:firstLine="525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В соответствии с </w:t>
      </w: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п.1 ч.5 ст.3 </w:t>
      </w:r>
      <w:r w:rsidRPr="00EF1A20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, </w:t>
      </w:r>
      <w:r w:rsidRPr="00EF1A20">
        <w:rPr>
          <w:rFonts w:ascii="Times New Roman" w:hAnsi="Times New Roman" w:cs="Times New Roman"/>
          <w:spacing w:val="-4"/>
          <w:sz w:val="28"/>
          <w:szCs w:val="28"/>
        </w:rPr>
        <w:t>руководствуясь  ст. 28 Устава муниципального образования Алейский район Алтайского края</w:t>
      </w:r>
      <w:r w:rsidR="00C27089">
        <w:rPr>
          <w:rFonts w:ascii="Times New Roman" w:hAnsi="Times New Roman" w:cs="Times New Roman"/>
          <w:sz w:val="28"/>
          <w:szCs w:val="28"/>
        </w:rPr>
        <w:t>:</w:t>
      </w:r>
    </w:p>
    <w:p w:rsidR="008D675D" w:rsidRPr="00152283" w:rsidRDefault="008D675D" w:rsidP="00AA14A1">
      <w:pPr>
        <w:rPr>
          <w:rFonts w:ascii="Times New Roman" w:hAnsi="Times New Roman"/>
          <w:sz w:val="28"/>
          <w:szCs w:val="2"/>
        </w:rPr>
      </w:pP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spacing w:val="-4"/>
          <w:sz w:val="28"/>
          <w:szCs w:val="2"/>
        </w:rPr>
        <w:t xml:space="preserve">     1.</w:t>
      </w: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Утвердить состав экспертной комиссии по определению общественных мест, нахождение в которых может причинить вред здоровью детей по должностям: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заместитель главы Администрации района по работе с территории и социальному развитию сел, председатель комитета по культуре;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председатель комитета по образованию администрации района;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председатель комитета по спорту и делам молодежи Администрации района;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председатель комитета по экономике Администрации района;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начальник МО МВД России «Алейский»;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заведующий юридическим отделом Администрации района;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директор МКУК «Информационно-методический центр»;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EF1A20">
        <w:rPr>
          <w:rFonts w:ascii="Times New Roman" w:hAnsi="Times New Roman" w:cs="Times New Roman"/>
          <w:color w:val="2D2D2D"/>
          <w:spacing w:val="-4"/>
          <w:sz w:val="28"/>
          <w:szCs w:val="28"/>
        </w:rPr>
        <w:tab/>
        <w:t>- ответственный секретарь комиссии по делам несовершеннолетних и защите их прав Администрации района.</w:t>
      </w:r>
    </w:p>
    <w:p w:rsidR="00EF1A20" w:rsidRPr="00EF1A20" w:rsidRDefault="00EF1A20" w:rsidP="00EF1A20">
      <w:pPr>
        <w:jc w:val="both"/>
        <w:rPr>
          <w:rFonts w:ascii="Times New Roman" w:hAnsi="Times New Roman" w:cs="Times New Roman"/>
          <w:spacing w:val="-4"/>
          <w:sz w:val="28"/>
          <w:szCs w:val="2"/>
        </w:rPr>
      </w:pPr>
      <w:r w:rsidRPr="00EF1A20">
        <w:rPr>
          <w:rFonts w:ascii="Times New Roman" w:hAnsi="Times New Roman" w:cs="Times New Roman"/>
          <w:spacing w:val="-4"/>
          <w:sz w:val="28"/>
          <w:szCs w:val="2"/>
        </w:rPr>
        <w:t xml:space="preserve">    2.</w:t>
      </w:r>
      <w:r w:rsidRPr="00EF1A20">
        <w:rPr>
          <w:rFonts w:ascii="Times New Roman" w:hAnsi="Times New Roman" w:cs="Times New Roman"/>
          <w:spacing w:val="-4"/>
          <w:sz w:val="28"/>
          <w:szCs w:val="2"/>
        </w:rPr>
        <w:tab/>
        <w:t>Решение Собрания депутатов Алейского района от 16.10.2013 № 121 «О создании экспертной комиссии по определению общественных мест, нахождение в которых может причинить вред здоровью детей» признать утратившим силу.</w:t>
      </w:r>
    </w:p>
    <w:p w:rsidR="00010868" w:rsidRPr="00EF1A20" w:rsidRDefault="008D5A23" w:rsidP="00010868">
      <w:pPr>
        <w:ind w:firstLine="708"/>
        <w:jc w:val="both"/>
        <w:rPr>
          <w:rFonts w:ascii="Times New Roman" w:hAnsi="Times New Roman" w:cs="Times New Roman"/>
          <w:sz w:val="28"/>
          <w:szCs w:val="2"/>
        </w:rPr>
      </w:pPr>
      <w:r w:rsidRPr="00EF1A20">
        <w:rPr>
          <w:rFonts w:ascii="Times New Roman" w:hAnsi="Times New Roman" w:cs="Times New Roman"/>
          <w:sz w:val="28"/>
          <w:szCs w:val="2"/>
        </w:rPr>
        <w:t xml:space="preserve">      </w:t>
      </w:r>
    </w:p>
    <w:p w:rsidR="008D675D" w:rsidRPr="00EF1A20" w:rsidRDefault="008D675D" w:rsidP="008D5A23">
      <w:pPr>
        <w:jc w:val="both"/>
        <w:rPr>
          <w:rFonts w:ascii="Times New Roman" w:hAnsi="Times New Roman" w:cs="Times New Roman"/>
          <w:sz w:val="28"/>
          <w:szCs w:val="2"/>
        </w:rPr>
      </w:pPr>
    </w:p>
    <w:p w:rsidR="00010868" w:rsidRDefault="00010868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B373C9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26.06.</w:t>
      </w:r>
      <w:r w:rsidR="00010868">
        <w:rPr>
          <w:rFonts w:ascii="Times New Roman" w:hAnsi="Times New Roman"/>
        </w:rPr>
        <w:t>2018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B373C9">
        <w:rPr>
          <w:rFonts w:ascii="Times New Roman" w:hAnsi="Times New Roman"/>
        </w:rPr>
        <w:t>14</w:t>
      </w:r>
      <w:r w:rsidRPr="008D5A23">
        <w:rPr>
          <w:rFonts w:ascii="Times New Roman" w:hAnsi="Times New Roman"/>
        </w:rPr>
        <w:t>-РСД</w:t>
      </w:r>
    </w:p>
    <w:p w:rsidR="009F2663" w:rsidRPr="008D5A23" w:rsidRDefault="009F2663" w:rsidP="008D5A23"/>
    <w:sectPr w:rsidR="009F2663" w:rsidRPr="008D5A23" w:rsidSect="008D675D"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93" w:rsidRDefault="00F75793" w:rsidP="009F2663">
      <w:r>
        <w:separator/>
      </w:r>
    </w:p>
  </w:endnote>
  <w:endnote w:type="continuationSeparator" w:id="1">
    <w:p w:rsidR="00F75793" w:rsidRDefault="00F75793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93" w:rsidRDefault="00F75793"/>
  </w:footnote>
  <w:footnote w:type="continuationSeparator" w:id="1">
    <w:p w:rsidR="00F75793" w:rsidRDefault="00F757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E1706"/>
    <w:multiLevelType w:val="hybridMultilevel"/>
    <w:tmpl w:val="16CABEAA"/>
    <w:lvl w:ilvl="0" w:tplc="664A9E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010868"/>
    <w:rsid w:val="00152283"/>
    <w:rsid w:val="00157BEA"/>
    <w:rsid w:val="00176C9D"/>
    <w:rsid w:val="001A6A73"/>
    <w:rsid w:val="003101FC"/>
    <w:rsid w:val="0042762B"/>
    <w:rsid w:val="004C1A9F"/>
    <w:rsid w:val="004E0603"/>
    <w:rsid w:val="00573C76"/>
    <w:rsid w:val="0063063D"/>
    <w:rsid w:val="0081497A"/>
    <w:rsid w:val="00833044"/>
    <w:rsid w:val="008D5A23"/>
    <w:rsid w:val="008D675D"/>
    <w:rsid w:val="009C6C02"/>
    <w:rsid w:val="009E0918"/>
    <w:rsid w:val="009F2663"/>
    <w:rsid w:val="00AA14A1"/>
    <w:rsid w:val="00B32A06"/>
    <w:rsid w:val="00B373C9"/>
    <w:rsid w:val="00B56C21"/>
    <w:rsid w:val="00BB1F22"/>
    <w:rsid w:val="00C27089"/>
    <w:rsid w:val="00C47388"/>
    <w:rsid w:val="00C57EF0"/>
    <w:rsid w:val="00CA2421"/>
    <w:rsid w:val="00EB74F8"/>
    <w:rsid w:val="00EF1A20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BB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Admin</cp:lastModifiedBy>
  <cp:revision>8</cp:revision>
  <cp:lastPrinted>2018-06-27T02:23:00Z</cp:lastPrinted>
  <dcterms:created xsi:type="dcterms:W3CDTF">2017-12-18T05:21:00Z</dcterms:created>
  <dcterms:modified xsi:type="dcterms:W3CDTF">2018-06-27T02:23:00Z</dcterms:modified>
</cp:coreProperties>
</file>