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C4" w:rsidRPr="00535DC3" w:rsidRDefault="00535DC3" w:rsidP="00535DC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И</w:t>
      </w:r>
      <w:r w:rsidRPr="00535DC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нформирование</w:t>
      </w:r>
      <w:r w:rsidRPr="00535DC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vertAlign w:val="subscript"/>
        </w:rPr>
        <w:t> </w:t>
      </w:r>
      <w:r w:rsidRPr="00535DC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граждан о наступлении </w:t>
      </w:r>
      <w:proofErr w:type="spellStart"/>
      <w:r w:rsidRPr="00535DC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535DC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возраста</w:t>
      </w:r>
      <w:bookmarkEnd w:id="0"/>
      <w:r w:rsidR="006520C4" w:rsidRPr="00535DC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520C4" w:rsidRPr="006520C4" w:rsidRDefault="006520C4" w:rsidP="00652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Новую </w:t>
      </w:r>
      <w:proofErr w:type="spellStart"/>
      <w:r w:rsidRPr="006520C4">
        <w:rPr>
          <w:b/>
          <w:bCs/>
          <w:color w:val="333333"/>
          <w:sz w:val="28"/>
          <w:szCs w:val="28"/>
          <w:bdr w:val="none" w:sz="0" w:space="0" w:color="auto" w:frame="1"/>
        </w:rPr>
        <w:t>госуслугу</w:t>
      </w:r>
      <w:proofErr w:type="spellEnd"/>
      <w:r w:rsidRPr="006520C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ПФР - информирование</w:t>
      </w:r>
      <w:r w:rsidRPr="006520C4">
        <w:rPr>
          <w:b/>
          <w:bCs/>
          <w:color w:val="333333"/>
          <w:sz w:val="28"/>
          <w:szCs w:val="28"/>
          <w:bdr w:val="none" w:sz="0" w:space="0" w:color="auto" w:frame="1"/>
          <w:vertAlign w:val="subscript"/>
        </w:rPr>
        <w:t> </w:t>
      </w:r>
      <w:r w:rsidRPr="006520C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граждан о наступлении </w:t>
      </w:r>
      <w:proofErr w:type="spellStart"/>
      <w:r w:rsidRPr="006520C4">
        <w:rPr>
          <w:b/>
          <w:bCs/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6520C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возраста - можно получить через своего законного или уполномоченного представителя.</w:t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color w:val="333333"/>
          <w:sz w:val="28"/>
          <w:szCs w:val="28"/>
        </w:rPr>
        <w:t>Термин «</w:t>
      </w:r>
      <w:proofErr w:type="spellStart"/>
      <w:r w:rsidRPr="006520C4">
        <w:rPr>
          <w:color w:val="333333"/>
          <w:sz w:val="28"/>
          <w:szCs w:val="28"/>
        </w:rPr>
        <w:t>предпенсионер</w:t>
      </w:r>
      <w:proofErr w:type="spellEnd"/>
      <w:r w:rsidRPr="006520C4">
        <w:rPr>
          <w:color w:val="333333"/>
          <w:sz w:val="28"/>
          <w:szCs w:val="28"/>
        </w:rPr>
        <w:t xml:space="preserve">» появился только в этом году после вступления в силу закона о поэтапном увеличении пенсионного возраста, согласно </w:t>
      </w:r>
      <w:proofErr w:type="gramStart"/>
      <w:r w:rsidRPr="006520C4">
        <w:rPr>
          <w:color w:val="333333"/>
          <w:sz w:val="28"/>
          <w:szCs w:val="28"/>
        </w:rPr>
        <w:t>чему</w:t>
      </w:r>
      <w:proofErr w:type="gramEnd"/>
      <w:r w:rsidRPr="006520C4">
        <w:rPr>
          <w:color w:val="333333"/>
          <w:sz w:val="28"/>
          <w:szCs w:val="28"/>
        </w:rPr>
        <w:t xml:space="preserve"> этот статус можно получить за пять лет до официального выхода на пенсию. Соответственно, в этом году с учетом переходного периода </w:t>
      </w:r>
      <w:proofErr w:type="spellStart"/>
      <w:r w:rsidRPr="006520C4">
        <w:rPr>
          <w:color w:val="333333"/>
          <w:sz w:val="28"/>
          <w:szCs w:val="28"/>
        </w:rPr>
        <w:t>предпенсионерами</w:t>
      </w:r>
      <w:proofErr w:type="spellEnd"/>
      <w:r w:rsidRPr="006520C4">
        <w:rPr>
          <w:color w:val="333333"/>
          <w:sz w:val="28"/>
          <w:szCs w:val="28"/>
        </w:rPr>
        <w:t xml:space="preserve"> считаются женщины с 51 года жизни и мужчины - с 56 лет. Это 1968 год рождения и старше - для женщин и соответственно для мужчин с 1963 года рождения.</w:t>
      </w:r>
    </w:p>
    <w:p w:rsidR="006520C4" w:rsidRPr="006520C4" w:rsidRDefault="006520C4" w:rsidP="00652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color w:val="333333"/>
          <w:sz w:val="28"/>
          <w:szCs w:val="28"/>
        </w:rPr>
        <w:t>На днях вступило в силу постановление правительства об утверждении </w:t>
      </w:r>
      <w:hyperlink r:id="rId4" w:history="1">
        <w:r w:rsidRPr="006520C4">
          <w:rPr>
            <w:rStyle w:val="a4"/>
            <w:color w:val="5F3727"/>
            <w:sz w:val="28"/>
            <w:szCs w:val="28"/>
            <w:bdr w:val="none" w:sz="0" w:space="0" w:color="auto" w:frame="1"/>
          </w:rPr>
          <w:t>административного регламента</w:t>
        </w:r>
      </w:hyperlink>
      <w:r w:rsidRPr="006520C4">
        <w:rPr>
          <w:color w:val="333333"/>
          <w:sz w:val="28"/>
          <w:szCs w:val="28"/>
        </w:rPr>
        <w:t xml:space="preserve"> предоставления такой услуги, как информирование о наступлении </w:t>
      </w:r>
      <w:proofErr w:type="spellStart"/>
      <w:r w:rsidRPr="006520C4">
        <w:rPr>
          <w:color w:val="333333"/>
          <w:sz w:val="28"/>
          <w:szCs w:val="28"/>
        </w:rPr>
        <w:t>предпенсионного</w:t>
      </w:r>
      <w:proofErr w:type="spellEnd"/>
      <w:r w:rsidRPr="006520C4">
        <w:rPr>
          <w:color w:val="333333"/>
          <w:sz w:val="28"/>
          <w:szCs w:val="28"/>
        </w:rPr>
        <w:t xml:space="preserve"> возраста.</w:t>
      </w:r>
    </w:p>
    <w:p w:rsidR="006520C4" w:rsidRPr="006520C4" w:rsidRDefault="006520C4" w:rsidP="00652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i/>
          <w:iCs/>
          <w:color w:val="333333"/>
          <w:sz w:val="28"/>
          <w:szCs w:val="28"/>
          <w:bdr w:val="none" w:sz="0" w:space="0" w:color="auto" w:frame="1"/>
        </w:rPr>
        <w:t>- Убедиться в присвоении статуса «</w:t>
      </w:r>
      <w:proofErr w:type="spellStart"/>
      <w:r w:rsidRPr="006520C4">
        <w:rPr>
          <w:i/>
          <w:iCs/>
          <w:color w:val="333333"/>
          <w:sz w:val="28"/>
          <w:szCs w:val="28"/>
          <w:bdr w:val="none" w:sz="0" w:space="0" w:color="auto" w:frame="1"/>
        </w:rPr>
        <w:t>предпенсионер</w:t>
      </w:r>
      <w:proofErr w:type="spellEnd"/>
      <w:r w:rsidRPr="006520C4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» можно несколькими способами, - поясняет заместитель управляющего ОПФР по Алтайскому краю Наталия Мочалова. – Прежде всего, это можно сделать посредством сервиса «Личный кабинет гражданина» на сайте Пенсионного фонда. А именно: заказать такую справку в разделе «Пенсии». Чтобы войти в Личный кабинет, напомню, необходимо наличие подтвержденной учетной записи в Единой системе идентификации и аутентификации на сайте </w:t>
      </w:r>
      <w:proofErr w:type="spellStart"/>
      <w:r w:rsidRPr="006520C4">
        <w:rPr>
          <w:i/>
          <w:iCs/>
          <w:color w:val="333333"/>
          <w:sz w:val="28"/>
          <w:szCs w:val="28"/>
          <w:bdr w:val="none" w:sz="0" w:space="0" w:color="auto" w:frame="1"/>
        </w:rPr>
        <w:t>госуслуг</w:t>
      </w:r>
      <w:proofErr w:type="spellEnd"/>
      <w:r w:rsidRPr="006520C4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(ЕСИА). Не беда, если такой записи нет, за справкой можно обратиться лично в клиентскую службу ПФР или в </w:t>
      </w:r>
      <w:r w:rsidRPr="006520C4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многофункциональный центр государственных и муниципальных услуг.</w:t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color w:val="333333"/>
          <w:sz w:val="28"/>
          <w:szCs w:val="28"/>
        </w:rPr>
        <w:t xml:space="preserve">Напомним, что для получения льгот, установленных трудовым законодательством, Пенсионным фондом РФ запущен сервис информирования между территориальными органами ПФР и работодателями, через который также предоставляются сведения о гражданах </w:t>
      </w:r>
      <w:proofErr w:type="spellStart"/>
      <w:r w:rsidRPr="006520C4">
        <w:rPr>
          <w:color w:val="333333"/>
          <w:sz w:val="28"/>
          <w:szCs w:val="28"/>
        </w:rPr>
        <w:t>предпенсионного</w:t>
      </w:r>
      <w:proofErr w:type="spellEnd"/>
      <w:r w:rsidRPr="006520C4">
        <w:rPr>
          <w:color w:val="333333"/>
          <w:sz w:val="28"/>
          <w:szCs w:val="28"/>
        </w:rPr>
        <w:t xml:space="preserve"> возраста. Информационный обмен осуществляется на основании Соглашений, заключенных между органами Пенсионного фонда и работодателями.</w:t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color w:val="333333"/>
          <w:sz w:val="28"/>
          <w:szCs w:val="28"/>
        </w:rPr>
        <w:t xml:space="preserve">Подтвержденный статус </w:t>
      </w:r>
      <w:proofErr w:type="spellStart"/>
      <w:r w:rsidRPr="006520C4">
        <w:rPr>
          <w:color w:val="333333"/>
          <w:sz w:val="28"/>
          <w:szCs w:val="28"/>
        </w:rPr>
        <w:t>предпенсионера</w:t>
      </w:r>
      <w:proofErr w:type="spellEnd"/>
      <w:r w:rsidRPr="006520C4">
        <w:rPr>
          <w:color w:val="333333"/>
          <w:sz w:val="28"/>
          <w:szCs w:val="28"/>
        </w:rPr>
        <w:t xml:space="preserve"> дает человеку возможность начать пользоваться всеми преимуществами и льготами*, положенными по закону. Так, для </w:t>
      </w:r>
      <w:proofErr w:type="spellStart"/>
      <w:r w:rsidRPr="006520C4">
        <w:rPr>
          <w:color w:val="333333"/>
          <w:sz w:val="28"/>
          <w:szCs w:val="28"/>
        </w:rPr>
        <w:t>предпенсионеров</w:t>
      </w:r>
      <w:proofErr w:type="spellEnd"/>
      <w:r w:rsidRPr="006520C4">
        <w:rPr>
          <w:color w:val="333333"/>
          <w:sz w:val="28"/>
          <w:szCs w:val="28"/>
        </w:rPr>
        <w:t xml:space="preserve"> сохраняются меры </w:t>
      </w:r>
      <w:proofErr w:type="spellStart"/>
      <w:r w:rsidRPr="006520C4">
        <w:rPr>
          <w:color w:val="333333"/>
          <w:sz w:val="28"/>
          <w:szCs w:val="28"/>
        </w:rPr>
        <w:t>соцподдержки</w:t>
      </w:r>
      <w:proofErr w:type="spellEnd"/>
      <w:r w:rsidRPr="006520C4">
        <w:rPr>
          <w:color w:val="333333"/>
          <w:sz w:val="28"/>
          <w:szCs w:val="28"/>
        </w:rPr>
        <w:t>, ранее предоставляемые по достижении пенсионного возраста: это и бесплатные лекарства,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color w:val="333333"/>
          <w:sz w:val="28"/>
          <w:szCs w:val="28"/>
        </w:rPr>
        <w:t xml:space="preserve">А среди новых льгот, которые появились с этого года, - право на два оплачиваемых дня для прохождения диспансеризации, получение пособия по безработице в повышенном размере, прохождение переобучения и повышения квалификации по направлению службы занятости. Также введена </w:t>
      </w:r>
      <w:r w:rsidRPr="006520C4">
        <w:rPr>
          <w:color w:val="333333"/>
          <w:sz w:val="28"/>
          <w:szCs w:val="28"/>
        </w:rPr>
        <w:lastRenderedPageBreak/>
        <w:t xml:space="preserve">административная и уголовная ответственность работодателей за увольнение работников </w:t>
      </w:r>
      <w:proofErr w:type="spellStart"/>
      <w:r w:rsidRPr="006520C4">
        <w:rPr>
          <w:color w:val="333333"/>
          <w:sz w:val="28"/>
          <w:szCs w:val="28"/>
        </w:rPr>
        <w:t>предпенсионного</w:t>
      </w:r>
      <w:proofErr w:type="spellEnd"/>
      <w:r w:rsidRPr="006520C4">
        <w:rPr>
          <w:color w:val="333333"/>
          <w:sz w:val="28"/>
          <w:szCs w:val="28"/>
        </w:rPr>
        <w:t xml:space="preserve"> возраста или отказ в приеме их на работу по причине возраста.</w:t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color w:val="333333"/>
          <w:sz w:val="28"/>
          <w:szCs w:val="28"/>
        </w:rPr>
        <w:t>____________________________</w:t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6520C4">
        <w:rPr>
          <w:color w:val="333333"/>
          <w:sz w:val="28"/>
          <w:szCs w:val="28"/>
        </w:rPr>
        <w:t xml:space="preserve">*Подробнее о льготах для </w:t>
      </w:r>
      <w:proofErr w:type="spellStart"/>
      <w:r w:rsidRPr="006520C4">
        <w:rPr>
          <w:color w:val="333333"/>
          <w:sz w:val="28"/>
          <w:szCs w:val="28"/>
        </w:rPr>
        <w:t>предпенсионеров</w:t>
      </w:r>
      <w:proofErr w:type="spellEnd"/>
      <w:r w:rsidRPr="006520C4">
        <w:rPr>
          <w:color w:val="333333"/>
          <w:sz w:val="28"/>
          <w:szCs w:val="28"/>
        </w:rPr>
        <w:t xml:space="preserve"> - в нашей </w:t>
      </w:r>
      <w:proofErr w:type="spellStart"/>
      <w:r w:rsidRPr="006520C4">
        <w:rPr>
          <w:color w:val="333333"/>
          <w:sz w:val="28"/>
          <w:szCs w:val="28"/>
        </w:rPr>
        <w:t>инфографике</w:t>
      </w:r>
      <w:proofErr w:type="spellEnd"/>
      <w:r w:rsidRPr="006520C4">
        <w:rPr>
          <w:color w:val="333333"/>
          <w:sz w:val="28"/>
          <w:szCs w:val="28"/>
        </w:rPr>
        <w:t>.</w:t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  <w:r w:rsidRPr="006520C4">
        <w:rPr>
          <w:noProof/>
          <w:color w:val="333333"/>
          <w:sz w:val="28"/>
          <w:szCs w:val="28"/>
        </w:rPr>
        <w:drawing>
          <wp:inline distT="0" distB="0" distL="0" distR="0" wp14:anchorId="0A70B1EE" wp14:editId="20669B6E">
            <wp:extent cx="5848350" cy="5848350"/>
            <wp:effectExtent l="0" t="0" r="0" b="0"/>
            <wp:docPr id="5" name="Рисунок 5" descr="19_ЛЬГОТЫ ПРЕДПЕНСИОН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_ЛЬГОТЫ ПРЕДПЕНСИОНЕРА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</w:p>
    <w:p w:rsidR="006520C4" w:rsidRPr="006520C4" w:rsidRDefault="006520C4" w:rsidP="006520C4">
      <w:pPr>
        <w:pStyle w:val="a3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</w:p>
    <w:p w:rsidR="005856C8" w:rsidRPr="006520C4" w:rsidRDefault="006520C4" w:rsidP="006520C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0C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Источник: Группа по взаимодействию со СМИ Отделения ПФР по Алтайскому краю</w:t>
      </w:r>
    </w:p>
    <w:sectPr w:rsidR="005856C8" w:rsidRPr="0065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4"/>
    <w:rsid w:val="0038635E"/>
    <w:rsid w:val="00535DC3"/>
    <w:rsid w:val="005856C8"/>
    <w:rsid w:val="006520C4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A2DE-B089-4534-8046-3B63BC6D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C4"/>
  </w:style>
  <w:style w:type="paragraph" w:styleId="1">
    <w:name w:val="heading 1"/>
    <w:basedOn w:val="a"/>
    <w:link w:val="10"/>
    <w:uiPriority w:val="9"/>
    <w:qFormat/>
    <w:rsid w:val="00652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520C4"/>
  </w:style>
  <w:style w:type="paragraph" w:styleId="a3">
    <w:name w:val="Normal (Web)"/>
    <w:basedOn w:val="a"/>
    <w:uiPriority w:val="99"/>
    <w:semiHidden/>
    <w:unhideWhenUsed/>
    <w:rsid w:val="006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ermalink.php?story_fbid=2281518372101185&amp;id=100007291322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3</cp:revision>
  <dcterms:created xsi:type="dcterms:W3CDTF">2019-07-31T05:05:00Z</dcterms:created>
  <dcterms:modified xsi:type="dcterms:W3CDTF">2019-07-31T05:19:00Z</dcterms:modified>
</cp:coreProperties>
</file>