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4" w:rsidRPr="006351DD" w:rsidRDefault="00340344" w:rsidP="00340344">
      <w:pPr>
        <w:shd w:val="clear" w:color="auto" w:fill="FFFFFF"/>
        <w:spacing w:before="300"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1292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12923"/>
          <w:kern w:val="36"/>
          <w:sz w:val="28"/>
          <w:szCs w:val="28"/>
          <w:lang w:eastAsia="ru-RU"/>
        </w:rPr>
        <w:t>О</w:t>
      </w:r>
      <w:r w:rsidRPr="006351DD">
        <w:rPr>
          <w:rFonts w:ascii="Arial" w:eastAsia="Times New Roman" w:hAnsi="Arial" w:cs="Arial"/>
          <w:b/>
          <w:bCs/>
          <w:color w:val="512923"/>
          <w:kern w:val="36"/>
          <w:sz w:val="28"/>
          <w:szCs w:val="28"/>
          <w:lang w:eastAsia="ru-RU"/>
        </w:rPr>
        <w:t xml:space="preserve"> сроках уплаты имущественных налогов для физических лиц</w:t>
      </w:r>
    </w:p>
    <w:p w:rsidR="00340344" w:rsidRPr="006351DD" w:rsidRDefault="00340344" w:rsidP="003403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bookmarkEnd w:id="0"/>
      <w:r w:rsidRPr="006351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Управление Федеральной налоговой службы по Алтайскому краю напоминает гражданам о сроках уплаты имущественных налогов для физических лиц. Оплатить имущественные налоги необходимо </w:t>
      </w:r>
      <w:r w:rsidRPr="006351DD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 1 декабря 2019 года.</w:t>
      </w:r>
    </w:p>
    <w:p w:rsidR="00340344" w:rsidRPr="006351DD" w:rsidRDefault="00340344" w:rsidP="003403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51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Подробнее на сайте </w:t>
      </w:r>
      <w:hyperlink r:id="rId5" w:history="1">
        <w:r w:rsidRPr="006351DD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www.nalog.ru</w:t>
        </w:r>
      </w:hyperlink>
      <w:r w:rsidRPr="006351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</w:p>
    <w:p w:rsidR="00340344" w:rsidRPr="006351DD" w:rsidRDefault="00340344" w:rsidP="0034034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51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Сервис «Личный кабинет физического лица»</w:t>
      </w:r>
    </w:p>
    <w:p w:rsidR="00340344" w:rsidRPr="006351DD" w:rsidRDefault="00340344" w:rsidP="0034034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51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Налоговый калькулятор – Расчет транспортного налога</w:t>
      </w:r>
    </w:p>
    <w:p w:rsidR="00340344" w:rsidRPr="006351DD" w:rsidRDefault="00340344" w:rsidP="0034034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51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Налоговый калькулятор – Расчет земельного налога и налога на имущество физических лиц</w:t>
      </w:r>
    </w:p>
    <w:p w:rsidR="00340344" w:rsidRPr="006351DD" w:rsidRDefault="00340344" w:rsidP="00340344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525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51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Сервис «Справочная информация о ставках и льготах по имущественным налогам»</w:t>
      </w:r>
    </w:p>
    <w:p w:rsidR="00340344" w:rsidRPr="006351DD" w:rsidRDefault="00340344" w:rsidP="003403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40344" w:rsidRPr="006351DD" w:rsidRDefault="00340344" w:rsidP="003403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40344" w:rsidRPr="006351DD" w:rsidRDefault="00340344" w:rsidP="0034034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51DD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340344" w:rsidRDefault="00340344" w:rsidP="00340344"/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F62"/>
    <w:multiLevelType w:val="multilevel"/>
    <w:tmpl w:val="97CA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44"/>
    <w:rsid w:val="00340344"/>
    <w:rsid w:val="0038635E"/>
    <w:rsid w:val="005856C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D64D-D047-40EC-8D5B-4B424C2C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2019-10-31T03:03:00Z</dcterms:created>
  <dcterms:modified xsi:type="dcterms:W3CDTF">2019-10-31T03:15:00Z</dcterms:modified>
</cp:coreProperties>
</file>