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88" w:rsidRPr="005C7F88" w:rsidRDefault="005C7F88" w:rsidP="005C7F88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color w:val="512923"/>
          <w:sz w:val="28"/>
          <w:szCs w:val="28"/>
        </w:rPr>
      </w:pPr>
      <w:r w:rsidRPr="005C7F88">
        <w:rPr>
          <w:rFonts w:ascii="Arial" w:hAnsi="Arial" w:cs="Arial"/>
          <w:color w:val="512923"/>
          <w:sz w:val="28"/>
          <w:szCs w:val="28"/>
        </w:rPr>
        <w:t>В Алтайском крае увеличится пособие на третьего ребенка</w:t>
      </w:r>
    </w:p>
    <w:p w:rsidR="005C7F88" w:rsidRDefault="005C7F88" w:rsidP="005C7F88">
      <w:pPr>
        <w:shd w:val="clear" w:color="auto" w:fill="FFFFFF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C7F88" w:rsidRDefault="005C7F88" w:rsidP="005C7F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 1 января 2020 года в Алтайском крае увеличится размер выплаты за рождение третьего и последующих детей, </w:t>
      </w:r>
      <w:hyperlink r:id="rId4" w:tgtFrame="_blank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сообщили</w:t>
        </w:r>
      </w:hyperlink>
      <w:r>
        <w:rPr>
          <w:rFonts w:ascii="Arial" w:hAnsi="Arial" w:cs="Arial"/>
          <w:color w:val="333333"/>
          <w:sz w:val="26"/>
          <w:szCs w:val="26"/>
        </w:rPr>
        <w:t> в краевом Минсоцзащиты.</w:t>
      </w:r>
    </w:p>
    <w:p w:rsidR="005C7F88" w:rsidRDefault="005C7F88" w:rsidP="005C7F88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Размер выплаты составляет величину прожиточного минимума на детей и ежегодно пересматривается. Так в 2017 году это было 9 011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рублей,</w:t>
      </w:r>
      <w:r>
        <w:rPr>
          <w:rFonts w:ascii="Arial" w:hAnsi="Arial" w:cs="Arial"/>
          <w:color w:val="333333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333333"/>
          <w:sz w:val="26"/>
          <w:szCs w:val="26"/>
        </w:rPr>
        <w:t> 2018 году — 9 434 рубля, в 2019 году — 9 811 рублей.</w:t>
      </w:r>
    </w:p>
    <w:p w:rsidR="005C7F88" w:rsidRDefault="005C7F88" w:rsidP="005C7F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Согласно принятому краевому бюджету,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с 1 января 2020 года размер пособия составит 10 203 рубля</w:t>
      </w:r>
      <w:r>
        <w:rPr>
          <w:rFonts w:ascii="Arial" w:hAnsi="Arial" w:cs="Arial"/>
          <w:color w:val="333333"/>
          <w:sz w:val="26"/>
          <w:szCs w:val="26"/>
        </w:rPr>
        <w:t>.</w:t>
      </w:r>
      <w:bookmarkStart w:id="0" w:name="_GoBack"/>
      <w:bookmarkEnd w:id="0"/>
    </w:p>
    <w:p w:rsidR="005C7F88" w:rsidRDefault="005C7F88" w:rsidP="005C7F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Выплаты полагаются до достижения ребенком возраста трех лет.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</w:p>
    <w:p w:rsidR="005C7F88" w:rsidRDefault="005C7F88" w:rsidP="005C7F88">
      <w:pPr>
        <w:pStyle w:val="2"/>
        <w:shd w:val="clear" w:color="auto" w:fill="FFFFFF"/>
        <w:spacing w:before="300" w:after="225"/>
        <w:jc w:val="both"/>
        <w:textAlignment w:val="baseline"/>
        <w:rPr>
          <w:rFonts w:ascii="Arial" w:hAnsi="Arial" w:cs="Arial"/>
          <w:color w:val="512923"/>
          <w:sz w:val="42"/>
          <w:szCs w:val="42"/>
        </w:rPr>
      </w:pPr>
      <w:r>
        <w:rPr>
          <w:rFonts w:ascii="Arial" w:hAnsi="Arial" w:cs="Arial"/>
          <w:color w:val="512923"/>
          <w:sz w:val="42"/>
          <w:szCs w:val="42"/>
        </w:rPr>
        <w:t>Как оформить выплату?</w:t>
      </w:r>
    </w:p>
    <w:p w:rsidR="005C7F88" w:rsidRDefault="005C7F88" w:rsidP="005C7F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 ее назначением можно обратиться в орган социальной защиты населения либо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МФЦ</w:t>
      </w:r>
      <w:r>
        <w:rPr>
          <w:rFonts w:ascii="Arial" w:hAnsi="Arial" w:cs="Arial"/>
          <w:color w:val="333333"/>
          <w:sz w:val="26"/>
          <w:szCs w:val="26"/>
        </w:rPr>
        <w:t> по месту жительства или по месту пребывания.</w:t>
      </w:r>
    </w:p>
    <w:p w:rsidR="005C7F88" w:rsidRDefault="005C7F88" w:rsidP="005C7F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Также заявление и документы можно направить в электронной форме на </w:t>
      </w:r>
      <w:hyperlink r:id="rId5" w:tgtFrame="_blank" w:history="1">
        <w:r>
          <w:rPr>
            <w:rStyle w:val="a4"/>
            <w:rFonts w:ascii="Arial" w:hAnsi="Arial" w:cs="Arial"/>
            <w:color w:val="5F3727"/>
            <w:sz w:val="26"/>
            <w:szCs w:val="26"/>
            <w:bdr w:val="none" w:sz="0" w:space="0" w:color="auto" w:frame="1"/>
          </w:rPr>
          <w:t>gosuslugi.ru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</w:p>
    <w:p w:rsidR="005C7F88" w:rsidRDefault="005C7F88" w:rsidP="005C7F88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 2019 году такое пособие в Алтайском крае получили порядка 20 тысяч семей на общую сумму 1,8 млрд. рублей.</w:t>
      </w:r>
    </w:p>
    <w:p w:rsidR="005C7F88" w:rsidRDefault="005C7F88" w:rsidP="005C7F88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C7F88" w:rsidRDefault="005C7F88" w:rsidP="005C7F88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C7F88" w:rsidRDefault="005C7F88" w:rsidP="005C7F88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C7F88" w:rsidRDefault="005C7F88" w:rsidP="005C7F88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Издательский дом "</w:t>
      </w:r>
      <w:proofErr w:type="spellStart"/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Алтапресс</w:t>
      </w:r>
      <w:proofErr w:type="spellEnd"/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"</w:t>
      </w:r>
    </w:p>
    <w:p w:rsidR="005C7F88" w:rsidRDefault="005C7F88" w:rsidP="005C7F88"/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88"/>
    <w:rsid w:val="0038635E"/>
    <w:rsid w:val="005856C8"/>
    <w:rsid w:val="005C7F8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B018-DF1A-482B-A5DE-E9C450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88"/>
  </w:style>
  <w:style w:type="paragraph" w:styleId="1">
    <w:name w:val="heading 1"/>
    <w:basedOn w:val="a"/>
    <w:link w:val="10"/>
    <w:uiPriority w:val="9"/>
    <w:qFormat/>
    <w:rsid w:val="005C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7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C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apress.ru/jump?to=http%3A%2F%2Fgosuslugi.ru" TargetMode="External"/><Relationship Id="rId4" Type="http://schemas.openxmlformats.org/officeDocument/2006/relationships/hyperlink" Target="https://altapress.ru/jump?to=https%3A%2F%2Fwww.aksp.ru%2Fnews%2Fnews%2F3491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2019-12-27T05:45:00Z</dcterms:created>
  <dcterms:modified xsi:type="dcterms:W3CDTF">2019-12-27T05:47:00Z</dcterms:modified>
</cp:coreProperties>
</file>