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2D" w:rsidRDefault="00671F2D" w:rsidP="00671F2D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color w:val="512923"/>
          <w:sz w:val="42"/>
          <w:szCs w:val="42"/>
        </w:rPr>
      </w:pPr>
      <w:r>
        <w:rPr>
          <w:rFonts w:ascii="Arial" w:hAnsi="Arial" w:cs="Arial"/>
          <w:color w:val="512923"/>
          <w:sz w:val="42"/>
          <w:szCs w:val="42"/>
        </w:rPr>
        <w:t>О пособиях при рождении тройни</w:t>
      </w:r>
    </w:p>
    <w:p w:rsidR="00671F2D" w:rsidRDefault="00671F2D" w:rsidP="00671F2D">
      <w:pPr>
        <w:shd w:val="clear" w:color="auto" w:fill="FFFFFF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671F2D" w:rsidRDefault="00671F2D" w:rsidP="00671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 родителей тройняшек есть право на единовременное пособие при рождении, предусмотренное на их воспитание, и ежегодную выплату на обеспечение одеждой одновременно родившихся троих и более детей.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Размер единовременного пособия при рождении тройни –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150 тыс. рублей</w:t>
      </w:r>
      <w:r>
        <w:rPr>
          <w:rFonts w:ascii="Arial" w:hAnsi="Arial" w:cs="Arial"/>
          <w:color w:val="333333"/>
          <w:sz w:val="26"/>
          <w:szCs w:val="26"/>
        </w:rPr>
        <w:t>. При рождении четверых и более детей –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200 тыс. рублей</w:t>
      </w:r>
      <w:r>
        <w:rPr>
          <w:rFonts w:ascii="Arial" w:hAnsi="Arial" w:cs="Arial"/>
          <w:color w:val="333333"/>
          <w:sz w:val="26"/>
          <w:szCs w:val="26"/>
        </w:rPr>
        <w:t>. Размер ежегодной денежной выплаты –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3 тыс. рублей на каждого ребенка</w:t>
      </w:r>
      <w:r>
        <w:rPr>
          <w:rFonts w:ascii="Arial" w:hAnsi="Arial" w:cs="Arial"/>
          <w:color w:val="333333"/>
          <w:sz w:val="26"/>
          <w:szCs w:val="26"/>
        </w:rPr>
        <w:t>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Эти меры социальной поддержки выплачиваются независимо от наличия права на иные виды государственных пособий, установленных федеральными законами и законами Алтайского края.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Отметим, что единовременное пособие назначается, если обращение за ним последовало не позднее 6 месяцев со дня рождения детей. </w:t>
      </w:r>
    </w:p>
    <w:p w:rsidR="00671F2D" w:rsidRDefault="00671F2D" w:rsidP="00671F2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Ежегодная денежная выплата назначается и выплачивается с года рождения детей до достижения ими возраста 7 лет при условии ежегодного обращения, но не более чем за 3 года, предшествующих году обращения.</w:t>
      </w:r>
    </w:p>
    <w:p w:rsidR="00671F2D" w:rsidRDefault="00671F2D" w:rsidP="00671F2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Семья также вправе рассчитывать и на другие меры социальной поддержки, предусмотренные для многодетных семей в Алтайском крае.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В 2019 году единовременное пособие при рождении одновременно троих детей получили 4 семьи, ежегодную выплату на обеспечение одеждой – 42 семьи на 127 детей.</w:t>
      </w:r>
    </w:p>
    <w:p w:rsidR="00671F2D" w:rsidRDefault="00671F2D" w:rsidP="00671F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центрах "Мои Документы" Алтайского края можно получить услугу по </w:t>
      </w:r>
      <w:hyperlink r:id="rId4" w:history="1">
        <w:r>
          <w:rPr>
            <w:rStyle w:val="a4"/>
            <w:rFonts w:ascii="Arial" w:hAnsi="Arial" w:cs="Arial"/>
            <w:color w:val="5F3727"/>
            <w:sz w:val="26"/>
            <w:szCs w:val="26"/>
            <w:bdr w:val="none" w:sz="0" w:space="0" w:color="auto" w:frame="1"/>
          </w:rPr>
          <w:t>предоставлению мер социальной поддержки при рождении одновременно троих и более детей</w:t>
        </w:r>
      </w:hyperlink>
      <w:r>
        <w:rPr>
          <w:rFonts w:ascii="Arial" w:hAnsi="Arial" w:cs="Arial"/>
          <w:color w:val="333333"/>
          <w:sz w:val="26"/>
          <w:szCs w:val="26"/>
        </w:rPr>
        <w:t>. Предварительная запись на прием: +7 (3852) 200 550.</w:t>
      </w:r>
    </w:p>
    <w:p w:rsidR="00671F2D" w:rsidRDefault="00671F2D" w:rsidP="00671F2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671F2D" w:rsidRDefault="00671F2D" w:rsidP="00671F2D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671F2D" w:rsidRDefault="00671F2D" w:rsidP="00671F2D">
      <w:pPr>
        <w:shd w:val="clear" w:color="auto" w:fill="FFFFFF"/>
        <w:jc w:val="righ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Источник: Пресс-служба Министерства социальной защиты Алтайского края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2D"/>
    <w:rsid w:val="0038635E"/>
    <w:rsid w:val="005856C8"/>
    <w:rsid w:val="00671F2D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84F9-7289-405A-B016-C525610E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2D"/>
  </w:style>
  <w:style w:type="paragraph" w:styleId="1">
    <w:name w:val="heading 1"/>
    <w:basedOn w:val="a"/>
    <w:link w:val="10"/>
    <w:uiPriority w:val="9"/>
    <w:qFormat/>
    <w:rsid w:val="00671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71F2D"/>
  </w:style>
  <w:style w:type="paragraph" w:styleId="a3">
    <w:name w:val="Normal (Web)"/>
    <w:basedOn w:val="a"/>
    <w:uiPriority w:val="99"/>
    <w:semiHidden/>
    <w:unhideWhenUsed/>
    <w:rsid w:val="0067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c22.ru/services/19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2020-02-12T06:51:00Z</dcterms:created>
  <dcterms:modified xsi:type="dcterms:W3CDTF">2020-02-12T06:52:00Z</dcterms:modified>
</cp:coreProperties>
</file>