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0B" w:rsidRDefault="00964703" w:rsidP="00B4320B">
      <w:pPr>
        <w:shd w:val="clear" w:color="auto" w:fill="FFFFFF"/>
        <w:spacing w:line="274" w:lineRule="exact"/>
        <w:ind w:right="92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20B" w:rsidRDefault="00B4320B" w:rsidP="00B4320B">
      <w:pPr>
        <w:shd w:val="clear" w:color="auto" w:fill="FFFFFF"/>
        <w:spacing w:after="0" w:line="274" w:lineRule="exact"/>
        <w:ind w:left="926" w:right="92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4320B" w:rsidRDefault="00B4320B" w:rsidP="00B4320B">
      <w:pPr>
        <w:shd w:val="clear" w:color="auto" w:fill="FFFFFF"/>
        <w:spacing w:after="0" w:line="274" w:lineRule="exact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СОБРАНИЕ ДЕПУТАТОВ АЛЕЙСКОГО РАЙОНА АЛТАЙСКОГО КРАЯ</w:t>
      </w:r>
    </w:p>
    <w:p w:rsidR="00B4320B" w:rsidRDefault="00B4320B" w:rsidP="00B4320B">
      <w:pPr>
        <w:shd w:val="clear" w:color="auto" w:fill="FFFFFF"/>
        <w:spacing w:after="0" w:line="274" w:lineRule="exact"/>
        <w:ind w:left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(</w:t>
      </w:r>
      <w:r w:rsidR="00AF568C">
        <w:rPr>
          <w:rFonts w:ascii="Times New Roman" w:hAnsi="Times New Roman" w:cs="Times New Roman"/>
          <w:b/>
          <w:spacing w:val="-1"/>
          <w:sz w:val="28"/>
          <w:szCs w:val="28"/>
        </w:rPr>
        <w:t>седьмой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созыв)</w:t>
      </w:r>
    </w:p>
    <w:p w:rsidR="00B4320B" w:rsidRDefault="00B4320B" w:rsidP="00B4320B">
      <w:pPr>
        <w:shd w:val="clear" w:color="auto" w:fill="FFFFFF"/>
        <w:spacing w:before="192" w:line="442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B4320B" w:rsidRDefault="00964703" w:rsidP="00B4320B">
      <w:pPr>
        <w:shd w:val="clear" w:color="auto" w:fill="FFFFFF"/>
        <w:tabs>
          <w:tab w:val="left" w:pos="9302"/>
        </w:tabs>
        <w:spacing w:before="216"/>
        <w:ind w:left="1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10.06.</w:t>
      </w:r>
      <w:r w:rsidR="00B4320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432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320B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E607CE">
        <w:rPr>
          <w:rFonts w:ascii="Times New Roman" w:hAnsi="Times New Roman" w:cs="Times New Roman"/>
          <w:sz w:val="28"/>
          <w:szCs w:val="28"/>
        </w:rPr>
        <w:t>5</w:t>
      </w:r>
    </w:p>
    <w:p w:rsidR="00B4320B" w:rsidRDefault="00B4320B" w:rsidP="00B4320B">
      <w:pPr>
        <w:shd w:val="clear" w:color="auto" w:fill="FFFFFF"/>
        <w:spacing w:before="5"/>
        <w:ind w:left="24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B4320B" w:rsidRDefault="00B4320B" w:rsidP="00B4320B">
      <w:pPr>
        <w:shd w:val="clear" w:color="auto" w:fill="FFFFFF"/>
        <w:spacing w:before="5"/>
        <w:ind w:left="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г. Алейск</w:t>
      </w:r>
    </w:p>
    <w:p w:rsidR="00B4320B" w:rsidRDefault="00B4320B" w:rsidP="00B4320B">
      <w:pPr>
        <w:shd w:val="clear" w:color="auto" w:fill="FFFFFF"/>
        <w:spacing w:before="326"/>
        <w:ind w:left="67" w:right="46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отчете главы района  о  результатах  деятельности,    деятель</w:t>
      </w:r>
      <w:r w:rsidR="00F44EBF">
        <w:rPr>
          <w:rFonts w:ascii="Times New Roman" w:hAnsi="Times New Roman" w:cs="Times New Roman"/>
          <w:sz w:val="28"/>
          <w:szCs w:val="28"/>
        </w:rPr>
        <w:t xml:space="preserve">ности Администрации    района  </w:t>
      </w:r>
      <w:r>
        <w:rPr>
          <w:rFonts w:ascii="Times New Roman" w:hAnsi="Times New Roman" w:cs="Times New Roman"/>
          <w:sz w:val="28"/>
          <w:szCs w:val="28"/>
        </w:rPr>
        <w:t>за  201</w:t>
      </w:r>
      <w:r w:rsidR="00F44EB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4320B" w:rsidRDefault="00B4320B" w:rsidP="00B4320B">
      <w:pPr>
        <w:shd w:val="clear" w:color="auto" w:fill="FFFFFF"/>
        <w:spacing w:before="326"/>
        <w:ind w:left="67" w:right="9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Заслушав, в соответствии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 статьями  35 и 36 Федерального закона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пунктом </w:t>
      </w:r>
      <w:r w:rsidR="00AF568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AF568C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Алейский район Алтайского края, отчет главы района С.Я.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Агарковой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результатах </w:t>
      </w:r>
      <w:r w:rsidR="00F44EBF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деятельности,  деятельности Администрации района  за 201</w:t>
      </w:r>
      <w:r w:rsidR="00F44EBF">
        <w:rPr>
          <w:rFonts w:ascii="Times New Roman" w:hAnsi="Times New Roman" w:cs="Times New Roman"/>
          <w:spacing w:val="-2"/>
          <w:sz w:val="28"/>
          <w:szCs w:val="28"/>
        </w:rPr>
        <w:t>9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568C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263D32">
        <w:rPr>
          <w:rFonts w:ascii="Times New Roman" w:hAnsi="Times New Roman" w:cs="Times New Roman"/>
          <w:sz w:val="28"/>
          <w:szCs w:val="28"/>
        </w:rPr>
        <w:t xml:space="preserve"> статьей </w:t>
      </w:r>
      <w:r w:rsidR="00AF568C">
        <w:rPr>
          <w:rFonts w:ascii="Times New Roman" w:hAnsi="Times New Roman" w:cs="Times New Roman"/>
          <w:sz w:val="28"/>
          <w:szCs w:val="28"/>
        </w:rPr>
        <w:t>47 Регламента Собрания депутатов Алейского района Алтайского края, утвержденного ре</w:t>
      </w:r>
      <w:r w:rsidR="00263D32">
        <w:rPr>
          <w:rFonts w:ascii="Times New Roman" w:hAnsi="Times New Roman" w:cs="Times New Roman"/>
          <w:sz w:val="28"/>
          <w:szCs w:val="28"/>
        </w:rPr>
        <w:t>шением Собрания депутатов Алейс</w:t>
      </w:r>
      <w:r w:rsidR="00AF568C">
        <w:rPr>
          <w:rFonts w:ascii="Times New Roman" w:hAnsi="Times New Roman" w:cs="Times New Roman"/>
          <w:sz w:val="28"/>
          <w:szCs w:val="28"/>
        </w:rPr>
        <w:t>кого района Алтайского края</w:t>
      </w:r>
      <w:r w:rsidR="00263D32">
        <w:rPr>
          <w:rFonts w:ascii="Times New Roman" w:hAnsi="Times New Roman" w:cs="Times New Roman"/>
          <w:sz w:val="28"/>
          <w:szCs w:val="28"/>
        </w:rPr>
        <w:t xml:space="preserve"> от 30.08.2017 №31, </w:t>
      </w:r>
      <w:r w:rsidR="00AF5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Алейского района </w:t>
      </w:r>
      <w:r w:rsidR="00263D32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>
        <w:rPr>
          <w:rFonts w:ascii="Times New Roman" w:hAnsi="Times New Roman" w:cs="Times New Roman"/>
          <w:sz w:val="28"/>
          <w:szCs w:val="28"/>
        </w:rPr>
        <w:t xml:space="preserve"> РЕШИЛО:</w:t>
      </w:r>
    </w:p>
    <w:p w:rsidR="00B4320B" w:rsidRDefault="00B4320B" w:rsidP="00B4320B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Отчет главы района С.Я.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Агарковой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результатах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деятельности, деятельности Администрации района за 201</w:t>
      </w:r>
      <w:r w:rsidR="00F44EBF">
        <w:rPr>
          <w:rFonts w:ascii="Times New Roman" w:hAnsi="Times New Roman" w:cs="Times New Roman"/>
          <w:spacing w:val="-2"/>
          <w:sz w:val="28"/>
          <w:szCs w:val="28"/>
        </w:rPr>
        <w:t>9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год </w:t>
      </w:r>
      <w:r w:rsidR="008C0D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B94E52">
        <w:rPr>
          <w:rFonts w:ascii="Times New Roman" w:hAnsi="Times New Roman" w:cs="Times New Roman"/>
          <w:spacing w:val="-2"/>
          <w:sz w:val="28"/>
          <w:szCs w:val="28"/>
        </w:rPr>
        <w:t>ринять к сведению</w:t>
      </w:r>
      <w:r w:rsidR="008C0D5F">
        <w:rPr>
          <w:rFonts w:ascii="Times New Roman" w:hAnsi="Times New Roman" w:cs="Times New Roman"/>
          <w:spacing w:val="-2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B4320B" w:rsidRDefault="00B4320B" w:rsidP="00B4320B">
      <w:pPr>
        <w:pStyle w:val="ConsTitle"/>
        <w:widowControl/>
        <w:tabs>
          <w:tab w:val="left" w:pos="1520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>2. Настоящее решение разместить  на официальном сайте Администрации Алейского  района.</w:t>
      </w:r>
    </w:p>
    <w:p w:rsidR="00B4320B" w:rsidRDefault="00B4320B" w:rsidP="00B4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заместителя председателя Собрания депутатов </w:t>
      </w:r>
      <w:proofErr w:type="spellStart"/>
      <w:r w:rsidR="00263D32">
        <w:rPr>
          <w:rFonts w:ascii="Times New Roman" w:hAnsi="Times New Roman" w:cs="Times New Roman"/>
          <w:sz w:val="28"/>
          <w:szCs w:val="28"/>
        </w:rPr>
        <w:t>Кулимова</w:t>
      </w:r>
      <w:proofErr w:type="spellEnd"/>
      <w:r w:rsidR="00263D32">
        <w:rPr>
          <w:rFonts w:ascii="Times New Roman" w:hAnsi="Times New Roman" w:cs="Times New Roman"/>
          <w:sz w:val="28"/>
          <w:szCs w:val="28"/>
        </w:rPr>
        <w:t xml:space="preserve">  А.Н.</w:t>
      </w:r>
    </w:p>
    <w:p w:rsidR="00B4320B" w:rsidRDefault="00B4320B" w:rsidP="00B4320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подписания.</w:t>
      </w:r>
    </w:p>
    <w:p w:rsidR="00B4320B" w:rsidRDefault="00B4320B" w:rsidP="00B4320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320B" w:rsidRDefault="00B4320B" w:rsidP="00B4320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3D32" w:rsidRDefault="00263D32" w:rsidP="00B432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B4320B" w:rsidRDefault="00263D32" w:rsidP="00B432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Алейского района                                                                                     С.Д. Миллер</w:t>
      </w:r>
    </w:p>
    <w:p w:rsidR="008C0D5F" w:rsidRDefault="008C0D5F" w:rsidP="00B432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0D5F" w:rsidRDefault="008C0D5F" w:rsidP="00B432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0D5F" w:rsidRDefault="008C0D5F" w:rsidP="00B432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0D5F" w:rsidRDefault="008C0D5F" w:rsidP="00B432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0D5F" w:rsidRPr="008C0D5F" w:rsidRDefault="008C0D5F" w:rsidP="008C0D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0D5F">
        <w:rPr>
          <w:rFonts w:ascii="Times New Roman" w:hAnsi="Times New Roman" w:cs="Times New Roman"/>
          <w:sz w:val="28"/>
          <w:szCs w:val="28"/>
        </w:rPr>
        <w:t xml:space="preserve">Принято решением Собрания </w:t>
      </w:r>
    </w:p>
    <w:p w:rsidR="008C0D5F" w:rsidRPr="008C0D5F" w:rsidRDefault="008C0D5F" w:rsidP="008C0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D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депутатов Алейского района </w:t>
      </w:r>
    </w:p>
    <w:p w:rsidR="008C0D5F" w:rsidRPr="008C0D5F" w:rsidRDefault="008C0D5F" w:rsidP="008C0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D5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C0D5F">
        <w:rPr>
          <w:rFonts w:ascii="Times New Roman" w:hAnsi="Times New Roman" w:cs="Times New Roman"/>
          <w:sz w:val="28"/>
          <w:szCs w:val="28"/>
        </w:rPr>
        <w:t>от 10.06.2020 № 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8C0D5F" w:rsidRDefault="008C0D5F" w:rsidP="008C0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D5F" w:rsidRDefault="008C0D5F" w:rsidP="008C0D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D5F" w:rsidRDefault="008C0D5F" w:rsidP="008C0D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депутаты!</w:t>
      </w:r>
    </w:p>
    <w:p w:rsidR="008C0D5F" w:rsidRDefault="008C0D5F" w:rsidP="008C0D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D5F" w:rsidRDefault="008C0D5F" w:rsidP="008C0D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Традиционно, я свой доклад – отчет о деятельности за прошедший год представляю ежегодно Вам и  делегатам конференции.</w:t>
      </w:r>
    </w:p>
    <w:p w:rsidR="008C0D5F" w:rsidRDefault="008C0D5F" w:rsidP="008C0D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Обстановка, которая сложилась в последние месяцы, конечно, исключительная. Многое из того, что было запланировано и казалось нам незыблемым, серьезно изменено, отменено или перенесено  на более поздние сроки. Именно такая обстановка требует от нас собранности, принятия нестандартных решений, объ</w:t>
      </w:r>
      <w:r w:rsidRPr="0087431C">
        <w:rPr>
          <w:sz w:val="28"/>
          <w:szCs w:val="28"/>
        </w:rPr>
        <w:t>единения общих усилий</w:t>
      </w:r>
      <w:r>
        <w:rPr>
          <w:sz w:val="28"/>
          <w:szCs w:val="28"/>
        </w:rPr>
        <w:t xml:space="preserve">, командный стиль в преодолении </w:t>
      </w:r>
      <w:r w:rsidRPr="0087431C">
        <w:rPr>
          <w:sz w:val="28"/>
          <w:szCs w:val="28"/>
        </w:rPr>
        <w:t xml:space="preserve"> последствий пандемии.</w:t>
      </w:r>
      <w:r>
        <w:rPr>
          <w:sz w:val="28"/>
          <w:szCs w:val="28"/>
        </w:rPr>
        <w:t xml:space="preserve"> Командой представляем отчет о деятельности за 2019  год.  Главные приоритеты деятельности администрации района были и остаются: работа с жителями района, взаимодействие с</w:t>
      </w:r>
      <w:r w:rsidRPr="0087431C">
        <w:rPr>
          <w:sz w:val="28"/>
          <w:szCs w:val="28"/>
        </w:rPr>
        <w:t xml:space="preserve"> хозяйствующими субъектами и органами местного самоуправления в реализации социальных программ</w:t>
      </w:r>
      <w:r>
        <w:rPr>
          <w:sz w:val="28"/>
          <w:szCs w:val="28"/>
        </w:rPr>
        <w:t>,</w:t>
      </w:r>
      <w:r w:rsidRPr="0087431C">
        <w:rPr>
          <w:sz w:val="28"/>
          <w:szCs w:val="28"/>
        </w:rPr>
        <w:t xml:space="preserve"> направленных на улучшение жизни населения.</w:t>
      </w:r>
      <w:r w:rsidRPr="00C67DE8">
        <w:rPr>
          <w:b/>
          <w:sz w:val="28"/>
          <w:szCs w:val="28"/>
        </w:rPr>
        <w:t xml:space="preserve"> </w:t>
      </w:r>
    </w:p>
    <w:p w:rsidR="008C0D5F" w:rsidRDefault="008C0D5F" w:rsidP="008C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66C">
        <w:rPr>
          <w:rFonts w:ascii="Times New Roman" w:hAnsi="Times New Roman" w:cs="Times New Roman"/>
          <w:bCs/>
          <w:sz w:val="28"/>
          <w:szCs w:val="28"/>
        </w:rPr>
        <w:t>Начну свой доклад  с основной отрасли - сельского хозяйства.</w:t>
      </w:r>
      <w:r w:rsidRPr="00CE76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766C">
        <w:rPr>
          <w:rFonts w:ascii="Times New Roman" w:hAnsi="Times New Roman" w:cs="Times New Roman"/>
          <w:sz w:val="28"/>
          <w:szCs w:val="28"/>
        </w:rPr>
        <w:t>Основной не потому, что она самая рентабельная или перспективная, а потому, что все мы имеем к ней самое прямое отношение.</w:t>
      </w:r>
      <w:proofErr w:type="gramEnd"/>
      <w:r w:rsidRPr="00CE766C">
        <w:rPr>
          <w:rFonts w:ascii="Times New Roman" w:hAnsi="Times New Roman" w:cs="Times New Roman"/>
          <w:sz w:val="28"/>
          <w:szCs w:val="28"/>
        </w:rPr>
        <w:t xml:space="preserve"> Все мы живем в селе и все трудимся на земле.</w:t>
      </w:r>
    </w:p>
    <w:p w:rsidR="008C0D5F" w:rsidRPr="009F2316" w:rsidRDefault="008C0D5F" w:rsidP="008C0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2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отрасли растениеводства напрямую связано с освоением неиспользуемой пашни и повышением плодородия земель </w:t>
      </w:r>
      <w:proofErr w:type="spellStart"/>
      <w:r w:rsidRPr="009F2316">
        <w:rPr>
          <w:rFonts w:ascii="Times New Roman" w:hAnsi="Times New Roman" w:cs="Times New Roman"/>
          <w:sz w:val="28"/>
          <w:szCs w:val="28"/>
          <w:shd w:val="clear" w:color="auto" w:fill="FFFFFF"/>
        </w:rPr>
        <w:t>сельхозназначения</w:t>
      </w:r>
      <w:proofErr w:type="spellEnd"/>
      <w:r w:rsidRPr="009F2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Радует, что в этом вопросе есть позитивные изменения. Так, на конец года у </w:t>
      </w:r>
      <w:proofErr w:type="spellStart"/>
      <w:r w:rsidRPr="009F2316">
        <w:rPr>
          <w:rFonts w:ascii="Times New Roman" w:hAnsi="Times New Roman" w:cs="Times New Roman"/>
          <w:sz w:val="28"/>
          <w:szCs w:val="28"/>
          <w:shd w:val="clear" w:color="auto" w:fill="FFFFFF"/>
        </w:rPr>
        <w:t>сельхозтоваропроизводителей</w:t>
      </w:r>
      <w:proofErr w:type="spellEnd"/>
      <w:r w:rsidRPr="009F2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собственность и аренду </w:t>
      </w:r>
      <w:proofErr w:type="gramStart"/>
      <w:r w:rsidRPr="009F2316">
        <w:rPr>
          <w:rFonts w:ascii="Times New Roman" w:hAnsi="Times New Roman" w:cs="Times New Roman"/>
          <w:sz w:val="28"/>
          <w:szCs w:val="28"/>
          <w:shd w:val="clear" w:color="auto" w:fill="FFFFFF"/>
        </w:rPr>
        <w:t>оформлены</w:t>
      </w:r>
      <w:proofErr w:type="gramEnd"/>
      <w:r w:rsidRPr="009F2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более 185 тысяч гектаров земель, что составляет 92 %.</w:t>
      </w:r>
    </w:p>
    <w:p w:rsidR="008C0D5F" w:rsidRPr="009F2316" w:rsidRDefault="008C0D5F" w:rsidP="008C0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 до сих пор не з</w:t>
      </w:r>
      <w:r w:rsidRPr="009F2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авершена работа сельсоветов по оформлению в муниципальную собственность так называемых невостребованных земельных долей.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Кировским, Дубровским,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Дружбинским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сельсоветам </w:t>
      </w:r>
      <w:r w:rsidRPr="009F2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этом вопросе ставить рано, так как сегодня эта процедура  в ряде сельсоветов возобновлена, в связи с выявлением на территориях ряда сельсоветов неоформленных земельных участков. </w:t>
      </w:r>
    </w:p>
    <w:p w:rsidR="008C0D5F" w:rsidRDefault="008C0D5F" w:rsidP="008C0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ушла в сторону, а обострилась  проблема  использования земель сельскохозяйственного назначения в районе По-прежнему не используется </w:t>
      </w:r>
      <w:r w:rsidRPr="00E561F3">
        <w:rPr>
          <w:rFonts w:ascii="Times New Roman" w:eastAsia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561F3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E561F3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E561F3">
        <w:rPr>
          <w:rFonts w:ascii="Times New Roman" w:eastAsia="Times New Roman" w:hAnsi="Times New Roman" w:cs="Times New Roman"/>
          <w:sz w:val="28"/>
          <w:szCs w:val="28"/>
        </w:rPr>
        <w:t>а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территориях Боровского,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Краснопартизанского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Кашинского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Совхозного сельсоветов. Желающих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взять в аренду земельные участки с/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назначения просто нет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0D5F" w:rsidRPr="005929E0" w:rsidRDefault="008C0D5F" w:rsidP="008C0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D86">
        <w:rPr>
          <w:rFonts w:ascii="Times New Roman" w:hAnsi="Times New Roman" w:cs="Times New Roman"/>
          <w:sz w:val="28"/>
          <w:szCs w:val="28"/>
        </w:rPr>
        <w:t xml:space="preserve">Основной точкой роста </w:t>
      </w:r>
      <w:proofErr w:type="spellStart"/>
      <w:r w:rsidRPr="00D03D86">
        <w:rPr>
          <w:rFonts w:ascii="Times New Roman" w:hAnsi="Times New Roman" w:cs="Times New Roman"/>
          <w:sz w:val="28"/>
          <w:szCs w:val="28"/>
        </w:rPr>
        <w:t>агросектора</w:t>
      </w:r>
      <w:proofErr w:type="spellEnd"/>
      <w:r w:rsidRPr="00D03D86">
        <w:rPr>
          <w:rFonts w:ascii="Times New Roman" w:hAnsi="Times New Roman" w:cs="Times New Roman"/>
          <w:sz w:val="28"/>
          <w:szCs w:val="28"/>
        </w:rPr>
        <w:t xml:space="preserve"> в прошлом году было растениеводство — производство зерновых и масличных</w:t>
      </w:r>
      <w:r w:rsidRPr="00E11B31">
        <w:rPr>
          <w:rFonts w:ascii="Times New Roman" w:hAnsi="Times New Roman" w:cs="Times New Roman"/>
          <w:sz w:val="28"/>
          <w:szCs w:val="28"/>
        </w:rPr>
        <w:t xml:space="preserve">.  У нас в зоне </w:t>
      </w:r>
      <w:r w:rsidRPr="00E11B31">
        <w:rPr>
          <w:rFonts w:ascii="Times New Roman" w:hAnsi="Times New Roman" w:cs="Times New Roman"/>
          <w:sz w:val="28"/>
          <w:szCs w:val="28"/>
        </w:rPr>
        <w:lastRenderedPageBreak/>
        <w:t>рискованного земледелия выращивать и убирать урожай – значит биться за него</w:t>
      </w:r>
      <w:r>
        <w:t xml:space="preserve">. </w:t>
      </w:r>
      <w:r w:rsidRPr="00FE6A58">
        <w:rPr>
          <w:rFonts w:ascii="Times New Roman" w:hAnsi="Times New Roman" w:cs="Times New Roman"/>
          <w:sz w:val="28"/>
          <w:szCs w:val="28"/>
        </w:rPr>
        <w:t>Сельское</w:t>
      </w:r>
      <w:r w:rsidRPr="00D03D86">
        <w:rPr>
          <w:rFonts w:ascii="Times New Roman" w:hAnsi="Times New Roman" w:cs="Times New Roman"/>
          <w:sz w:val="28"/>
          <w:szCs w:val="28"/>
        </w:rPr>
        <w:t xml:space="preserve"> хозяйство получило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D86">
        <w:rPr>
          <w:rFonts w:ascii="Times New Roman" w:hAnsi="Times New Roman" w:cs="Times New Roman"/>
          <w:sz w:val="28"/>
          <w:szCs w:val="28"/>
        </w:rPr>
        <w:t>хороший урожай зерновых, притом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3D86">
        <w:rPr>
          <w:rFonts w:ascii="Times New Roman" w:hAnsi="Times New Roman" w:cs="Times New Roman"/>
          <w:sz w:val="28"/>
          <w:szCs w:val="28"/>
        </w:rPr>
        <w:t xml:space="preserve"> что и цены </w:t>
      </w:r>
      <w:r>
        <w:rPr>
          <w:rFonts w:ascii="Times New Roman" w:hAnsi="Times New Roman" w:cs="Times New Roman"/>
          <w:sz w:val="28"/>
          <w:szCs w:val="28"/>
        </w:rPr>
        <w:t xml:space="preserve">на зерно </w:t>
      </w:r>
      <w:r w:rsidRPr="00D03D86">
        <w:rPr>
          <w:rFonts w:ascii="Times New Roman" w:hAnsi="Times New Roman" w:cs="Times New Roman"/>
          <w:sz w:val="28"/>
          <w:szCs w:val="28"/>
        </w:rPr>
        <w:t>были на относительно комфортных уровнях.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D5F" w:rsidRDefault="008C0D5F" w:rsidP="008C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86">
        <w:rPr>
          <w:rFonts w:ascii="Times New Roman" w:hAnsi="Times New Roman" w:cs="Times New Roman"/>
          <w:sz w:val="28"/>
          <w:szCs w:val="28"/>
        </w:rPr>
        <w:t>Валовой сбор зерна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D86">
        <w:rPr>
          <w:rFonts w:ascii="Times New Roman" w:hAnsi="Times New Roman" w:cs="Times New Roman"/>
          <w:sz w:val="28"/>
          <w:szCs w:val="28"/>
        </w:rPr>
        <w:t xml:space="preserve">составил </w:t>
      </w:r>
      <w:r>
        <w:rPr>
          <w:rFonts w:ascii="Times New Roman" w:hAnsi="Times New Roman" w:cs="Times New Roman"/>
          <w:sz w:val="28"/>
          <w:szCs w:val="28"/>
        </w:rPr>
        <w:t xml:space="preserve">156,5 тысяч </w:t>
      </w:r>
      <w:r w:rsidRPr="00D03D8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онн при средней урожайности 14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>/га. Урожай  в отчетном</w:t>
      </w:r>
      <w:r w:rsidRPr="00AE056E">
        <w:rPr>
          <w:rFonts w:ascii="Times New Roman" w:hAnsi="Times New Roman" w:cs="Times New Roman"/>
          <w:sz w:val="28"/>
          <w:szCs w:val="28"/>
        </w:rPr>
        <w:t xml:space="preserve"> году вырос на 15%.</w:t>
      </w:r>
      <w:r w:rsidRPr="00D3760A">
        <w:t xml:space="preserve"> </w:t>
      </w:r>
      <w:r w:rsidRPr="00D3760A">
        <w:rPr>
          <w:rFonts w:ascii="Times New Roman" w:hAnsi="Times New Roman" w:cs="Times New Roman"/>
          <w:sz w:val="28"/>
          <w:szCs w:val="28"/>
        </w:rPr>
        <w:t xml:space="preserve">В сравнении с </w:t>
      </w:r>
      <w:r>
        <w:rPr>
          <w:rFonts w:ascii="Times New Roman" w:hAnsi="Times New Roman" w:cs="Times New Roman"/>
          <w:sz w:val="28"/>
          <w:szCs w:val="28"/>
        </w:rPr>
        <w:t xml:space="preserve">предыдущими годами площадь сева зерновых и зернобобовых культур </w:t>
      </w:r>
      <w:r w:rsidRPr="00D3760A">
        <w:rPr>
          <w:rFonts w:ascii="Times New Roman" w:hAnsi="Times New Roman" w:cs="Times New Roman"/>
          <w:sz w:val="28"/>
          <w:szCs w:val="28"/>
        </w:rPr>
        <w:t xml:space="preserve">уменьшилась </w:t>
      </w:r>
      <w:r>
        <w:rPr>
          <w:rFonts w:ascii="Times New Roman" w:hAnsi="Times New Roman" w:cs="Times New Roman"/>
          <w:sz w:val="28"/>
          <w:szCs w:val="28"/>
        </w:rPr>
        <w:t xml:space="preserve">более чем на 20 </w:t>
      </w:r>
      <w:r w:rsidRPr="00D3760A">
        <w:rPr>
          <w:rFonts w:ascii="Times New Roman" w:hAnsi="Times New Roman" w:cs="Times New Roman"/>
          <w:sz w:val="28"/>
          <w:szCs w:val="28"/>
        </w:rPr>
        <w:t>тысяч гектаров. Это вызвано рядом факторов. Один из них – хорошие цены и спрос на масличные культуры в последние годы, в том числе за счет открытия экспортных рынков сбыта. Тенденция к оптимизации посевных площадей обоснованная, уже на протяжении десятилетия эксперты рекомендуют уходить от монокультуры – пшеницы, что аграрии и делают.</w:t>
      </w:r>
    </w:p>
    <w:p w:rsidR="008C0D5F" w:rsidRDefault="008C0D5F" w:rsidP="008C0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Лидерство  по получению высоких урожаев продолжает удерживать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В этом хозяйстве на круг собрано по 37,4 центнера зерна на полях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нашегорайона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0D5F" w:rsidRDefault="008C0D5F" w:rsidP="008C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Весомые урожаи зерновых и зернобобовых культур получены в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ООО Агрофирма «Успех», ООО «Алтайские земли», ООО «Золотая осень»,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Ампас</w:t>
      </w:r>
      <w:proofErr w:type="spellEnd"/>
      <w:r>
        <w:rPr>
          <w:rFonts w:ascii="Times New Roman" w:hAnsi="Times New Roman" w:cs="Times New Roman"/>
          <w:sz w:val="28"/>
          <w:szCs w:val="28"/>
        </w:rPr>
        <w:t>»,  крестьянских фермерских хозяйствах</w:t>
      </w:r>
      <w:r w:rsidRPr="0014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Андреева Дениса Анатольевича,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Ляпневой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Елены Андреевны,   Салахова Анатолия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Хабибуловича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Шляпниковой Ольги Давыдовны, Фурсова Юрия Георгиевича и других. </w:t>
      </w:r>
    </w:p>
    <w:p w:rsidR="008C0D5F" w:rsidRPr="00D2117E" w:rsidRDefault="008C0D5F" w:rsidP="008C0D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17E">
        <w:rPr>
          <w:rFonts w:ascii="Times New Roman" w:hAnsi="Times New Roman" w:cs="Times New Roman"/>
          <w:sz w:val="28"/>
          <w:szCs w:val="28"/>
        </w:rPr>
        <w:t>Качество нынешнего зерна выше прошлогоднего.</w:t>
      </w:r>
    </w:p>
    <w:p w:rsidR="008C0D5F" w:rsidRDefault="008C0D5F" w:rsidP="008C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Беспокойство вызывает перекос в урожайности коллективных хозяйств и фермерского сектора. Так в 2019 году урожайность зерновых и зернобобовых культур в ООО, СПК составила 16,7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/га, то в крестьянских (фермерских) хозяйствах – 11,9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>/га. Разрыв составляет почти 5 центнеров с 1 гектара. Это говорит о сокрытии урожайности в крестьянских (фермерских) хозяйствах.</w:t>
      </w:r>
    </w:p>
    <w:p w:rsidR="008C0D5F" w:rsidRDefault="008C0D5F" w:rsidP="008C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Порадовал в 2019 году</w:t>
      </w:r>
      <w:r w:rsidRPr="00D03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рекордный </w:t>
      </w:r>
      <w:r w:rsidRPr="00D03D86">
        <w:rPr>
          <w:rFonts w:ascii="Times New Roman" w:hAnsi="Times New Roman" w:cs="Times New Roman"/>
          <w:sz w:val="28"/>
          <w:szCs w:val="28"/>
        </w:rPr>
        <w:t xml:space="preserve">урожай </w:t>
      </w:r>
      <w:proofErr w:type="gramStart"/>
      <w:r w:rsidRPr="00D03D86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D03D86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асличных — подсолнечника, льна</w:t>
      </w:r>
      <w:r w:rsidRPr="00186C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86C83">
        <w:rPr>
          <w:rFonts w:ascii="Times New Roman" w:hAnsi="Times New Roman" w:cs="Times New Roman"/>
          <w:sz w:val="28"/>
          <w:szCs w:val="28"/>
        </w:rPr>
        <w:t xml:space="preserve">Цены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Pr="00186C83">
        <w:rPr>
          <w:rFonts w:ascii="Times New Roman" w:hAnsi="Times New Roman" w:cs="Times New Roman"/>
          <w:sz w:val="28"/>
          <w:szCs w:val="28"/>
        </w:rPr>
        <w:t>на масличные в 2019 году снизились,</w:t>
      </w:r>
      <w:r w:rsidRPr="00186C83">
        <w:t xml:space="preserve"> </w:t>
      </w:r>
      <w:r w:rsidRPr="00186C83">
        <w:rPr>
          <w:rFonts w:ascii="Times New Roman" w:hAnsi="Times New Roman" w:cs="Times New Roman"/>
          <w:sz w:val="28"/>
          <w:szCs w:val="28"/>
        </w:rPr>
        <w:t>но рост объемов  частично смог компенсировать уменьшение цен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0D5F" w:rsidRPr="00186C83" w:rsidRDefault="008C0D5F" w:rsidP="008C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реализации продукции растениеводства за истекший год получена прибыль  243 млн. рублей.</w:t>
      </w:r>
    </w:p>
    <w:p w:rsidR="008C0D5F" w:rsidRDefault="008C0D5F" w:rsidP="008C0D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Общественное животноводство </w:t>
      </w:r>
      <w:r w:rsidRPr="00867029">
        <w:rPr>
          <w:sz w:val="28"/>
          <w:szCs w:val="28"/>
        </w:rPr>
        <w:t xml:space="preserve"> района развивается последовательно и поступательно, </w:t>
      </w:r>
      <w:r w:rsidRPr="00867029">
        <w:rPr>
          <w:sz w:val="28"/>
          <w:szCs w:val="28"/>
          <w:shd w:val="clear" w:color="auto" w:fill="FFFFFF"/>
        </w:rPr>
        <w:t xml:space="preserve">является </w:t>
      </w:r>
      <w:proofErr w:type="gramStart"/>
      <w:r w:rsidRPr="00867029">
        <w:rPr>
          <w:sz w:val="28"/>
          <w:szCs w:val="28"/>
          <w:shd w:val="clear" w:color="auto" w:fill="FFFFFF"/>
        </w:rPr>
        <w:t>важной отраслью, влияющей на финансовое благополучие сельхозпредприятий и КФХ</w:t>
      </w:r>
      <w:r w:rsidRPr="00867029">
        <w:rPr>
          <w:sz w:val="28"/>
          <w:szCs w:val="28"/>
        </w:rPr>
        <w:t xml:space="preserve"> и по всем направлениям этой отрасли в 2019 году достигнуты</w:t>
      </w:r>
      <w:proofErr w:type="gramEnd"/>
      <w:r w:rsidRPr="00867029">
        <w:rPr>
          <w:sz w:val="28"/>
          <w:szCs w:val="28"/>
        </w:rPr>
        <w:t xml:space="preserve">  позитивные показатели. </w:t>
      </w:r>
      <w:r w:rsidRPr="00867029">
        <w:rPr>
          <w:sz w:val="28"/>
          <w:szCs w:val="28"/>
          <w:shd w:val="clear" w:color="auto" w:fill="FFFFFF"/>
        </w:rPr>
        <w:t> </w:t>
      </w:r>
      <w:r w:rsidRPr="00867029">
        <w:rPr>
          <w:rFonts w:ascii="Arial" w:hAnsi="Arial" w:cs="Arial"/>
          <w:sz w:val="28"/>
          <w:szCs w:val="28"/>
        </w:rPr>
        <w:t> </w:t>
      </w:r>
      <w:r w:rsidRPr="0086702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67029">
        <w:rPr>
          <w:sz w:val="28"/>
          <w:szCs w:val="28"/>
          <w:shd w:val="clear" w:color="auto" w:fill="FFFFFF"/>
        </w:rPr>
        <w:t xml:space="preserve"> Основное направление – это молочное скотоводство, которым занимается 17 хозяйствующих субъектов, в которых содержится 9631 голова КРС на 20 молочно-товарных фермах, в том числе коров – 3803 головы. </w:t>
      </w:r>
    </w:p>
    <w:p w:rsidR="008C0D5F" w:rsidRDefault="008C0D5F" w:rsidP="008C0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следующем слайде вы видите хозяйства, в которых содержится н</w:t>
      </w:r>
      <w:r w:rsidRPr="008670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аибольшее поголовье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молочного скота.</w:t>
      </w:r>
    </w:p>
    <w:p w:rsidR="008C0D5F" w:rsidRPr="00867029" w:rsidRDefault="008C0D5F" w:rsidP="008C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70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Мясным скотоводством занимаются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предприятия: </w:t>
      </w:r>
      <w:r w:rsidRPr="00867029">
        <w:rPr>
          <w:rFonts w:ascii="Times New Roman" w:hAnsi="Times New Roman" w:cs="Times New Roman"/>
          <w:sz w:val="28"/>
          <w:szCs w:val="28"/>
          <w:shd w:val="clear" w:color="auto" w:fill="FFFFFF"/>
        </w:rPr>
        <w:t>ООО «Простор» и КФХ Овчаренко Никиты Сергеевича, в которых содержится 1405 голов герефордов.</w:t>
      </w:r>
    </w:p>
    <w:p w:rsidR="008C0D5F" w:rsidRPr="00867029" w:rsidRDefault="008C0D5F" w:rsidP="008C0D5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7029">
        <w:rPr>
          <w:sz w:val="28"/>
          <w:szCs w:val="28"/>
        </w:rPr>
        <w:t>На молочных фермах района получено молока 17</w:t>
      </w:r>
      <w:r>
        <w:rPr>
          <w:sz w:val="28"/>
          <w:szCs w:val="28"/>
        </w:rPr>
        <w:t>, 8 тысяч</w:t>
      </w:r>
      <w:r w:rsidRPr="00867029">
        <w:rPr>
          <w:sz w:val="28"/>
          <w:szCs w:val="28"/>
        </w:rPr>
        <w:t xml:space="preserve"> тонн, что выше 2018 года на 1</w:t>
      </w:r>
      <w:r>
        <w:rPr>
          <w:sz w:val="28"/>
          <w:szCs w:val="28"/>
        </w:rPr>
        <w:t>,2 тысячи</w:t>
      </w:r>
      <w:r w:rsidRPr="00867029">
        <w:rPr>
          <w:sz w:val="28"/>
          <w:szCs w:val="28"/>
        </w:rPr>
        <w:t xml:space="preserve"> тонн.  Темп роста производства молока  составил 107%.</w:t>
      </w:r>
    </w:p>
    <w:p w:rsidR="008C0D5F" w:rsidRPr="00867029" w:rsidRDefault="008C0D5F" w:rsidP="008C0D5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7029">
        <w:rPr>
          <w:sz w:val="28"/>
          <w:szCs w:val="28"/>
        </w:rPr>
        <w:lastRenderedPageBreak/>
        <w:t>Основными производителями молока в районе являются сельскохозяйственные предприятия района. На их долю приходится 82,5 % производимого молока в районе или 14</w:t>
      </w:r>
      <w:r>
        <w:rPr>
          <w:sz w:val="28"/>
          <w:szCs w:val="28"/>
        </w:rPr>
        <w:t>, 7 тысяч</w:t>
      </w:r>
      <w:r w:rsidRPr="00867029">
        <w:rPr>
          <w:sz w:val="28"/>
          <w:szCs w:val="28"/>
        </w:rPr>
        <w:t xml:space="preserve"> тонн. А участие в производстве молока крестьянско-фермерских хозяйств составляет 17,5 %. </w:t>
      </w:r>
    </w:p>
    <w:p w:rsidR="008C0D5F" w:rsidRPr="00867029" w:rsidRDefault="008C0D5F" w:rsidP="008C0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7029">
        <w:rPr>
          <w:rFonts w:ascii="Times New Roman" w:hAnsi="Times New Roman" w:cs="Times New Roman"/>
          <w:sz w:val="28"/>
          <w:szCs w:val="28"/>
          <w:shd w:val="clear" w:color="auto" w:fill="FFFFFF"/>
        </w:rPr>
        <w:t>Безоговорочный лидер по производству молока - ООО «Золотая осень». 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6,2</w:t>
      </w:r>
      <w:r w:rsidRPr="00867029">
        <w:rPr>
          <w:rFonts w:ascii="Times New Roman" w:hAnsi="Times New Roman" w:cs="Times New Roman"/>
          <w:sz w:val="28"/>
          <w:szCs w:val="28"/>
          <w:shd w:val="clear" w:color="auto" w:fill="FFFFFF"/>
        </w:rPr>
        <w:t>% произведенного в общественном животноводстве района молока  приходится н</w:t>
      </w:r>
      <w:proofErr w:type="gramStart"/>
      <w:r w:rsidRPr="00867029">
        <w:rPr>
          <w:rFonts w:ascii="Times New Roman" w:hAnsi="Times New Roman" w:cs="Times New Roman"/>
          <w:sz w:val="28"/>
          <w:szCs w:val="28"/>
          <w:shd w:val="clear" w:color="auto" w:fill="FFFFFF"/>
        </w:rPr>
        <w:t>а ООО</w:t>
      </w:r>
      <w:proofErr w:type="gramEnd"/>
      <w:r w:rsidRPr="008670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«Золотая осень». За 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8670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ими произведено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4658</w:t>
      </w:r>
      <w:r w:rsidRPr="008670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тонн молока.  Но дается такой результат тяжелым каждодневным трудом.</w:t>
      </w:r>
    </w:p>
    <w:p w:rsidR="008C0D5F" w:rsidRPr="005238F4" w:rsidRDefault="008C0D5F" w:rsidP="008C0D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Средняя п</w:t>
      </w:r>
      <w:r w:rsidRPr="005238F4">
        <w:rPr>
          <w:rFonts w:ascii="Times New Roman" w:eastAsia="Times New Roman" w:hAnsi="Times New Roman" w:cs="Times New Roman"/>
          <w:sz w:val="28"/>
          <w:szCs w:val="28"/>
        </w:rPr>
        <w:t xml:space="preserve">родуктивность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дойного стада </w:t>
      </w:r>
      <w:r w:rsidRPr="00523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районе </w:t>
      </w:r>
      <w:r w:rsidRPr="005238F4">
        <w:rPr>
          <w:rFonts w:ascii="Times New Roman" w:eastAsia="Times New Roman" w:hAnsi="Times New Roman" w:cs="Times New Roman"/>
          <w:sz w:val="28"/>
          <w:szCs w:val="28"/>
        </w:rPr>
        <w:t xml:space="preserve">составила 4768 кг молока или 102% к уровню 2018 года. </w:t>
      </w:r>
    </w:p>
    <w:p w:rsidR="008C0D5F" w:rsidRPr="005238F4" w:rsidRDefault="008C0D5F" w:rsidP="008C0D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8F4">
        <w:rPr>
          <w:rFonts w:ascii="Times New Roman" w:eastAsia="Times New Roman" w:hAnsi="Times New Roman" w:cs="Times New Roman"/>
          <w:sz w:val="28"/>
          <w:szCs w:val="28"/>
        </w:rPr>
        <w:t>Рекордов как всегда добилось  ООО «Золотая осень» – результат их работы 8613 кг молока.</w:t>
      </w:r>
    </w:p>
    <w:p w:rsidR="008C0D5F" w:rsidRPr="005238F4" w:rsidRDefault="008C0D5F" w:rsidP="008C0D5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29E0">
        <w:rPr>
          <w:sz w:val="28"/>
          <w:szCs w:val="28"/>
          <w:shd w:val="clear" w:color="auto" w:fill="ECF0F1"/>
        </w:rPr>
        <w:t>С этим результатом они вошли в десятку лидеров по молочной продуктивности Алтайского края и заняли там четвертую позицию.</w:t>
      </w:r>
      <w:r w:rsidRPr="005238F4">
        <w:rPr>
          <w:sz w:val="28"/>
          <w:szCs w:val="28"/>
        </w:rPr>
        <w:t xml:space="preserve"> </w:t>
      </w:r>
    </w:p>
    <w:p w:rsidR="008C0D5F" w:rsidRDefault="008C0D5F" w:rsidP="008C0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38F4">
        <w:rPr>
          <w:rFonts w:ascii="Times New Roman" w:hAnsi="Times New Roman" w:cs="Times New Roman"/>
          <w:sz w:val="28"/>
          <w:szCs w:val="28"/>
          <w:shd w:val="clear" w:color="auto" w:fill="FFFFFF"/>
        </w:rPr>
        <w:t>7 операторов машинного доения из ООО «Золотая осень», 2 скотника и 2 главных специалиста вошли в Губернаторский Клуб «Лучших животноводов Алтайского края» за достижение наивысших показателей в молочном животноводстве за 2019 год и участвовали в краевом слете лучших животноводов Алтайского края 4 марта 2020 года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C0D5F" w:rsidRDefault="008C0D5F" w:rsidP="008C0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9082 кг молока надоила от одной из подопечных буренок  </w:t>
      </w:r>
      <w:r w:rsidRPr="005238F4">
        <w:rPr>
          <w:rFonts w:ascii="Times New Roman" w:hAnsi="Times New Roman" w:cs="Times New Roman"/>
          <w:sz w:val="28"/>
          <w:szCs w:val="28"/>
          <w:shd w:val="clear" w:color="auto" w:fill="FFFFFF"/>
        </w:rPr>
        <w:t>Машкина Евгения Анатольевна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Это наивысший результат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Алейском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районе. Результаты ее коллег вы видите на слайде. Это рекорд.</w:t>
      </w:r>
    </w:p>
    <w:p w:rsidR="008C0D5F" w:rsidRPr="00961FFC" w:rsidRDefault="008C0D5F" w:rsidP="008C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1FFC">
        <w:rPr>
          <w:rFonts w:ascii="Times New Roman" w:hAnsi="Times New Roman" w:cs="Times New Roman"/>
          <w:sz w:val="28"/>
          <w:szCs w:val="28"/>
          <w:shd w:val="clear" w:color="auto" w:fill="FFFFFF"/>
        </w:rPr>
        <w:t>Все вышеперечисленные участники Губернаторского клуба, а также оператор машинного доения коров КФХ Рябцева С.В. Фраер Юлия Алексеевна, 2 телятниц</w:t>
      </w:r>
      <w:proofErr w:type="gramStart"/>
      <w:r w:rsidRPr="00961FFC">
        <w:rPr>
          <w:rFonts w:ascii="Times New Roman" w:hAnsi="Times New Roman" w:cs="Times New Roman"/>
          <w:sz w:val="28"/>
          <w:szCs w:val="28"/>
          <w:shd w:val="clear" w:color="auto" w:fill="FFFFFF"/>
        </w:rPr>
        <w:t>ы ООО</w:t>
      </w:r>
      <w:proofErr w:type="gramEnd"/>
      <w:r w:rsidRPr="00961F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«Золотая осень» </w:t>
      </w:r>
      <w:proofErr w:type="spellStart"/>
      <w:r w:rsidRPr="00961FFC">
        <w:rPr>
          <w:rFonts w:ascii="Times New Roman" w:hAnsi="Times New Roman" w:cs="Times New Roman"/>
          <w:sz w:val="28"/>
          <w:szCs w:val="28"/>
          <w:shd w:val="clear" w:color="auto" w:fill="FFFFFF"/>
        </w:rPr>
        <w:t>Бочарникова</w:t>
      </w:r>
      <w:proofErr w:type="spellEnd"/>
      <w:r w:rsidRPr="00961F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Ирина Юрьевна и Фролова Лидия Павловна получат Премию главы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за достижение наивысших </w:t>
      </w:r>
      <w:r w:rsidRPr="00961FFC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показателей в молочном животноводстве Алейского района.</w:t>
      </w:r>
    </w:p>
    <w:p w:rsidR="008C0D5F" w:rsidRPr="00FE552D" w:rsidRDefault="008C0D5F" w:rsidP="008C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52D">
        <w:rPr>
          <w:rFonts w:ascii="Times New Roman" w:hAnsi="Times New Roman" w:cs="Times New Roman"/>
          <w:sz w:val="28"/>
          <w:szCs w:val="28"/>
        </w:rPr>
        <w:t>Производство молока, с учетом молочных субсидий, показывало стабильно высокую рентабельность в 2019 году, а также демонстрировало высокие темпы роста выручки. Получено прибыли от реализации молока 139 млн. рублей.</w:t>
      </w:r>
    </w:p>
    <w:p w:rsidR="008C0D5F" w:rsidRPr="00FE552D" w:rsidRDefault="008C0D5F" w:rsidP="008C0D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E552D">
        <w:rPr>
          <w:sz w:val="28"/>
          <w:szCs w:val="28"/>
        </w:rPr>
        <w:t xml:space="preserve">Важным элементом развития сельского хозяйства является техническое перевооружение производства. В нынешнем году сельские труженики приобрели почти 35 единиц сельскохозяйственной техники и оборудования на сумму порядка  214  миллионов рублей. </w:t>
      </w:r>
    </w:p>
    <w:p w:rsidR="008C0D5F" w:rsidRPr="00F1031E" w:rsidRDefault="008C0D5F" w:rsidP="008C0D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454B9C">
        <w:rPr>
          <w:sz w:val="28"/>
          <w:szCs w:val="28"/>
        </w:rPr>
        <w:t xml:space="preserve">На счета </w:t>
      </w:r>
      <w:proofErr w:type="spellStart"/>
      <w:r w:rsidRPr="00454B9C">
        <w:rPr>
          <w:sz w:val="28"/>
          <w:szCs w:val="28"/>
        </w:rPr>
        <w:t>сельхозтоваропроизводителей</w:t>
      </w:r>
      <w:proofErr w:type="spellEnd"/>
      <w:r w:rsidRPr="00454B9C">
        <w:rPr>
          <w:sz w:val="28"/>
          <w:szCs w:val="28"/>
        </w:rPr>
        <w:t xml:space="preserve"> поступило </w:t>
      </w:r>
      <w:r>
        <w:rPr>
          <w:sz w:val="28"/>
          <w:szCs w:val="28"/>
        </w:rPr>
        <w:t>55,</w:t>
      </w:r>
      <w:r w:rsidRPr="00691BBC">
        <w:rPr>
          <w:sz w:val="28"/>
          <w:szCs w:val="28"/>
        </w:rPr>
        <w:t>5 миллионов</w:t>
      </w:r>
      <w:r>
        <w:rPr>
          <w:sz w:val="28"/>
          <w:szCs w:val="28"/>
        </w:rPr>
        <w:t xml:space="preserve"> </w:t>
      </w:r>
      <w:r w:rsidRPr="00691BBC">
        <w:rPr>
          <w:sz w:val="28"/>
          <w:szCs w:val="28"/>
        </w:rPr>
        <w:t xml:space="preserve">рублей государственной поддержки из бюджетов всех уровней.  </w:t>
      </w:r>
      <w:r>
        <w:rPr>
          <w:sz w:val="28"/>
          <w:szCs w:val="28"/>
        </w:rPr>
        <w:t xml:space="preserve">Из них 33 – </w:t>
      </w:r>
      <w:proofErr w:type="spellStart"/>
      <w:r>
        <w:rPr>
          <w:sz w:val="28"/>
          <w:szCs w:val="28"/>
        </w:rPr>
        <w:t>растеневодство</w:t>
      </w:r>
      <w:proofErr w:type="spellEnd"/>
      <w:r>
        <w:rPr>
          <w:sz w:val="28"/>
          <w:szCs w:val="28"/>
        </w:rPr>
        <w:t>, 18- животноводство.</w:t>
      </w:r>
    </w:p>
    <w:p w:rsidR="008C0D5F" w:rsidRDefault="008C0D5F" w:rsidP="008C0D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Ежегодно из районного бюджета на чествование и премирование передовиков производства направляется 500 тысяч рублей. Считаю, что у нас немало людей работающих в сельском хозяйстве, которых мы можем таким образом поощрять.       </w:t>
      </w:r>
    </w:p>
    <w:p w:rsidR="008C0D5F" w:rsidRDefault="008C0D5F" w:rsidP="008C0D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Абсолютно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убеждена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том, что это правильное решение, когда мы поддерживаем людей, достигших высочайших результатов. Не стал исключением и 2019 год.</w:t>
      </w:r>
    </w:p>
    <w:p w:rsidR="008C0D5F" w:rsidRDefault="008C0D5F" w:rsidP="008C0D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Губернаторская премия «За верность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профессси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»  вручена ветеранам труда, орденоносцам: </w:t>
      </w:r>
    </w:p>
    <w:p w:rsidR="008C0D5F" w:rsidRPr="00C87CA8" w:rsidRDefault="008C0D5F" w:rsidP="008C0D5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C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Бывшему т</w:t>
      </w:r>
      <w:r w:rsidRPr="00C87CA8">
        <w:rPr>
          <w:rFonts w:ascii="Times New Roman" w:hAnsi="Times New Roman"/>
          <w:color w:val="000000"/>
          <w:sz w:val="28"/>
          <w:szCs w:val="28"/>
        </w:rPr>
        <w:t>рактористу</w:t>
      </w:r>
      <w:r>
        <w:rPr>
          <w:rFonts w:ascii="Times New Roman" w:hAnsi="Times New Roman"/>
          <w:color w:val="000000"/>
          <w:sz w:val="28"/>
          <w:szCs w:val="28"/>
        </w:rPr>
        <w:t>, знатному свекловоду</w:t>
      </w:r>
      <w:r w:rsidRPr="00C87CA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совхоза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Осколковский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Конюшенкову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Георгию Александровичу </w:t>
      </w:r>
      <w:r w:rsidRPr="00C87CA8">
        <w:rPr>
          <w:rFonts w:ascii="Times New Roman" w:hAnsi="Times New Roman"/>
          <w:color w:val="000000"/>
          <w:sz w:val="28"/>
          <w:szCs w:val="28"/>
        </w:rPr>
        <w:t xml:space="preserve">из </w:t>
      </w:r>
      <w:r>
        <w:rPr>
          <w:rFonts w:ascii="Times New Roman" w:hAnsi="Times New Roman"/>
          <w:color w:val="000000"/>
          <w:sz w:val="28"/>
          <w:szCs w:val="28"/>
        </w:rPr>
        <w:t xml:space="preserve">села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Осколково</w:t>
      </w:r>
      <w:proofErr w:type="spellEnd"/>
    </w:p>
    <w:p w:rsidR="008C0D5F" w:rsidRPr="005B6494" w:rsidRDefault="008C0D5F" w:rsidP="008C0D5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C0D5F" w:rsidRDefault="008C0D5F" w:rsidP="008C0D5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CA8">
        <w:rPr>
          <w:rFonts w:ascii="Times New Roman" w:eastAsia="Times New Roman" w:hAnsi="Times New Roman"/>
          <w:sz w:val="28"/>
          <w:szCs w:val="28"/>
          <w:lang w:eastAsia="ru-RU"/>
        </w:rPr>
        <w:t xml:space="preserve">И бывшей доярке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колхоза «Правда»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Глушич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Иде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Георгиевне</w:t>
      </w:r>
      <w:r w:rsidRPr="00CB1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7CA8">
        <w:rPr>
          <w:rFonts w:ascii="Times New Roman" w:eastAsia="Times New Roman" w:hAnsi="Times New Roman"/>
          <w:sz w:val="28"/>
          <w:szCs w:val="28"/>
          <w:lang w:eastAsia="ru-RU"/>
        </w:rPr>
        <w:t xml:space="preserve">из села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Кашино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C0D5F" w:rsidRPr="005929E0" w:rsidRDefault="008C0D5F" w:rsidP="008C0D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87CA8">
        <w:rPr>
          <w:rFonts w:ascii="Times New Roman" w:eastAsia="Times New Roman" w:hAnsi="Times New Roman"/>
          <w:sz w:val="28"/>
          <w:szCs w:val="28"/>
        </w:rPr>
        <w:t>Достойнейшие люди</w:t>
      </w:r>
      <w:r>
        <w:rPr>
          <w:rFonts w:ascii="Times New Roman" w:eastAsia="Times New Roman" w:hAnsi="Times New Roman"/>
          <w:sz w:val="28"/>
          <w:szCs w:val="28"/>
        </w:rPr>
        <w:t>, труженики с большой буквы. Не нужно забывать, что человек труда должен получать и достойную заработную плату.</w:t>
      </w:r>
    </w:p>
    <w:p w:rsidR="008C0D5F" w:rsidRDefault="008C0D5F" w:rsidP="008C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 активно включился   в федеральную целевую программу «Комплексное развитие сельских территорий за 2019 год».  6 жителей района безвозмездно получили 5,3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 на приобретение и строительство жилья. </w:t>
      </w:r>
    </w:p>
    <w:p w:rsidR="008C0D5F" w:rsidRDefault="008C0D5F" w:rsidP="008C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сельскому хозяйству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награждена медалью Алтайского края «За успехи в труде».</w:t>
      </w:r>
    </w:p>
    <w:p w:rsidR="008C0D5F" w:rsidRDefault="008C0D5F" w:rsidP="008C0D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0D5F" w:rsidRDefault="008C0D5F" w:rsidP="008C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E7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ромышленность района</w:t>
      </w:r>
      <w:r w:rsidRPr="000B0E7F">
        <w:rPr>
          <w:rFonts w:ascii="Times New Roman" w:hAnsi="Times New Roman" w:cs="Times New Roman"/>
          <w:sz w:val="28"/>
          <w:szCs w:val="28"/>
        </w:rPr>
        <w:t xml:space="preserve"> прирастает новыми производствами</w:t>
      </w:r>
      <w:r>
        <w:rPr>
          <w:rFonts w:ascii="Times New Roman" w:hAnsi="Times New Roman" w:cs="Times New Roman"/>
          <w:sz w:val="28"/>
          <w:szCs w:val="28"/>
        </w:rPr>
        <w:t xml:space="preserve">. За 2019 год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построенны</w:t>
      </w:r>
      <w:proofErr w:type="spellEnd"/>
      <w:r w:rsidRPr="000B0E7F">
        <w:rPr>
          <w:rFonts w:ascii="Times New Roman" w:hAnsi="Times New Roman" w:cs="Times New Roman"/>
          <w:sz w:val="28"/>
          <w:szCs w:val="28"/>
        </w:rPr>
        <w:t>:</w:t>
      </w:r>
    </w:p>
    <w:p w:rsidR="008C0D5F" w:rsidRDefault="008C0D5F" w:rsidP="008C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B0E7F">
        <w:rPr>
          <w:rFonts w:ascii="Times New Roman" w:hAnsi="Times New Roman" w:cs="Times New Roman"/>
          <w:sz w:val="28"/>
          <w:szCs w:val="28"/>
        </w:rPr>
        <w:t xml:space="preserve"> цех по производству растительного масла на станции </w:t>
      </w:r>
      <w:proofErr w:type="spellStart"/>
      <w:r w:rsidRPr="000B0E7F">
        <w:rPr>
          <w:rFonts w:ascii="Times New Roman" w:hAnsi="Times New Roman" w:cs="Times New Roman"/>
          <w:sz w:val="28"/>
          <w:szCs w:val="28"/>
        </w:rPr>
        <w:t>Язевка</w:t>
      </w:r>
      <w:proofErr w:type="spellEnd"/>
      <w:r w:rsidRPr="000B0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D5F" w:rsidRDefault="008C0D5F" w:rsidP="008C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цех  фасовки в ООО « ПК Сибиряк»</w:t>
      </w:r>
    </w:p>
    <w:p w:rsidR="008C0D5F" w:rsidRDefault="008C0D5F" w:rsidP="008C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0E7F">
        <w:rPr>
          <w:rFonts w:ascii="Times New Roman" w:hAnsi="Times New Roman" w:cs="Times New Roman"/>
          <w:sz w:val="28"/>
          <w:szCs w:val="28"/>
        </w:rPr>
        <w:t>запущено производство разли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0B0E7F">
        <w:rPr>
          <w:rFonts w:ascii="Times New Roman" w:hAnsi="Times New Roman" w:cs="Times New Roman"/>
          <w:sz w:val="28"/>
          <w:szCs w:val="28"/>
        </w:rPr>
        <w:t>пива в стеклянную тар</w:t>
      </w:r>
      <w:proofErr w:type="gramStart"/>
      <w:r w:rsidRPr="000B0E7F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0B0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0B0E7F">
        <w:rPr>
          <w:rFonts w:ascii="Times New Roman" w:hAnsi="Times New Roman" w:cs="Times New Roman"/>
          <w:sz w:val="28"/>
          <w:szCs w:val="28"/>
        </w:rPr>
        <w:t>орихинский</w:t>
      </w:r>
      <w:proofErr w:type="spellEnd"/>
      <w:r w:rsidRPr="000B0E7F">
        <w:rPr>
          <w:rFonts w:ascii="Times New Roman" w:hAnsi="Times New Roman" w:cs="Times New Roman"/>
          <w:sz w:val="28"/>
          <w:szCs w:val="28"/>
        </w:rPr>
        <w:t xml:space="preserve"> пивоваренный завод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0E7F">
        <w:rPr>
          <w:rFonts w:ascii="Times New Roman" w:hAnsi="Times New Roman" w:cs="Times New Roman"/>
          <w:sz w:val="28"/>
          <w:szCs w:val="28"/>
        </w:rPr>
        <w:t>.</w:t>
      </w:r>
    </w:p>
    <w:p w:rsidR="008C0D5F" w:rsidRDefault="008C0D5F" w:rsidP="008C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E7F">
        <w:rPr>
          <w:rFonts w:ascii="Times New Roman" w:hAnsi="Times New Roman" w:cs="Times New Roman"/>
          <w:sz w:val="28"/>
          <w:szCs w:val="28"/>
        </w:rPr>
        <w:t xml:space="preserve"> Всё перечисленное позволяет нам говорить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0B0E7F">
        <w:rPr>
          <w:rFonts w:ascii="Times New Roman" w:hAnsi="Times New Roman" w:cs="Times New Roman"/>
          <w:sz w:val="28"/>
          <w:szCs w:val="28"/>
        </w:rPr>
        <w:t>промышленности</w:t>
      </w:r>
      <w:r>
        <w:rPr>
          <w:rFonts w:ascii="Times New Roman" w:hAnsi="Times New Roman" w:cs="Times New Roman"/>
          <w:sz w:val="28"/>
          <w:szCs w:val="28"/>
        </w:rPr>
        <w:t>, как отрасли наращивающей в районе свою мощность.  Н</w:t>
      </w:r>
      <w:r w:rsidRPr="000B0E7F">
        <w:rPr>
          <w:rFonts w:ascii="Times New Roman" w:hAnsi="Times New Roman" w:cs="Times New Roman"/>
          <w:sz w:val="28"/>
          <w:szCs w:val="28"/>
        </w:rPr>
        <w:t>а новых производствах</w:t>
      </w:r>
      <w:r>
        <w:rPr>
          <w:rFonts w:ascii="Times New Roman" w:hAnsi="Times New Roman" w:cs="Times New Roman"/>
          <w:sz w:val="28"/>
          <w:szCs w:val="28"/>
        </w:rPr>
        <w:t xml:space="preserve"> откры</w:t>
      </w:r>
      <w:r w:rsidRPr="000B0E7F">
        <w:rPr>
          <w:rFonts w:ascii="Times New Roman" w:hAnsi="Times New Roman" w:cs="Times New Roman"/>
          <w:sz w:val="28"/>
          <w:szCs w:val="28"/>
        </w:rPr>
        <w:t>ты новые рабочие места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0E7F">
        <w:rPr>
          <w:rFonts w:ascii="Times New Roman" w:hAnsi="Times New Roman" w:cs="Times New Roman"/>
          <w:sz w:val="28"/>
          <w:szCs w:val="28"/>
        </w:rPr>
        <w:t xml:space="preserve"> что в свою очередь позвол</w:t>
      </w:r>
      <w:r>
        <w:rPr>
          <w:rFonts w:ascii="Times New Roman" w:hAnsi="Times New Roman" w:cs="Times New Roman"/>
          <w:sz w:val="28"/>
          <w:szCs w:val="28"/>
        </w:rPr>
        <w:t xml:space="preserve">ило </w:t>
      </w:r>
      <w:r w:rsidRPr="000B0E7F">
        <w:rPr>
          <w:rFonts w:ascii="Times New Roman" w:hAnsi="Times New Roman" w:cs="Times New Roman"/>
          <w:sz w:val="28"/>
          <w:szCs w:val="28"/>
        </w:rPr>
        <w:t>увеличить налоговые поступления в бюджет района</w:t>
      </w:r>
      <w:r>
        <w:rPr>
          <w:rFonts w:ascii="Times New Roman" w:hAnsi="Times New Roman" w:cs="Times New Roman"/>
          <w:sz w:val="28"/>
          <w:szCs w:val="28"/>
        </w:rPr>
        <w:t xml:space="preserve">. А это говорит о четкой уверенной инвестиционной политике администрации района. </w:t>
      </w:r>
    </w:p>
    <w:p w:rsidR="008C0D5F" w:rsidRDefault="008C0D5F" w:rsidP="008C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B0E7F">
        <w:rPr>
          <w:rFonts w:ascii="Times New Roman" w:hAnsi="Times New Roman" w:cs="Times New Roman"/>
          <w:sz w:val="28"/>
          <w:szCs w:val="28"/>
        </w:rPr>
        <w:t>сновные инвестиции</w:t>
      </w:r>
      <w:r>
        <w:rPr>
          <w:rFonts w:ascii="Times New Roman" w:hAnsi="Times New Roman" w:cs="Times New Roman"/>
          <w:sz w:val="28"/>
          <w:szCs w:val="28"/>
        </w:rPr>
        <w:t xml:space="preserve">, а по итогам </w:t>
      </w:r>
      <w:r w:rsidRPr="000B0E7F">
        <w:rPr>
          <w:rFonts w:ascii="Times New Roman" w:hAnsi="Times New Roman" w:cs="Times New Roman"/>
          <w:sz w:val="28"/>
          <w:szCs w:val="28"/>
        </w:rPr>
        <w:t xml:space="preserve"> года их объем составил 449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0E7F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0B0E7F">
        <w:rPr>
          <w:rFonts w:ascii="Times New Roman" w:hAnsi="Times New Roman" w:cs="Times New Roman"/>
          <w:sz w:val="28"/>
          <w:szCs w:val="28"/>
        </w:rPr>
        <w:t xml:space="preserve"> обеспечили именно название предприятия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0D5F" w:rsidRDefault="008C0D5F" w:rsidP="008C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жилищно-коммунальной сфере н</w:t>
      </w:r>
      <w:r w:rsidRPr="001D7823">
        <w:rPr>
          <w:rFonts w:ascii="Times New Roman" w:hAnsi="Times New Roman" w:cs="Times New Roman"/>
          <w:sz w:val="28"/>
          <w:szCs w:val="28"/>
        </w:rPr>
        <w:t>аблюдается стабильность</w:t>
      </w:r>
      <w:r>
        <w:rPr>
          <w:rFonts w:ascii="Times New Roman" w:hAnsi="Times New Roman" w:cs="Times New Roman"/>
          <w:sz w:val="28"/>
          <w:szCs w:val="28"/>
        </w:rPr>
        <w:t>. Предприятия работаю</w:t>
      </w:r>
      <w:r w:rsidRPr="001D782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7823">
        <w:rPr>
          <w:rFonts w:ascii="Times New Roman" w:hAnsi="Times New Roman" w:cs="Times New Roman"/>
          <w:sz w:val="28"/>
          <w:szCs w:val="28"/>
        </w:rPr>
        <w:t xml:space="preserve"> обеспечивая своевременную поставку воды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7823">
        <w:rPr>
          <w:rFonts w:ascii="Times New Roman" w:hAnsi="Times New Roman" w:cs="Times New Roman"/>
          <w:sz w:val="28"/>
          <w:szCs w:val="28"/>
        </w:rPr>
        <w:t xml:space="preserve"> электроэнергии и тепла</w:t>
      </w:r>
      <w:r>
        <w:rPr>
          <w:rFonts w:ascii="Times New Roman" w:hAnsi="Times New Roman" w:cs="Times New Roman"/>
          <w:sz w:val="28"/>
          <w:szCs w:val="28"/>
        </w:rPr>
        <w:t>.  Сбоев</w:t>
      </w:r>
      <w:r w:rsidRPr="001D7823">
        <w:rPr>
          <w:rFonts w:ascii="Times New Roman" w:hAnsi="Times New Roman" w:cs="Times New Roman"/>
          <w:sz w:val="28"/>
          <w:szCs w:val="28"/>
        </w:rPr>
        <w:t xml:space="preserve"> в работе не допущено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1D7823">
        <w:rPr>
          <w:rFonts w:ascii="Times New Roman" w:hAnsi="Times New Roman" w:cs="Times New Roman"/>
          <w:sz w:val="28"/>
          <w:szCs w:val="28"/>
        </w:rPr>
        <w:t xml:space="preserve">аспорт </w:t>
      </w:r>
      <w:r>
        <w:rPr>
          <w:rFonts w:ascii="Times New Roman" w:hAnsi="Times New Roman" w:cs="Times New Roman"/>
          <w:sz w:val="28"/>
          <w:szCs w:val="28"/>
        </w:rPr>
        <w:t xml:space="preserve">готовности района к работе ТЭК к зиме </w:t>
      </w:r>
      <w:r w:rsidRPr="001D7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2020-</w:t>
      </w:r>
      <w:r w:rsidRPr="001D7823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D7823">
        <w:rPr>
          <w:rFonts w:ascii="Times New Roman" w:hAnsi="Times New Roman" w:cs="Times New Roman"/>
          <w:sz w:val="28"/>
          <w:szCs w:val="28"/>
        </w:rPr>
        <w:t xml:space="preserve"> получен своевременно. Для тарифного регули</w:t>
      </w:r>
      <w:r>
        <w:rPr>
          <w:rFonts w:ascii="Times New Roman" w:hAnsi="Times New Roman" w:cs="Times New Roman"/>
          <w:sz w:val="28"/>
          <w:szCs w:val="28"/>
        </w:rPr>
        <w:t>рования необходимо концессионное соглашение.</w:t>
      </w:r>
      <w:r w:rsidRPr="001D7823">
        <w:rPr>
          <w:rFonts w:ascii="Times New Roman" w:hAnsi="Times New Roman" w:cs="Times New Roman"/>
          <w:sz w:val="28"/>
          <w:szCs w:val="28"/>
        </w:rPr>
        <w:t xml:space="preserve"> Однако процесс его заключения неоправданно затянулся</w:t>
      </w:r>
      <w:r>
        <w:rPr>
          <w:rFonts w:ascii="Times New Roman" w:hAnsi="Times New Roman" w:cs="Times New Roman"/>
          <w:sz w:val="28"/>
          <w:szCs w:val="28"/>
        </w:rPr>
        <w:t>.  Н</w:t>
      </w:r>
      <w:r w:rsidRPr="001D7823">
        <w:rPr>
          <w:rFonts w:ascii="Times New Roman" w:hAnsi="Times New Roman" w:cs="Times New Roman"/>
          <w:sz w:val="28"/>
          <w:szCs w:val="28"/>
        </w:rPr>
        <w:t>ужно срочно предпринять меры по его заключению по те</w:t>
      </w:r>
      <w:r>
        <w:rPr>
          <w:rFonts w:ascii="Times New Roman" w:hAnsi="Times New Roman" w:cs="Times New Roman"/>
          <w:sz w:val="28"/>
          <w:szCs w:val="28"/>
        </w:rPr>
        <w:t>плу до начала</w:t>
      </w:r>
      <w:r w:rsidRPr="001D7823">
        <w:rPr>
          <w:rFonts w:ascii="Times New Roman" w:hAnsi="Times New Roman" w:cs="Times New Roman"/>
          <w:sz w:val="28"/>
          <w:szCs w:val="28"/>
        </w:rPr>
        <w:t xml:space="preserve"> отопит</w:t>
      </w:r>
      <w:r>
        <w:rPr>
          <w:rFonts w:ascii="Times New Roman" w:hAnsi="Times New Roman" w:cs="Times New Roman"/>
          <w:sz w:val="28"/>
          <w:szCs w:val="28"/>
        </w:rPr>
        <w:t xml:space="preserve">ельного периода 2020-2021 годов, по водоснабжению до 01.01.2021 г. </w:t>
      </w:r>
    </w:p>
    <w:p w:rsidR="008C0D5F" w:rsidRDefault="008C0D5F" w:rsidP="008C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42D">
        <w:rPr>
          <w:rFonts w:ascii="Times New Roman" w:hAnsi="Times New Roman" w:cs="Times New Roman"/>
          <w:sz w:val="28"/>
          <w:szCs w:val="28"/>
        </w:rPr>
        <w:t>Благодаря грамотной налоговой и кредитной политике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742D">
        <w:rPr>
          <w:rFonts w:ascii="Times New Roman" w:hAnsi="Times New Roman" w:cs="Times New Roman"/>
          <w:sz w:val="28"/>
          <w:szCs w:val="28"/>
        </w:rPr>
        <w:t xml:space="preserve"> которую проводит к</w:t>
      </w:r>
      <w:r>
        <w:rPr>
          <w:rFonts w:ascii="Times New Roman" w:hAnsi="Times New Roman" w:cs="Times New Roman"/>
          <w:sz w:val="28"/>
          <w:szCs w:val="28"/>
        </w:rPr>
        <w:t xml:space="preserve">омитет по финансам возглавляемый 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C9742D">
        <w:rPr>
          <w:rFonts w:ascii="Times New Roman" w:hAnsi="Times New Roman" w:cs="Times New Roman"/>
          <w:sz w:val="28"/>
          <w:szCs w:val="28"/>
        </w:rPr>
        <w:t>ранкин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9742D">
        <w:rPr>
          <w:rFonts w:ascii="Times New Roman" w:hAnsi="Times New Roman" w:cs="Times New Roman"/>
          <w:sz w:val="28"/>
          <w:szCs w:val="28"/>
        </w:rPr>
        <w:t xml:space="preserve"> мы сумели в отчётном году исполнить доходы консолидированного бюджета в сумме 375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742D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лей, приро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r w:rsidRPr="00C9742D">
        <w:rPr>
          <w:rFonts w:ascii="Times New Roman" w:hAnsi="Times New Roman" w:cs="Times New Roman"/>
          <w:sz w:val="28"/>
          <w:szCs w:val="28"/>
        </w:rPr>
        <w:t xml:space="preserve"> к 20</w:t>
      </w:r>
      <w:proofErr w:type="gramEnd"/>
      <w:r w:rsidRPr="00C9742D">
        <w:rPr>
          <w:rFonts w:ascii="Times New Roman" w:hAnsi="Times New Roman" w:cs="Times New Roman"/>
          <w:sz w:val="28"/>
          <w:szCs w:val="28"/>
        </w:rPr>
        <w:t>18 году составляет 24% или 75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742D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лей. Отсутствуе</w:t>
      </w:r>
      <w:r w:rsidRPr="00C9742D">
        <w:rPr>
          <w:rFonts w:ascii="Times New Roman" w:hAnsi="Times New Roman" w:cs="Times New Roman"/>
          <w:sz w:val="28"/>
          <w:szCs w:val="28"/>
        </w:rPr>
        <w:t>т просроченная кредиторская задолженность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7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D5F" w:rsidRDefault="008C0D5F" w:rsidP="008C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42D">
        <w:rPr>
          <w:rFonts w:ascii="Times New Roman" w:hAnsi="Times New Roman" w:cs="Times New Roman"/>
          <w:sz w:val="28"/>
          <w:szCs w:val="28"/>
        </w:rPr>
        <w:t xml:space="preserve"> В целях недопущения роста кредиторской задолженности мною принято решение о пересмотре 20 муниципальных программ с общим объемом финансирования 21</w:t>
      </w:r>
      <w:r>
        <w:rPr>
          <w:rFonts w:ascii="Times New Roman" w:hAnsi="Times New Roman" w:cs="Times New Roman"/>
          <w:sz w:val="28"/>
          <w:szCs w:val="28"/>
        </w:rPr>
        <w:t>,9</w:t>
      </w:r>
      <w:r w:rsidRPr="00C97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742D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C9742D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C9742D">
        <w:rPr>
          <w:rFonts w:ascii="Times New Roman" w:hAnsi="Times New Roman" w:cs="Times New Roman"/>
          <w:sz w:val="28"/>
          <w:szCs w:val="28"/>
        </w:rPr>
        <w:t>. Для этого сейчас проводится мониторинг исполнения местных бюджетов и выполнения запланированных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0D5F" w:rsidRDefault="008C0D5F" w:rsidP="008C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Сельсоветам</w:t>
      </w:r>
      <w:r w:rsidRPr="00277A1F">
        <w:rPr>
          <w:rFonts w:ascii="Times New Roman" w:hAnsi="Times New Roman" w:cs="Times New Roman"/>
          <w:sz w:val="28"/>
          <w:szCs w:val="28"/>
        </w:rPr>
        <w:t xml:space="preserve">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A1F">
        <w:rPr>
          <w:rFonts w:ascii="Times New Roman" w:hAnsi="Times New Roman" w:cs="Times New Roman"/>
          <w:sz w:val="28"/>
          <w:szCs w:val="28"/>
        </w:rPr>
        <w:t>соблюдать бюджетную дисциплину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277A1F">
        <w:rPr>
          <w:rFonts w:ascii="Times New Roman" w:hAnsi="Times New Roman" w:cs="Times New Roman"/>
          <w:sz w:val="28"/>
          <w:szCs w:val="28"/>
        </w:rPr>
        <w:t xml:space="preserve"> первую очередь обеспечить выплату заработных плат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7A1F">
        <w:rPr>
          <w:rFonts w:ascii="Times New Roman" w:hAnsi="Times New Roman" w:cs="Times New Roman"/>
          <w:sz w:val="28"/>
          <w:szCs w:val="28"/>
        </w:rPr>
        <w:t xml:space="preserve"> подготовку к </w:t>
      </w:r>
      <w:r>
        <w:rPr>
          <w:rFonts w:ascii="Times New Roman" w:hAnsi="Times New Roman" w:cs="Times New Roman"/>
          <w:sz w:val="28"/>
          <w:szCs w:val="28"/>
        </w:rPr>
        <w:t xml:space="preserve">зиме </w:t>
      </w:r>
      <w:r w:rsidRPr="00277A1F">
        <w:rPr>
          <w:rFonts w:ascii="Times New Roman" w:hAnsi="Times New Roman" w:cs="Times New Roman"/>
          <w:sz w:val="28"/>
          <w:szCs w:val="28"/>
        </w:rPr>
        <w:t>и недопущению роста кредиторской задолженности</w:t>
      </w:r>
      <w:r>
        <w:rPr>
          <w:rFonts w:ascii="Times New Roman" w:hAnsi="Times New Roman" w:cs="Times New Roman"/>
          <w:sz w:val="28"/>
          <w:szCs w:val="28"/>
        </w:rPr>
        <w:t>.  С</w:t>
      </w:r>
      <w:r w:rsidRPr="00277A1F">
        <w:rPr>
          <w:rFonts w:ascii="Times New Roman" w:hAnsi="Times New Roman" w:cs="Times New Roman"/>
          <w:sz w:val="28"/>
          <w:szCs w:val="28"/>
        </w:rPr>
        <w:t>ерьезные финанс</w:t>
      </w:r>
      <w:r>
        <w:rPr>
          <w:rFonts w:ascii="Times New Roman" w:hAnsi="Times New Roman" w:cs="Times New Roman"/>
          <w:sz w:val="28"/>
          <w:szCs w:val="28"/>
        </w:rPr>
        <w:t>овые вливания требуют подготовка</w:t>
      </w:r>
      <w:r w:rsidRPr="00277A1F">
        <w:rPr>
          <w:rFonts w:ascii="Times New Roman" w:hAnsi="Times New Roman" w:cs="Times New Roman"/>
          <w:sz w:val="28"/>
          <w:szCs w:val="28"/>
        </w:rPr>
        <w:t xml:space="preserve"> школ к новому учебному году</w:t>
      </w:r>
      <w:r>
        <w:rPr>
          <w:rFonts w:ascii="Times New Roman" w:hAnsi="Times New Roman" w:cs="Times New Roman"/>
          <w:sz w:val="28"/>
          <w:szCs w:val="28"/>
        </w:rPr>
        <w:t xml:space="preserve">. По 8 </w:t>
      </w:r>
      <w:r w:rsidRPr="00277A1F">
        <w:rPr>
          <w:rFonts w:ascii="Times New Roman" w:hAnsi="Times New Roman" w:cs="Times New Roman"/>
          <w:sz w:val="28"/>
          <w:szCs w:val="28"/>
        </w:rPr>
        <w:t xml:space="preserve">школам необходимо выполнить предписание </w:t>
      </w:r>
      <w:proofErr w:type="spellStart"/>
      <w:r w:rsidRPr="00277A1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(Солнечная, Каминская,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Толсто-Дубровская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Большепанюшовская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Первоалейская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Приятельская).</w:t>
      </w:r>
    </w:p>
    <w:p w:rsidR="008C0D5F" w:rsidRDefault="008C0D5F" w:rsidP="008C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Выполняя Указ Президента В.В. Путина, нам необходимо  с 01.09.2020 г организовать бесплатное горячее питание всех учащихся начальной школы, а для этого создать условия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Уржумской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Приятельской, Первомайской,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Ветелской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Октябрьской школах. На это требуется серьезные средства.  </w:t>
      </w:r>
    </w:p>
    <w:p w:rsidR="008C0D5F" w:rsidRDefault="008C0D5F" w:rsidP="008C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Pr="0087431C">
        <w:rPr>
          <w:rFonts w:ascii="Times New Roman" w:hAnsi="Times New Roman" w:cs="Times New Roman"/>
          <w:sz w:val="28"/>
          <w:szCs w:val="28"/>
        </w:rPr>
        <w:t xml:space="preserve">овместно с депутатами всех уровней </w:t>
      </w:r>
      <w:r>
        <w:rPr>
          <w:rFonts w:ascii="Times New Roman" w:hAnsi="Times New Roman" w:cs="Times New Roman"/>
          <w:sz w:val="28"/>
          <w:szCs w:val="28"/>
        </w:rPr>
        <w:t>проводилась серьезная работа в П</w:t>
      </w:r>
      <w:r w:rsidRPr="0087431C">
        <w:rPr>
          <w:rFonts w:ascii="Times New Roman" w:hAnsi="Times New Roman" w:cs="Times New Roman"/>
          <w:sz w:val="28"/>
          <w:szCs w:val="28"/>
        </w:rPr>
        <w:t>равительстве края, в результате которой ряд важнейших социальных объектов включены в краевую адресную инвестиционную программу</w:t>
      </w:r>
      <w:r>
        <w:rPr>
          <w:rFonts w:ascii="Times New Roman" w:hAnsi="Times New Roman" w:cs="Times New Roman"/>
          <w:sz w:val="28"/>
          <w:szCs w:val="28"/>
        </w:rPr>
        <w:t>: строительства котельной в с. Д</w:t>
      </w:r>
      <w:r w:rsidRPr="0087431C">
        <w:rPr>
          <w:rFonts w:ascii="Times New Roman" w:hAnsi="Times New Roman" w:cs="Times New Roman"/>
          <w:sz w:val="28"/>
          <w:szCs w:val="28"/>
        </w:rPr>
        <w:t>ружба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431C">
        <w:rPr>
          <w:rFonts w:ascii="Times New Roman" w:hAnsi="Times New Roman" w:cs="Times New Roman"/>
          <w:sz w:val="28"/>
          <w:szCs w:val="28"/>
        </w:rPr>
        <w:t xml:space="preserve"> капитальный </w:t>
      </w:r>
      <w:r>
        <w:rPr>
          <w:rFonts w:ascii="Times New Roman" w:hAnsi="Times New Roman" w:cs="Times New Roman"/>
          <w:sz w:val="28"/>
          <w:szCs w:val="28"/>
        </w:rPr>
        <w:t xml:space="preserve">ремонт детсада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стадиона в п. А</w:t>
      </w:r>
      <w:r w:rsidRPr="0087431C">
        <w:rPr>
          <w:rFonts w:ascii="Times New Roman" w:hAnsi="Times New Roman" w:cs="Times New Roman"/>
          <w:sz w:val="28"/>
          <w:szCs w:val="28"/>
        </w:rPr>
        <w:t>лейский</w:t>
      </w:r>
      <w:r>
        <w:rPr>
          <w:rFonts w:ascii="Times New Roman" w:hAnsi="Times New Roman" w:cs="Times New Roman"/>
          <w:sz w:val="28"/>
          <w:szCs w:val="28"/>
        </w:rPr>
        <w:t>.  З</w:t>
      </w:r>
      <w:r w:rsidRPr="00045FEC">
        <w:rPr>
          <w:rFonts w:ascii="Times New Roman" w:hAnsi="Times New Roman" w:cs="Times New Roman"/>
          <w:sz w:val="28"/>
          <w:szCs w:val="28"/>
        </w:rPr>
        <w:t xml:space="preserve">акончили замену окон на </w:t>
      </w:r>
      <w:proofErr w:type="gramStart"/>
      <w:r w:rsidRPr="00045FEC">
        <w:rPr>
          <w:rFonts w:ascii="Times New Roman" w:hAnsi="Times New Roman" w:cs="Times New Roman"/>
          <w:sz w:val="28"/>
          <w:szCs w:val="28"/>
        </w:rPr>
        <w:t>пластиковые</w:t>
      </w:r>
      <w:proofErr w:type="gramEnd"/>
      <w:r w:rsidRPr="00045FEC">
        <w:rPr>
          <w:rFonts w:ascii="Times New Roman" w:hAnsi="Times New Roman" w:cs="Times New Roman"/>
          <w:sz w:val="28"/>
          <w:szCs w:val="28"/>
        </w:rPr>
        <w:t xml:space="preserve"> во всех средних школах района. </w:t>
      </w:r>
    </w:p>
    <w:p w:rsidR="008C0D5F" w:rsidRDefault="008C0D5F" w:rsidP="008C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FEC">
        <w:rPr>
          <w:rFonts w:ascii="Times New Roman" w:hAnsi="Times New Roman" w:cs="Times New Roman"/>
          <w:sz w:val="28"/>
          <w:szCs w:val="28"/>
        </w:rPr>
        <w:t>Серьезные средс</w:t>
      </w:r>
      <w:r>
        <w:rPr>
          <w:rFonts w:ascii="Times New Roman" w:hAnsi="Times New Roman" w:cs="Times New Roman"/>
          <w:sz w:val="28"/>
          <w:szCs w:val="28"/>
        </w:rPr>
        <w:t>тва вложены в дорожную с</w:t>
      </w:r>
      <w:r w:rsidRPr="00045FEC">
        <w:rPr>
          <w:rFonts w:ascii="Times New Roman" w:hAnsi="Times New Roman" w:cs="Times New Roman"/>
          <w:sz w:val="28"/>
          <w:szCs w:val="28"/>
        </w:rPr>
        <w:t>феру: продолжается ремонт дороги Алейск</w:t>
      </w:r>
      <w:r>
        <w:rPr>
          <w:rFonts w:ascii="Times New Roman" w:hAnsi="Times New Roman" w:cs="Times New Roman"/>
          <w:sz w:val="28"/>
          <w:szCs w:val="28"/>
        </w:rPr>
        <w:t>-Усть-К</w:t>
      </w:r>
      <w:r w:rsidRPr="00045FEC">
        <w:rPr>
          <w:rFonts w:ascii="Times New Roman" w:hAnsi="Times New Roman" w:cs="Times New Roman"/>
          <w:sz w:val="28"/>
          <w:szCs w:val="28"/>
        </w:rPr>
        <w:t>алманка,</w:t>
      </w:r>
      <w:r>
        <w:rPr>
          <w:rFonts w:ascii="Times New Roman" w:hAnsi="Times New Roman" w:cs="Times New Roman"/>
          <w:sz w:val="28"/>
          <w:szCs w:val="28"/>
        </w:rPr>
        <w:t xml:space="preserve"> отремонтирована дорога Дружба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алиновка, выполнен подъезд к селу Красный Яр. П</w:t>
      </w:r>
      <w:r w:rsidRPr="00045FEC">
        <w:rPr>
          <w:rFonts w:ascii="Times New Roman" w:hAnsi="Times New Roman" w:cs="Times New Roman"/>
          <w:sz w:val="28"/>
          <w:szCs w:val="28"/>
        </w:rPr>
        <w:t>о программе цифровое неравенство широкополосный интернет пришел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5FEC">
        <w:rPr>
          <w:rFonts w:ascii="Times New Roman" w:hAnsi="Times New Roman" w:cs="Times New Roman"/>
          <w:sz w:val="28"/>
          <w:szCs w:val="28"/>
        </w:rPr>
        <w:t xml:space="preserve"> наконец</w:t>
      </w:r>
      <w:r>
        <w:rPr>
          <w:rFonts w:ascii="Times New Roman" w:hAnsi="Times New Roman" w:cs="Times New Roman"/>
          <w:sz w:val="28"/>
          <w:szCs w:val="28"/>
        </w:rPr>
        <w:t xml:space="preserve">, в 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45FEC">
        <w:rPr>
          <w:rFonts w:ascii="Times New Roman" w:hAnsi="Times New Roman" w:cs="Times New Roman"/>
          <w:sz w:val="28"/>
          <w:szCs w:val="28"/>
        </w:rPr>
        <w:t xml:space="preserve"> Малиновка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5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Pr="00045FEC"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</w:rPr>
        <w:t xml:space="preserve">ександровский,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Ветёлки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Толстая Дубро</w:t>
      </w:r>
      <w:r w:rsidRPr="00045FEC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. 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847941">
        <w:rPr>
          <w:rFonts w:ascii="Times New Roman" w:hAnsi="Times New Roman" w:cs="Times New Roman"/>
          <w:sz w:val="28"/>
          <w:szCs w:val="28"/>
        </w:rPr>
        <w:t>орихинский</w:t>
      </w:r>
      <w:proofErr w:type="spellEnd"/>
      <w:r w:rsidRPr="00847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941">
        <w:rPr>
          <w:rFonts w:ascii="Times New Roman" w:hAnsi="Times New Roman" w:cs="Times New Roman"/>
          <w:sz w:val="28"/>
          <w:szCs w:val="28"/>
        </w:rPr>
        <w:t>пивзавод</w:t>
      </w:r>
      <w:proofErr w:type="spellEnd"/>
      <w:r>
        <w:rPr>
          <w:rFonts w:ascii="Times New Roman" w:hAnsi="Times New Roman" w:cs="Times New Roman"/>
          <w:sz w:val="28"/>
          <w:szCs w:val="28"/>
        </w:rPr>
        <w:t>»  за счет своих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r w:rsidRPr="00847941">
        <w:rPr>
          <w:rFonts w:ascii="Times New Roman" w:hAnsi="Times New Roman" w:cs="Times New Roman"/>
          <w:sz w:val="28"/>
          <w:szCs w:val="28"/>
        </w:rPr>
        <w:t>ложил оптоволокно в 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847941">
        <w:rPr>
          <w:rFonts w:ascii="Times New Roman" w:hAnsi="Times New Roman" w:cs="Times New Roman"/>
          <w:sz w:val="28"/>
          <w:szCs w:val="28"/>
        </w:rPr>
        <w:t>ориха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C0D5F" w:rsidRDefault="008C0D5F" w:rsidP="008C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941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ё это положительно сказывается н</w:t>
      </w:r>
      <w:r w:rsidRPr="00847941">
        <w:rPr>
          <w:rFonts w:ascii="Times New Roman" w:hAnsi="Times New Roman" w:cs="Times New Roman"/>
          <w:sz w:val="28"/>
          <w:szCs w:val="28"/>
        </w:rPr>
        <w:t>а социальном климате в сёлах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47941">
        <w:rPr>
          <w:rFonts w:ascii="Times New Roman" w:hAnsi="Times New Roman" w:cs="Times New Roman"/>
          <w:sz w:val="28"/>
          <w:szCs w:val="28"/>
        </w:rPr>
        <w:t>абота 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ации всегда ведется планомерно </w:t>
      </w:r>
      <w:r w:rsidRPr="00847941">
        <w:rPr>
          <w:rFonts w:ascii="Times New Roman" w:hAnsi="Times New Roman" w:cs="Times New Roman"/>
          <w:sz w:val="28"/>
          <w:szCs w:val="28"/>
        </w:rPr>
        <w:t>и состоит она как от решения перспективных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7941">
        <w:rPr>
          <w:rFonts w:ascii="Times New Roman" w:hAnsi="Times New Roman" w:cs="Times New Roman"/>
          <w:sz w:val="28"/>
          <w:szCs w:val="28"/>
        </w:rPr>
        <w:t xml:space="preserve"> стратегических задач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7941">
        <w:rPr>
          <w:rFonts w:ascii="Times New Roman" w:hAnsi="Times New Roman" w:cs="Times New Roman"/>
          <w:sz w:val="28"/>
          <w:szCs w:val="28"/>
        </w:rPr>
        <w:t xml:space="preserve"> так и от решений каждодневных проблем людей. К нам обращаются жители со своими личными или общими проблемами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941">
        <w:rPr>
          <w:rFonts w:ascii="Times New Roman" w:hAnsi="Times New Roman" w:cs="Times New Roman"/>
          <w:sz w:val="28"/>
          <w:szCs w:val="28"/>
        </w:rPr>
        <w:t xml:space="preserve"> Если идут люди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7941">
        <w:rPr>
          <w:rFonts w:ascii="Times New Roman" w:hAnsi="Times New Roman" w:cs="Times New Roman"/>
          <w:sz w:val="28"/>
          <w:szCs w:val="28"/>
        </w:rPr>
        <w:t xml:space="preserve"> значит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7941">
        <w:rPr>
          <w:rFonts w:ascii="Times New Roman" w:hAnsi="Times New Roman" w:cs="Times New Roman"/>
          <w:sz w:val="28"/>
          <w:szCs w:val="28"/>
        </w:rPr>
        <w:t xml:space="preserve"> верят, что можем помочь</w:t>
      </w:r>
      <w:r>
        <w:rPr>
          <w:rFonts w:ascii="Times New Roman" w:hAnsi="Times New Roman" w:cs="Times New Roman"/>
          <w:sz w:val="28"/>
          <w:szCs w:val="28"/>
        </w:rPr>
        <w:t>. Подавляющее большинство вопросов решено положительно, помощь оказана.</w:t>
      </w:r>
    </w:p>
    <w:p w:rsidR="008C0D5F" w:rsidRDefault="008C0D5F" w:rsidP="008C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47941">
        <w:rPr>
          <w:rFonts w:ascii="Times New Roman" w:hAnsi="Times New Roman" w:cs="Times New Roman"/>
          <w:sz w:val="28"/>
          <w:szCs w:val="28"/>
        </w:rPr>
        <w:t>еализация национальных проектов потребова</w:t>
      </w:r>
      <w:r>
        <w:rPr>
          <w:rFonts w:ascii="Times New Roman" w:hAnsi="Times New Roman" w:cs="Times New Roman"/>
          <w:sz w:val="28"/>
          <w:szCs w:val="28"/>
        </w:rPr>
        <w:t>ла от нас особых усилий н</w:t>
      </w:r>
      <w:r w:rsidRPr="00847941">
        <w:rPr>
          <w:rFonts w:ascii="Times New Roman" w:hAnsi="Times New Roman" w:cs="Times New Roman"/>
          <w:sz w:val="28"/>
          <w:szCs w:val="28"/>
        </w:rPr>
        <w:t xml:space="preserve">а 3 крупнейших нацпроекта </w:t>
      </w:r>
      <w:r>
        <w:rPr>
          <w:rFonts w:ascii="Times New Roman" w:hAnsi="Times New Roman" w:cs="Times New Roman"/>
          <w:sz w:val="28"/>
          <w:szCs w:val="28"/>
        </w:rPr>
        <w:t xml:space="preserve">«Демография», «Здравоохранение»,  «Образование». </w:t>
      </w:r>
    </w:p>
    <w:p w:rsidR="008C0D5F" w:rsidRDefault="008C0D5F" w:rsidP="008C0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D5F" w:rsidRDefault="008C0D5F" w:rsidP="008C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344">
        <w:rPr>
          <w:rFonts w:ascii="Times New Roman" w:hAnsi="Times New Roman" w:cs="Times New Roman"/>
          <w:sz w:val="28"/>
          <w:szCs w:val="28"/>
        </w:rPr>
        <w:t>Значительные изменения произошли в деятельности учреждений здравоохранения</w:t>
      </w:r>
      <w:r>
        <w:rPr>
          <w:rFonts w:ascii="Times New Roman" w:hAnsi="Times New Roman" w:cs="Times New Roman"/>
          <w:sz w:val="28"/>
          <w:szCs w:val="28"/>
        </w:rPr>
        <w:t>.  Э</w:t>
      </w:r>
      <w:r w:rsidRPr="00E14344">
        <w:rPr>
          <w:rFonts w:ascii="Times New Roman" w:hAnsi="Times New Roman" w:cs="Times New Roman"/>
          <w:sz w:val="28"/>
          <w:szCs w:val="28"/>
        </w:rPr>
        <w:t>то связано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4344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4344">
        <w:rPr>
          <w:rFonts w:ascii="Times New Roman" w:hAnsi="Times New Roman" w:cs="Times New Roman"/>
          <w:sz w:val="28"/>
          <w:szCs w:val="28"/>
        </w:rPr>
        <w:t xml:space="preserve"> со сменой руководителя Ц</w:t>
      </w:r>
      <w:r>
        <w:rPr>
          <w:rFonts w:ascii="Times New Roman" w:hAnsi="Times New Roman" w:cs="Times New Roman"/>
          <w:sz w:val="28"/>
          <w:szCs w:val="28"/>
        </w:rPr>
        <w:t>РБ и серьезными финансовыми влива</w:t>
      </w:r>
      <w:r w:rsidRPr="00E14344">
        <w:rPr>
          <w:rFonts w:ascii="Times New Roman" w:hAnsi="Times New Roman" w:cs="Times New Roman"/>
          <w:sz w:val="28"/>
          <w:szCs w:val="28"/>
        </w:rPr>
        <w:t>ниями. Улучшилось качество оказания скорой медицинской помощи, на месте стали проводиться ряд 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4344">
        <w:rPr>
          <w:rFonts w:ascii="Times New Roman" w:hAnsi="Times New Roman" w:cs="Times New Roman"/>
          <w:sz w:val="28"/>
          <w:szCs w:val="28"/>
        </w:rPr>
        <w:t xml:space="preserve"> которые были </w:t>
      </w:r>
      <w:r>
        <w:rPr>
          <w:rFonts w:ascii="Times New Roman" w:hAnsi="Times New Roman" w:cs="Times New Roman"/>
          <w:sz w:val="28"/>
          <w:szCs w:val="28"/>
        </w:rPr>
        <w:t xml:space="preserve"> раньше </w:t>
      </w:r>
      <w:r w:rsidRPr="00E14344">
        <w:rPr>
          <w:rFonts w:ascii="Times New Roman" w:hAnsi="Times New Roman" w:cs="Times New Roman"/>
          <w:sz w:val="28"/>
          <w:szCs w:val="28"/>
        </w:rPr>
        <w:t>достигнуты только в краевом центре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E14344">
        <w:rPr>
          <w:rFonts w:ascii="Times New Roman" w:hAnsi="Times New Roman" w:cs="Times New Roman"/>
          <w:sz w:val="28"/>
          <w:szCs w:val="28"/>
        </w:rPr>
        <w:t>а ра</w:t>
      </w:r>
      <w:r>
        <w:rPr>
          <w:rFonts w:ascii="Times New Roman" w:hAnsi="Times New Roman" w:cs="Times New Roman"/>
          <w:sz w:val="28"/>
          <w:szCs w:val="28"/>
        </w:rPr>
        <w:t xml:space="preserve">боту пришло 25 молодых врачей, </w:t>
      </w:r>
      <w:r w:rsidRPr="00E14344">
        <w:rPr>
          <w:rFonts w:ascii="Times New Roman" w:hAnsi="Times New Roman" w:cs="Times New Roman"/>
          <w:sz w:val="28"/>
          <w:szCs w:val="28"/>
        </w:rPr>
        <w:t xml:space="preserve"> получены </w:t>
      </w:r>
      <w:proofErr w:type="spellStart"/>
      <w:r w:rsidRPr="00E14344">
        <w:rPr>
          <w:rFonts w:ascii="Times New Roman" w:hAnsi="Times New Roman" w:cs="Times New Roman"/>
          <w:sz w:val="28"/>
          <w:szCs w:val="28"/>
        </w:rPr>
        <w:t>флюрограф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4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4344">
        <w:rPr>
          <w:rFonts w:ascii="Times New Roman" w:hAnsi="Times New Roman" w:cs="Times New Roman"/>
          <w:sz w:val="28"/>
          <w:szCs w:val="28"/>
        </w:rPr>
        <w:t>новый специальный автомобиль для доставки людей старше 65 лет в ЦРБ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47170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47170">
        <w:rPr>
          <w:rFonts w:ascii="Times New Roman" w:hAnsi="Times New Roman" w:cs="Times New Roman"/>
          <w:sz w:val="28"/>
          <w:szCs w:val="28"/>
        </w:rPr>
        <w:t xml:space="preserve"> всё вышеперечисленное не повлияло кардинально на демографию в районе</w:t>
      </w:r>
      <w:r>
        <w:rPr>
          <w:rFonts w:ascii="Times New Roman" w:hAnsi="Times New Roman" w:cs="Times New Roman"/>
          <w:sz w:val="28"/>
          <w:szCs w:val="28"/>
        </w:rPr>
        <w:t>, рождаемость увеличилась с 9,7 до 10</w:t>
      </w:r>
      <w:r w:rsidRPr="00647170">
        <w:rPr>
          <w:rFonts w:ascii="Times New Roman" w:hAnsi="Times New Roman" w:cs="Times New Roman"/>
          <w:sz w:val="28"/>
          <w:szCs w:val="28"/>
        </w:rPr>
        <w:t xml:space="preserve"> на 1000 человек населения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7170">
        <w:rPr>
          <w:rFonts w:ascii="Times New Roman" w:hAnsi="Times New Roman" w:cs="Times New Roman"/>
          <w:sz w:val="28"/>
          <w:szCs w:val="28"/>
        </w:rPr>
        <w:t xml:space="preserve"> но смертность тоже увеличилась с 17</w:t>
      </w:r>
      <w:r>
        <w:rPr>
          <w:rFonts w:ascii="Times New Roman" w:hAnsi="Times New Roman" w:cs="Times New Roman"/>
          <w:sz w:val="28"/>
          <w:szCs w:val="28"/>
        </w:rPr>
        <w:t>,5 до 19,8%. О</w:t>
      </w:r>
      <w:r w:rsidRPr="00647170">
        <w:rPr>
          <w:rFonts w:ascii="Times New Roman" w:hAnsi="Times New Roman" w:cs="Times New Roman"/>
          <w:sz w:val="28"/>
          <w:szCs w:val="28"/>
        </w:rPr>
        <w:t>строй остается нехватка к</w:t>
      </w:r>
      <w:r>
        <w:rPr>
          <w:rFonts w:ascii="Times New Roman" w:hAnsi="Times New Roman" w:cs="Times New Roman"/>
          <w:sz w:val="28"/>
          <w:szCs w:val="28"/>
        </w:rPr>
        <w:t xml:space="preserve">адров медработников в селах, если в одних селах проблемы решаемы             (Безголосово, Совхозный), то появляются новые (Красный Яр, Толстая- Дуброва, Вавилон,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Большепанюшово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т.д.) </w:t>
      </w:r>
    </w:p>
    <w:p w:rsidR="008C0D5F" w:rsidRDefault="008C0D5F" w:rsidP="008C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Несмотря на с</w:t>
      </w:r>
      <w:r w:rsidRPr="00647170">
        <w:rPr>
          <w:rFonts w:ascii="Times New Roman" w:hAnsi="Times New Roman" w:cs="Times New Roman"/>
          <w:sz w:val="28"/>
          <w:szCs w:val="28"/>
        </w:rPr>
        <w:t xml:space="preserve">ущественные финансовые </w:t>
      </w:r>
      <w:r>
        <w:rPr>
          <w:rFonts w:ascii="Times New Roman" w:hAnsi="Times New Roman" w:cs="Times New Roman"/>
          <w:sz w:val="28"/>
          <w:szCs w:val="28"/>
        </w:rPr>
        <w:t xml:space="preserve">вливания в </w:t>
      </w:r>
      <w:r w:rsidRPr="00647170">
        <w:rPr>
          <w:rFonts w:ascii="Times New Roman" w:hAnsi="Times New Roman" w:cs="Times New Roman"/>
          <w:sz w:val="28"/>
          <w:szCs w:val="28"/>
        </w:rPr>
        <w:t xml:space="preserve"> учреждения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7170">
        <w:rPr>
          <w:rFonts w:ascii="Times New Roman" w:hAnsi="Times New Roman" w:cs="Times New Roman"/>
          <w:sz w:val="28"/>
          <w:szCs w:val="28"/>
        </w:rPr>
        <w:t xml:space="preserve"> в этой сфере проблемы остаются</w:t>
      </w:r>
      <w:r>
        <w:rPr>
          <w:rFonts w:ascii="Times New Roman" w:hAnsi="Times New Roman" w:cs="Times New Roman"/>
          <w:sz w:val="28"/>
          <w:szCs w:val="28"/>
        </w:rPr>
        <w:t>. Это кадровый голод учителей</w:t>
      </w:r>
      <w:r w:rsidRPr="00647170">
        <w:rPr>
          <w:rFonts w:ascii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hAnsi="Times New Roman" w:cs="Times New Roman"/>
          <w:sz w:val="28"/>
          <w:szCs w:val="28"/>
        </w:rPr>
        <w:t>тематики,  русского</w:t>
      </w:r>
      <w:r w:rsidRPr="00647170">
        <w:rPr>
          <w:rFonts w:ascii="Times New Roman" w:hAnsi="Times New Roman" w:cs="Times New Roman"/>
          <w:sz w:val="28"/>
          <w:szCs w:val="28"/>
        </w:rPr>
        <w:t xml:space="preserve"> языка и литер</w:t>
      </w:r>
      <w:r>
        <w:rPr>
          <w:rFonts w:ascii="Times New Roman" w:hAnsi="Times New Roman" w:cs="Times New Roman"/>
          <w:sz w:val="28"/>
          <w:szCs w:val="28"/>
        </w:rPr>
        <w:t xml:space="preserve">атуры, иностранного языка, низкая  наполняемость классов. Эксперимент </w:t>
      </w:r>
      <w:r w:rsidRPr="0064717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агроклассов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базе Алейского техникума не нашел поддержки у выпускников школ района.</w:t>
      </w:r>
    </w:p>
    <w:p w:rsidR="008C0D5F" w:rsidRPr="00647170" w:rsidRDefault="008C0D5F" w:rsidP="008C0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375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рублей, 213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направлено в образование или 57%. </w:t>
      </w:r>
    </w:p>
    <w:p w:rsidR="008C0D5F" w:rsidRDefault="008C0D5F" w:rsidP="008C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1CB">
        <w:rPr>
          <w:rFonts w:ascii="Times New Roman" w:hAnsi="Times New Roman" w:cs="Times New Roman"/>
          <w:sz w:val="28"/>
          <w:szCs w:val="28"/>
        </w:rPr>
        <w:t>Работа с молодёжью, вовлечение в активную жизнь всегда были приоритет</w:t>
      </w:r>
      <w:r>
        <w:rPr>
          <w:rFonts w:ascii="Times New Roman" w:hAnsi="Times New Roman" w:cs="Times New Roman"/>
          <w:sz w:val="28"/>
          <w:szCs w:val="28"/>
        </w:rPr>
        <w:t>ом деятельности администрации.  З</w:t>
      </w:r>
      <w:r w:rsidRPr="004171CB">
        <w:rPr>
          <w:rFonts w:ascii="Times New Roman" w:hAnsi="Times New Roman" w:cs="Times New Roman"/>
          <w:sz w:val="28"/>
          <w:szCs w:val="28"/>
        </w:rPr>
        <w:t>а отчётный период существенн</w:t>
      </w:r>
      <w:r>
        <w:rPr>
          <w:rFonts w:ascii="Times New Roman" w:hAnsi="Times New Roman" w:cs="Times New Roman"/>
          <w:sz w:val="28"/>
          <w:szCs w:val="28"/>
        </w:rPr>
        <w:t xml:space="preserve">ы успехи спортсменов района. </w:t>
      </w:r>
      <w:r w:rsidRPr="004171CB">
        <w:rPr>
          <w:rFonts w:ascii="Times New Roman" w:hAnsi="Times New Roman" w:cs="Times New Roman"/>
          <w:sz w:val="28"/>
          <w:szCs w:val="28"/>
        </w:rPr>
        <w:t xml:space="preserve"> 3 место в Олимпиаде сельских спортсменов А</w:t>
      </w:r>
      <w:r>
        <w:rPr>
          <w:rFonts w:ascii="Times New Roman" w:hAnsi="Times New Roman" w:cs="Times New Roman"/>
          <w:sz w:val="28"/>
          <w:szCs w:val="28"/>
        </w:rPr>
        <w:t>лта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1CB">
        <w:rPr>
          <w:rFonts w:ascii="Times New Roman" w:hAnsi="Times New Roman" w:cs="Times New Roman"/>
          <w:sz w:val="28"/>
          <w:szCs w:val="28"/>
        </w:rPr>
        <w:t>это победа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71CB">
        <w:rPr>
          <w:rFonts w:ascii="Times New Roman" w:hAnsi="Times New Roman" w:cs="Times New Roman"/>
          <w:sz w:val="28"/>
          <w:szCs w:val="28"/>
        </w:rPr>
        <w:t xml:space="preserve"> которая за</w:t>
      </w:r>
      <w:r>
        <w:rPr>
          <w:rFonts w:ascii="Times New Roman" w:hAnsi="Times New Roman" w:cs="Times New Roman"/>
          <w:sz w:val="28"/>
          <w:szCs w:val="28"/>
        </w:rPr>
        <w:t>служивает уважения и чести. Это лучший результат за все время участия района в  краевых Олимпиадах.  Б</w:t>
      </w:r>
      <w:r w:rsidRPr="004171CB">
        <w:rPr>
          <w:rFonts w:ascii="Times New Roman" w:hAnsi="Times New Roman" w:cs="Times New Roman"/>
          <w:sz w:val="28"/>
          <w:szCs w:val="28"/>
        </w:rPr>
        <w:t>лагодаря истинным любителям спорта</w:t>
      </w:r>
      <w:r>
        <w:rPr>
          <w:rFonts w:ascii="Times New Roman" w:hAnsi="Times New Roman" w:cs="Times New Roman"/>
          <w:sz w:val="28"/>
          <w:szCs w:val="28"/>
        </w:rPr>
        <w:t xml:space="preserve">,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Вольшмидт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71C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71C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.  Куличика,  В.Ф.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депутата</w:t>
      </w:r>
      <w:r w:rsidRPr="004171CB">
        <w:rPr>
          <w:rFonts w:ascii="Times New Roman" w:hAnsi="Times New Roman" w:cs="Times New Roman"/>
          <w:sz w:val="28"/>
          <w:szCs w:val="28"/>
        </w:rPr>
        <w:t xml:space="preserve"> райсовета</w:t>
      </w:r>
      <w:r>
        <w:rPr>
          <w:rFonts w:ascii="Times New Roman" w:hAnsi="Times New Roman" w:cs="Times New Roman"/>
          <w:sz w:val="28"/>
          <w:szCs w:val="28"/>
        </w:rPr>
        <w:t xml:space="preserve"> В.  Масленникова и других, район уверенно стал спортивным и увеличивающим количество систематически занимающихся физкультурой.</w:t>
      </w:r>
    </w:p>
    <w:p w:rsidR="008C0D5F" w:rsidRDefault="008C0D5F" w:rsidP="008C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Новые формы работы используют учреждения культуры.  2019 год запомнился всем нам как год 95летнего юбилея района, 65-летия освоения целины. </w:t>
      </w:r>
    </w:p>
    <w:p w:rsidR="008C0D5F" w:rsidRDefault="008C0D5F" w:rsidP="008C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и другие мероприятия, проводимые в районе, находят положительный отклик, количество участников растет из года в год. Это, конечно, радует.  Вызовы нового времени (перевод учреждений культуры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онлайн-режиим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заставляют нас серьезно задуматься об обновлении и приобретении новых технических средств, музыкальной аппаратуры, костюмов.  В районе  принята и действует программа «Культура Алейского района на 2018-2020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». На ее реализацию направлено более 6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 из районного бюджета, из них 5,3млн на приобретение основных средств. </w:t>
      </w:r>
    </w:p>
    <w:p w:rsidR="008C0D5F" w:rsidRDefault="008C0D5F" w:rsidP="008C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Проблемных вопросов остается много. Низкий уровень заработной платы, особенно в сельском хозяйстве, а отсюда бедность населения. Люди продолжают  уезжать </w:t>
      </w:r>
      <w:r w:rsidRPr="002D271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з села, и это нас сильно тревожи</w:t>
      </w:r>
      <w:r w:rsidRPr="002D271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  О</w:t>
      </w:r>
      <w:r w:rsidRPr="002D271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обенно заметен отток из отдаленных сел. Некогда крупные  села, как п. Александровский,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Ветелки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Малиновка из разряда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крупных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перешли в малые, а малые становятся неперспективными. </w:t>
      </w:r>
    </w:p>
    <w:p w:rsidR="008C0D5F" w:rsidRDefault="008C0D5F" w:rsidP="008C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многие вопросы администрации района удается решать. Очень хорошо помогают общественные формирования. Совет руководителе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Швенк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Совет ветеранов ( Т.Н. Поправка), Совет женщин (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C0D5F" w:rsidRDefault="008C0D5F" w:rsidP="008C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Мною выстроены деловые конструктивные  отношения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межрайонной прокуратурой, с межрайонной ИФНС №10 по  Алтайскому краю, МО МВД России «Алейский». КГКУ « Управление социальной защиты  населения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Алейску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району», Алейский межмуниципальный отдел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Алтайскому краю. </w:t>
      </w:r>
    </w:p>
    <w:p w:rsidR="008C0D5F" w:rsidRDefault="008C0D5F" w:rsidP="008C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Мною налажено деловое сотрудничество  с коллегами на местах, с главами сельских администраций. Частая сменяемость, непопулярность муниципальной службы, конечно, дает о себе знать. Но положительных  моментов и в этом направлении деятельности значительно больше. Лучшая староста населенного пункта Алтайского края живет  в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Первоалейски</w:t>
      </w:r>
      <w:proofErr w:type="gram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Николаевна. </w:t>
      </w:r>
    </w:p>
    <w:p w:rsidR="008C0D5F" w:rsidRDefault="008C0D5F" w:rsidP="008C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номинации «Лучший муниципальный служащий сельского поселения края» 2 место  заняла  заместитель главы Боровского сельсовет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Ольга Черепанова. </w:t>
      </w:r>
    </w:p>
    <w:p w:rsidR="008C0D5F" w:rsidRDefault="008C0D5F" w:rsidP="008C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место в краевом конкурсе «Лучшая муниципальная практика» занял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 </w:t>
      </w:r>
    </w:p>
    <w:p w:rsidR="008C0D5F" w:rsidRDefault="008C0D5F" w:rsidP="008C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что нам есть, на кого равняться и кем гордиться. </w:t>
      </w:r>
    </w:p>
    <w:p w:rsidR="008C0D5F" w:rsidRDefault="008C0D5F" w:rsidP="008C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возглавляю коллегиальный орган- Совет администрации. Хочу поблагодарить за активную работу С.Б.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Хорошилова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>, А.А. Масленникова, Л.И. Асееву.</w:t>
      </w:r>
    </w:p>
    <w:p w:rsidR="008C0D5F" w:rsidRDefault="008C0D5F" w:rsidP="008C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рассмотрено 51 вопросов многогранной жизни района</w:t>
      </w:r>
    </w:p>
    <w:p w:rsidR="008C0D5F" w:rsidRDefault="008C0D5F" w:rsidP="008C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делаем, чтобы труд наших земляков не остался незамеченным, и как, 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видите нам это удается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. О наших людях знают и их чтут не только в районе, но и в крае, и даже в Москве. Мы гордимся нашими земляками.</w:t>
      </w:r>
    </w:p>
    <w:p w:rsidR="008C0D5F" w:rsidRDefault="008C0D5F" w:rsidP="008C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D5F" w:rsidRDefault="008C0D5F" w:rsidP="008C0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депутаты! Конечно, все мы хотим вернуться к нормальной жизни, да и  в селах района она мало чем отличается. Чтобы это непростое испытание как можно быстрее закончилось. Как мы все: страна, регион, район переживем этот сложный период, зависит от нас, от нашего терпения, ответственности, бережного  и внимательного отношения друг  к другу.  В такой ситуации шаблоны недопустимы, а посему,  мы используем, и традиционные формы работы  и вносим что-то новое. Этого требует жизнь и обстоятельства. Работаем конструктивно и доброжелательно, мы - одна команда.</w:t>
      </w:r>
    </w:p>
    <w:sectPr w:rsidR="008C0D5F" w:rsidSect="00B4320B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715E"/>
    <w:multiLevelType w:val="hybridMultilevel"/>
    <w:tmpl w:val="75885EE4"/>
    <w:lvl w:ilvl="0" w:tplc="1C960A2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320B"/>
    <w:rsid w:val="00263D32"/>
    <w:rsid w:val="003A2994"/>
    <w:rsid w:val="00474E96"/>
    <w:rsid w:val="005D2FEE"/>
    <w:rsid w:val="008C0D5F"/>
    <w:rsid w:val="008D1FF6"/>
    <w:rsid w:val="00964703"/>
    <w:rsid w:val="00980275"/>
    <w:rsid w:val="00AF568C"/>
    <w:rsid w:val="00B4320B"/>
    <w:rsid w:val="00B94E52"/>
    <w:rsid w:val="00BF290E"/>
    <w:rsid w:val="00E5679C"/>
    <w:rsid w:val="00E607CE"/>
    <w:rsid w:val="00F4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432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rmal (Web)"/>
    <w:basedOn w:val="a"/>
    <w:uiPriority w:val="99"/>
    <w:unhideWhenUsed/>
    <w:rsid w:val="008C0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0D5F"/>
    <w:pPr>
      <w:ind w:left="720"/>
      <w:contextualSpacing/>
    </w:pPr>
    <w:rPr>
      <w:rFonts w:eastAsiaTheme="minorHAnsi"/>
      <w:lang w:eastAsia="en-US"/>
    </w:rPr>
  </w:style>
  <w:style w:type="paragraph" w:customStyle="1" w:styleId="western">
    <w:name w:val="western"/>
    <w:basedOn w:val="a"/>
    <w:rsid w:val="008C0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2854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2020-06-15T02:00:00Z</cp:lastPrinted>
  <dcterms:created xsi:type="dcterms:W3CDTF">2017-02-16T03:24:00Z</dcterms:created>
  <dcterms:modified xsi:type="dcterms:W3CDTF">2020-06-23T02:57:00Z</dcterms:modified>
</cp:coreProperties>
</file>