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D" w:rsidRPr="002252AE" w:rsidRDefault="00DF2A3D" w:rsidP="00DF2A3D">
      <w:pPr>
        <w:spacing w:after="0"/>
        <w:jc w:val="center"/>
        <w:rPr>
          <w:rFonts w:ascii="Verdana" w:hAnsi="Verdana" w:cs="Times New Roman"/>
          <w:color w:val="31849B" w:themeColor="accent5" w:themeShade="BF"/>
        </w:rPr>
      </w:pPr>
      <w:r w:rsidRPr="002252AE">
        <w:rPr>
          <w:rFonts w:ascii="Verdana" w:hAnsi="Verdana" w:cs="Times New Roman"/>
          <w:b/>
          <w:bCs/>
          <w:color w:val="31849B" w:themeColor="accent5" w:themeShade="BF"/>
        </w:rPr>
        <w:t>РОССТАТ</w:t>
      </w:r>
    </w:p>
    <w:p w:rsidR="00DF2A3D" w:rsidRPr="002252AE" w:rsidRDefault="00DF2A3D" w:rsidP="00DF2A3D">
      <w:pPr>
        <w:spacing w:after="0"/>
        <w:jc w:val="center"/>
        <w:rPr>
          <w:rFonts w:ascii="Verdana" w:hAnsi="Verdana" w:cs="Times New Roman"/>
          <w:color w:val="31849B" w:themeColor="accent5" w:themeShade="BF"/>
        </w:rPr>
      </w:pPr>
      <w:r w:rsidRPr="002252AE">
        <w:rPr>
          <w:rFonts w:ascii="Verdana" w:hAnsi="Verdana" w:cs="Times New Roman"/>
          <w:b/>
          <w:bCs/>
          <w:color w:val="31849B" w:themeColor="accent5" w:themeShade="BF"/>
        </w:rPr>
        <w:t>УПРАВЛЕНИЕ ФЕДЕРАЛЬНОЙ СЛУЖБЫ</w:t>
      </w:r>
      <w:r w:rsidRPr="002252AE">
        <w:rPr>
          <w:rFonts w:ascii="Verdana" w:hAnsi="Verdana" w:cs="Times New Roman"/>
          <w:b/>
          <w:bCs/>
          <w:color w:val="31849B" w:themeColor="accent5" w:themeShade="BF"/>
        </w:rPr>
        <w:br/>
        <w:t>ГОСУДАРСТВЕННОЙ СТАТИСТИКИ ПО АЛТАЙСКОМУ КРАЮ</w:t>
      </w:r>
    </w:p>
    <w:p w:rsidR="00DF2A3D" w:rsidRPr="002252AE" w:rsidRDefault="00DF2A3D" w:rsidP="00DF2A3D">
      <w:pPr>
        <w:spacing w:after="0"/>
        <w:jc w:val="center"/>
        <w:rPr>
          <w:rFonts w:ascii="Verdana" w:hAnsi="Verdana" w:cs="Times New Roman"/>
          <w:color w:val="31849B" w:themeColor="accent5" w:themeShade="BF"/>
        </w:rPr>
      </w:pPr>
      <w:r w:rsidRPr="002252AE">
        <w:rPr>
          <w:rFonts w:ascii="Verdana" w:hAnsi="Verdana" w:cs="Times New Roman"/>
          <w:b/>
          <w:bCs/>
          <w:color w:val="31849B" w:themeColor="accent5" w:themeShade="BF"/>
        </w:rPr>
        <w:t>И РЕСПУБЛИКЕ АЛТАЙ</w:t>
      </w:r>
    </w:p>
    <w:p w:rsidR="00DF2A3D" w:rsidRPr="002252AE" w:rsidRDefault="00DF2A3D" w:rsidP="00DF2A3D">
      <w:pPr>
        <w:jc w:val="center"/>
        <w:rPr>
          <w:rFonts w:ascii="Verdana" w:hAnsi="Verdana" w:cs="Times New Roman"/>
          <w:b/>
          <w:bCs/>
        </w:rPr>
      </w:pPr>
      <w:r w:rsidRPr="002252AE">
        <w:rPr>
          <w:rFonts w:ascii="Verdana" w:hAnsi="Verdana" w:cs="Times New Roman"/>
          <w:b/>
          <w:bCs/>
          <w:color w:val="31849B" w:themeColor="accent5" w:themeShade="BF"/>
        </w:rPr>
        <w:t>(АЛТАЙКРАЙСТАТ)</w:t>
      </w:r>
    </w:p>
    <w:p w:rsidR="002252AE" w:rsidRPr="002252AE" w:rsidRDefault="002252AE" w:rsidP="002252A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252AE">
        <w:rPr>
          <w:rFonts w:ascii="Verdana" w:eastAsia="Times New Roman" w:hAnsi="Verdana" w:cs="Times New Roman"/>
          <w:lang w:eastAsia="ru-RU"/>
        </w:rPr>
        <w:t>Чернышевского ул.,  д. 57, г. Барнаул, 656049</w:t>
      </w:r>
    </w:p>
    <w:p w:rsidR="002252AE" w:rsidRPr="002252AE" w:rsidRDefault="002252AE" w:rsidP="002252A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252AE">
        <w:rPr>
          <w:rFonts w:ascii="Verdana" w:eastAsia="Times New Roman" w:hAnsi="Verdana" w:cs="Times New Roman"/>
          <w:lang w:eastAsia="ru-RU"/>
        </w:rPr>
        <w:t>Тел/факс: (385-2) 63-02-64</w:t>
      </w:r>
    </w:p>
    <w:p w:rsidR="002252AE" w:rsidRPr="002252AE" w:rsidRDefault="002252AE" w:rsidP="002252A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252AE">
        <w:rPr>
          <w:rFonts w:ascii="Verdana" w:eastAsia="Times New Roman" w:hAnsi="Verdana" w:cs="Times New Roman"/>
          <w:lang w:val="en-US" w:eastAsia="ru-RU"/>
        </w:rPr>
        <w:t>E</w:t>
      </w:r>
      <w:r w:rsidRPr="002252AE">
        <w:rPr>
          <w:rFonts w:ascii="Verdana" w:eastAsia="Times New Roman" w:hAnsi="Verdana" w:cs="Times New Roman"/>
          <w:lang w:eastAsia="ru-RU"/>
        </w:rPr>
        <w:t>-</w:t>
      </w:r>
      <w:r w:rsidRPr="002252AE">
        <w:rPr>
          <w:rFonts w:ascii="Verdana" w:eastAsia="Times New Roman" w:hAnsi="Verdana" w:cs="Times New Roman"/>
          <w:lang w:val="en-US" w:eastAsia="ru-RU"/>
        </w:rPr>
        <w:t>mail</w:t>
      </w:r>
      <w:r w:rsidRPr="002252AE">
        <w:rPr>
          <w:rFonts w:ascii="Verdana" w:eastAsia="Times New Roman" w:hAnsi="Verdana" w:cs="Times New Roman"/>
          <w:lang w:eastAsia="ru-RU"/>
        </w:rPr>
        <w:t>:</w:t>
      </w:r>
      <w:proofErr w:type="spellStart"/>
      <w:r w:rsidRPr="002252AE">
        <w:rPr>
          <w:rFonts w:ascii="Verdana" w:eastAsia="Times New Roman" w:hAnsi="Verdana" w:cs="Times New Roman"/>
          <w:lang w:val="en-US" w:eastAsia="ru-RU"/>
        </w:rPr>
        <w:t>altstat</w:t>
      </w:r>
      <w:proofErr w:type="spellEnd"/>
      <w:r w:rsidRPr="002252AE">
        <w:rPr>
          <w:rFonts w:ascii="Verdana" w:eastAsia="Times New Roman" w:hAnsi="Verdana" w:cs="Times New Roman"/>
          <w:lang w:eastAsia="ru-RU"/>
        </w:rPr>
        <w:t>@</w:t>
      </w:r>
      <w:proofErr w:type="spellStart"/>
      <w:r w:rsidRPr="002252AE">
        <w:rPr>
          <w:rFonts w:ascii="Verdana" w:eastAsia="Times New Roman" w:hAnsi="Verdana" w:cs="Times New Roman"/>
          <w:lang w:val="en-US" w:eastAsia="ru-RU"/>
        </w:rPr>
        <w:t>ak</w:t>
      </w:r>
      <w:proofErr w:type="spellEnd"/>
      <w:r w:rsidRPr="002252AE">
        <w:rPr>
          <w:rFonts w:ascii="Verdana" w:eastAsia="Times New Roman" w:hAnsi="Verdana" w:cs="Times New Roman"/>
          <w:lang w:eastAsia="ru-RU"/>
        </w:rPr>
        <w:t>.</w:t>
      </w:r>
      <w:proofErr w:type="spellStart"/>
      <w:r w:rsidRPr="002252AE">
        <w:rPr>
          <w:rFonts w:ascii="Verdana" w:eastAsia="Times New Roman" w:hAnsi="Verdana" w:cs="Times New Roman"/>
          <w:lang w:val="en-US" w:eastAsia="ru-RU"/>
        </w:rPr>
        <w:t>gks</w:t>
      </w:r>
      <w:proofErr w:type="spellEnd"/>
      <w:r w:rsidRPr="002252AE">
        <w:rPr>
          <w:rFonts w:ascii="Verdana" w:eastAsia="Times New Roman" w:hAnsi="Verdana" w:cs="Times New Roman"/>
          <w:lang w:eastAsia="ru-RU"/>
        </w:rPr>
        <w:t>.</w:t>
      </w:r>
      <w:proofErr w:type="spellStart"/>
      <w:r w:rsidRPr="002252AE">
        <w:rPr>
          <w:rFonts w:ascii="Verdana" w:eastAsia="Times New Roman" w:hAnsi="Verdana" w:cs="Times New Roman"/>
          <w:lang w:eastAsia="ru-RU"/>
        </w:rPr>
        <w:t>ru</w:t>
      </w:r>
      <w:proofErr w:type="spellEnd"/>
    </w:p>
    <w:p w:rsidR="002252AE" w:rsidRPr="002252AE" w:rsidRDefault="00BB7F7D" w:rsidP="002252A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6" w:history="1">
        <w:r w:rsidR="002252AE" w:rsidRPr="002252AE">
          <w:rPr>
            <w:rFonts w:ascii="Verdana" w:eastAsia="Times New Roman" w:hAnsi="Verdana" w:cs="Times New Roman"/>
            <w:lang w:eastAsia="ru-RU"/>
          </w:rPr>
          <w:t>http://ak</w:t>
        </w:r>
        <w:r w:rsidR="002252AE" w:rsidRPr="002252AE">
          <w:rPr>
            <w:rFonts w:ascii="Verdana" w:eastAsia="Times New Roman" w:hAnsi="Verdana" w:cs="Times New Roman"/>
            <w:lang w:val="en-US" w:eastAsia="ru-RU"/>
          </w:rPr>
          <w:t>stat</w:t>
        </w:r>
        <w:r w:rsidR="002252AE" w:rsidRPr="002252AE">
          <w:rPr>
            <w:rFonts w:ascii="Verdana" w:eastAsia="Times New Roman" w:hAnsi="Verdana" w:cs="Times New Roman"/>
            <w:lang w:eastAsia="ru-RU"/>
          </w:rPr>
          <w:t>.gks.ru</w:t>
        </w:r>
      </w:hyperlink>
    </w:p>
    <w:p w:rsidR="002252AE" w:rsidRPr="002252AE" w:rsidRDefault="002252AE" w:rsidP="00DF2A3D">
      <w:pPr>
        <w:jc w:val="center"/>
        <w:rPr>
          <w:rFonts w:ascii="Verdana" w:hAnsi="Verdana" w:cs="Times New Roman"/>
          <w:b/>
          <w:bCs/>
        </w:rPr>
      </w:pPr>
    </w:p>
    <w:p w:rsidR="00A717F0" w:rsidRPr="002252AE" w:rsidRDefault="00A717F0" w:rsidP="00DF2A3D">
      <w:pPr>
        <w:jc w:val="center"/>
        <w:rPr>
          <w:rFonts w:ascii="Verdana" w:hAnsi="Verdana" w:cs="Times New Roman"/>
          <w:color w:val="31849B" w:themeColor="accent5" w:themeShade="BF"/>
        </w:rPr>
      </w:pPr>
      <w:r w:rsidRPr="002252AE">
        <w:rPr>
          <w:rFonts w:ascii="Verdana" w:hAnsi="Verdana" w:cs="Times New Roman"/>
          <w:b/>
          <w:bCs/>
          <w:color w:val="31849B" w:themeColor="accent5" w:themeShade="BF"/>
        </w:rPr>
        <w:t>ПРЕСС-ВЫПУСК</w:t>
      </w:r>
    </w:p>
    <w:p w:rsidR="00DF2A3D" w:rsidRPr="002252AE" w:rsidRDefault="00B6377C" w:rsidP="00DF2A3D">
      <w:pPr>
        <w:spacing w:after="0"/>
        <w:jc w:val="center"/>
        <w:rPr>
          <w:rStyle w:val="apple-converted-space"/>
          <w:rFonts w:ascii="Verdana" w:hAnsi="Verdana"/>
          <w:b/>
          <w:color w:val="000000"/>
          <w:shd w:val="clear" w:color="auto" w:fill="FFFFFF"/>
        </w:rPr>
      </w:pPr>
      <w:r w:rsidRPr="002252AE">
        <w:rPr>
          <w:rFonts w:ascii="Verdana" w:hAnsi="Verdana"/>
          <w:b/>
        </w:rPr>
        <w:t>О ходе сплошного федерального статистического наблюдения за деятельностью субъектов малого и среднего предпринимательства по итогам за 2020 год</w:t>
      </w:r>
      <w:r w:rsidRPr="002252AE">
        <w:rPr>
          <w:rStyle w:val="1"/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DF2A3D" w:rsidRPr="002252AE" w:rsidRDefault="00DF2A3D" w:rsidP="00DF2A3D">
      <w:pPr>
        <w:jc w:val="center"/>
        <w:rPr>
          <w:rFonts w:ascii="Verdana" w:hAnsi="Verdana" w:cs="Times New Roman"/>
          <w:b/>
          <w:bCs/>
        </w:rPr>
      </w:pPr>
      <w:r w:rsidRPr="002252AE">
        <w:rPr>
          <w:rFonts w:ascii="Verdana" w:hAnsi="Verdana" w:cs="Times New Roman"/>
          <w:bCs/>
        </w:rPr>
        <w:t> (при использовании данных ссылка на Алтайкрайстат обязательна)</w:t>
      </w: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637"/>
      </w:tblGrid>
      <w:tr w:rsidR="00DF2A3D" w:rsidRPr="002252AE" w:rsidTr="00466493">
        <w:trPr>
          <w:trHeight w:val="404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3D" w:rsidRPr="002252AE" w:rsidRDefault="00DF2A3D" w:rsidP="00466493">
            <w:pPr>
              <w:spacing w:after="160" w:line="256" w:lineRule="auto"/>
              <w:ind w:left="227"/>
              <w:rPr>
                <w:rFonts w:ascii="Verdana" w:hAnsi="Verdana" w:cs="Times New Roman"/>
                <w:b/>
                <w:bCs/>
                <w:color w:val="31849B" w:themeColor="accent5" w:themeShade="BF"/>
              </w:rPr>
            </w:pP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</w:rPr>
              <w:t>2</w:t>
            </w:r>
            <w:r w:rsidR="00466493">
              <w:rPr>
                <w:rFonts w:ascii="Verdana" w:hAnsi="Verdana" w:cs="Times New Roman"/>
                <w:b/>
                <w:bCs/>
                <w:color w:val="31849B" w:themeColor="accent5" w:themeShade="BF"/>
              </w:rPr>
              <w:t>6</w:t>
            </w: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  <w:lang w:val="en-US"/>
              </w:rPr>
              <w:t>.</w:t>
            </w: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</w:rPr>
              <w:t>02.</w:t>
            </w: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  <w:lang w:val="en-US"/>
              </w:rPr>
              <w:t>202</w:t>
            </w: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</w:rPr>
              <w:t>1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3D" w:rsidRPr="002252AE" w:rsidRDefault="00DF2A3D" w:rsidP="00466493">
            <w:pPr>
              <w:spacing w:after="160" w:line="256" w:lineRule="auto"/>
              <w:jc w:val="right"/>
              <w:rPr>
                <w:rFonts w:ascii="Verdana" w:hAnsi="Verdana" w:cs="Times New Roman"/>
                <w:b/>
                <w:bCs/>
                <w:color w:val="31849B" w:themeColor="accent5" w:themeShade="BF"/>
              </w:rPr>
            </w:pP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</w:rPr>
              <w:t>г</w:t>
            </w:r>
            <w:r w:rsidRPr="002252AE">
              <w:rPr>
                <w:rFonts w:ascii="Verdana" w:hAnsi="Verdana" w:cs="Times New Roman"/>
                <w:b/>
                <w:bCs/>
                <w:color w:val="31849B" w:themeColor="accent5" w:themeShade="BF"/>
                <w:lang w:val="en-US"/>
              </w:rPr>
              <w:t>. Барнаул</w:t>
            </w:r>
          </w:p>
        </w:tc>
      </w:tr>
    </w:tbl>
    <w:p w:rsidR="00476D9B" w:rsidRPr="002252AE" w:rsidRDefault="00476D9B" w:rsidP="00466493">
      <w:pPr>
        <w:spacing w:after="0"/>
        <w:rPr>
          <w:rFonts w:ascii="Verdana" w:hAnsi="Verdana" w:cs="Times New Roman"/>
        </w:rPr>
      </w:pPr>
    </w:p>
    <w:p w:rsidR="00B33C39" w:rsidRPr="002252AE" w:rsidRDefault="00D95F6F" w:rsidP="002252AE">
      <w:pPr>
        <w:jc w:val="both"/>
        <w:rPr>
          <w:rFonts w:ascii="Verdana" w:hAnsi="Verdana" w:cs="Times New Roman"/>
        </w:rPr>
      </w:pPr>
      <w:r w:rsidRPr="002252AE">
        <w:rPr>
          <w:rFonts w:ascii="Verdana" w:hAnsi="Verdana" w:cs="Times New Roman"/>
        </w:rPr>
        <w:t>В Алтайском крае, как и по всей России</w:t>
      </w:r>
      <w:r w:rsidR="00B6377C" w:rsidRPr="002252AE">
        <w:rPr>
          <w:rFonts w:ascii="Verdana" w:hAnsi="Verdana" w:cs="Times New Roman"/>
        </w:rPr>
        <w:t>,</w:t>
      </w:r>
      <w:r w:rsidRPr="002252AE">
        <w:rPr>
          <w:rFonts w:ascii="Verdana" w:hAnsi="Verdana" w:cs="Times New Roman"/>
        </w:rPr>
        <w:t xml:space="preserve"> продолжается эконом</w:t>
      </w:r>
      <w:r w:rsidR="00B6377C" w:rsidRPr="002252AE">
        <w:rPr>
          <w:rFonts w:ascii="Verdana" w:hAnsi="Verdana" w:cs="Times New Roman"/>
        </w:rPr>
        <w:t>ическая перепись малого бизнеса</w:t>
      </w:r>
      <w:r w:rsidR="00DF2A3D" w:rsidRPr="002252AE">
        <w:rPr>
          <w:rFonts w:ascii="Verdana" w:hAnsi="Verdana" w:cs="Times New Roman"/>
        </w:rPr>
        <w:t>.</w:t>
      </w:r>
      <w:r w:rsidRPr="002252AE">
        <w:rPr>
          <w:rFonts w:ascii="Verdana" w:hAnsi="Verdana" w:cs="Times New Roman"/>
        </w:rPr>
        <w:t xml:space="preserve"> </w:t>
      </w:r>
      <w:r w:rsidR="00B6377C" w:rsidRPr="002252AE">
        <w:rPr>
          <w:rFonts w:ascii="Verdana" w:hAnsi="Verdana" w:cs="Times New Roman"/>
        </w:rPr>
        <w:t xml:space="preserve">На основе информации, полученной в ходе переписи, будут приниматься государственные решения и программы поддержки. </w:t>
      </w:r>
    </w:p>
    <w:p w:rsidR="00B33C39" w:rsidRPr="002252AE" w:rsidRDefault="00B6377C" w:rsidP="002252AE">
      <w:pPr>
        <w:jc w:val="both"/>
        <w:rPr>
          <w:rFonts w:ascii="Verdana" w:hAnsi="Verdana" w:cs="Times New Roman"/>
        </w:rPr>
      </w:pPr>
      <w:r w:rsidRPr="002252AE">
        <w:rPr>
          <w:rFonts w:ascii="Verdana" w:hAnsi="Verdana" w:cs="Times New Roman"/>
        </w:rPr>
        <w:t>Э</w:t>
      </w:r>
      <w:r w:rsidR="00B33C39" w:rsidRPr="002252AE">
        <w:rPr>
          <w:rFonts w:ascii="Verdana" w:hAnsi="Verdana" w:cs="Times New Roman"/>
        </w:rPr>
        <w:t xml:space="preserve">кономической переписи </w:t>
      </w:r>
      <w:r w:rsidR="00676DDA" w:rsidRPr="002252AE">
        <w:rPr>
          <w:rFonts w:ascii="Verdana" w:hAnsi="Verdana" w:cs="Times New Roman"/>
        </w:rPr>
        <w:t xml:space="preserve">в </w:t>
      </w:r>
      <w:r w:rsidRPr="002252AE">
        <w:rPr>
          <w:rFonts w:ascii="Verdana" w:hAnsi="Verdana" w:cs="Times New Roman"/>
        </w:rPr>
        <w:t>Алтайском крае</w:t>
      </w:r>
      <w:r w:rsidR="00676DDA" w:rsidRPr="002252AE">
        <w:rPr>
          <w:rFonts w:ascii="Verdana" w:hAnsi="Verdana" w:cs="Times New Roman"/>
        </w:rPr>
        <w:t xml:space="preserve"> </w:t>
      </w:r>
      <w:r w:rsidR="00B33C39" w:rsidRPr="002252AE">
        <w:rPr>
          <w:rFonts w:ascii="Verdana" w:hAnsi="Verdana" w:cs="Times New Roman"/>
        </w:rPr>
        <w:t xml:space="preserve">подлежат </w:t>
      </w:r>
      <w:r w:rsidR="00C555A3" w:rsidRPr="002252AE">
        <w:rPr>
          <w:rFonts w:ascii="Verdana" w:hAnsi="Verdana" w:cs="Times New Roman"/>
        </w:rPr>
        <w:t>76,7</w:t>
      </w:r>
      <w:r w:rsidR="004340D4" w:rsidRPr="002252AE">
        <w:rPr>
          <w:rFonts w:ascii="Verdana" w:hAnsi="Verdana" w:cs="Times New Roman"/>
        </w:rPr>
        <w:t xml:space="preserve"> тыс. субъектов малого бизнеса, из них </w:t>
      </w:r>
      <w:r w:rsidR="00C555A3" w:rsidRPr="002252AE">
        <w:rPr>
          <w:rFonts w:ascii="Verdana" w:hAnsi="Verdana" w:cs="Times New Roman"/>
        </w:rPr>
        <w:t>30,4</w:t>
      </w:r>
      <w:r w:rsidR="00C95025" w:rsidRPr="002252AE">
        <w:rPr>
          <w:rFonts w:ascii="Verdana" w:hAnsi="Verdana" w:cs="Times New Roman"/>
        </w:rPr>
        <w:t xml:space="preserve"> </w:t>
      </w:r>
      <w:r w:rsidR="00B33C39" w:rsidRPr="002252AE">
        <w:rPr>
          <w:rFonts w:ascii="Verdana" w:hAnsi="Verdana" w:cs="Times New Roman"/>
        </w:rPr>
        <w:t>тыс. малы</w:t>
      </w:r>
      <w:r w:rsidR="00C555A3" w:rsidRPr="002252AE">
        <w:rPr>
          <w:rFonts w:ascii="Verdana" w:hAnsi="Verdana" w:cs="Times New Roman"/>
        </w:rPr>
        <w:t>е</w:t>
      </w:r>
      <w:r w:rsidR="00B33C39" w:rsidRPr="002252AE">
        <w:rPr>
          <w:rFonts w:ascii="Verdana" w:hAnsi="Verdana" w:cs="Times New Roman"/>
        </w:rPr>
        <w:t xml:space="preserve"> п</w:t>
      </w:r>
      <w:r w:rsidR="00C95025" w:rsidRPr="002252AE">
        <w:rPr>
          <w:rFonts w:ascii="Verdana" w:hAnsi="Verdana" w:cs="Times New Roman"/>
        </w:rPr>
        <w:t>редприяти</w:t>
      </w:r>
      <w:r w:rsidR="00C555A3" w:rsidRPr="002252AE">
        <w:rPr>
          <w:rFonts w:ascii="Verdana" w:hAnsi="Verdana" w:cs="Times New Roman"/>
        </w:rPr>
        <w:t>я</w:t>
      </w:r>
      <w:r w:rsidR="00C95025" w:rsidRPr="002252AE">
        <w:rPr>
          <w:rFonts w:ascii="Verdana" w:hAnsi="Verdana" w:cs="Times New Roman"/>
        </w:rPr>
        <w:t xml:space="preserve"> – юридически</w:t>
      </w:r>
      <w:r w:rsidR="00C555A3" w:rsidRPr="002252AE">
        <w:rPr>
          <w:rFonts w:ascii="Verdana" w:hAnsi="Verdana" w:cs="Times New Roman"/>
        </w:rPr>
        <w:t>е</w:t>
      </w:r>
      <w:r w:rsidR="00C95025" w:rsidRPr="002252AE">
        <w:rPr>
          <w:rFonts w:ascii="Verdana" w:hAnsi="Verdana" w:cs="Times New Roman"/>
        </w:rPr>
        <w:t xml:space="preserve"> лиц</w:t>
      </w:r>
      <w:r w:rsidR="00C555A3" w:rsidRPr="002252AE">
        <w:rPr>
          <w:rFonts w:ascii="Verdana" w:hAnsi="Verdana" w:cs="Times New Roman"/>
        </w:rPr>
        <w:t>а</w:t>
      </w:r>
      <w:r w:rsidR="00C95025" w:rsidRPr="002252AE">
        <w:rPr>
          <w:rFonts w:ascii="Verdana" w:hAnsi="Verdana" w:cs="Times New Roman"/>
        </w:rPr>
        <w:t xml:space="preserve"> и </w:t>
      </w:r>
      <w:r w:rsidR="00C555A3" w:rsidRPr="002252AE">
        <w:rPr>
          <w:rFonts w:ascii="Verdana" w:hAnsi="Verdana" w:cs="Times New Roman"/>
        </w:rPr>
        <w:t>46,3</w:t>
      </w:r>
      <w:r w:rsidR="00B33C39" w:rsidRPr="002252AE">
        <w:rPr>
          <w:rFonts w:ascii="Verdana" w:hAnsi="Verdana" w:cs="Times New Roman"/>
        </w:rPr>
        <w:t xml:space="preserve"> тыс. индивидуальны</w:t>
      </w:r>
      <w:r w:rsidR="00C555A3" w:rsidRPr="002252AE">
        <w:rPr>
          <w:rFonts w:ascii="Verdana" w:hAnsi="Verdana" w:cs="Times New Roman"/>
        </w:rPr>
        <w:t>е</w:t>
      </w:r>
      <w:r w:rsidR="00B33C39" w:rsidRPr="002252AE">
        <w:rPr>
          <w:rFonts w:ascii="Verdana" w:hAnsi="Verdana" w:cs="Times New Roman"/>
        </w:rPr>
        <w:t xml:space="preserve"> предпринимател</w:t>
      </w:r>
      <w:r w:rsidR="00C555A3" w:rsidRPr="002252AE">
        <w:rPr>
          <w:rFonts w:ascii="Verdana" w:hAnsi="Verdana" w:cs="Times New Roman"/>
        </w:rPr>
        <w:t>и</w:t>
      </w:r>
      <w:r w:rsidR="00B33C39" w:rsidRPr="002252AE">
        <w:rPr>
          <w:rFonts w:ascii="Verdana" w:hAnsi="Verdana" w:cs="Times New Roman"/>
        </w:rPr>
        <w:t>.</w:t>
      </w:r>
      <w:r w:rsidR="00C555A3" w:rsidRPr="002252AE">
        <w:rPr>
          <w:rFonts w:ascii="Verdana" w:hAnsi="Verdana" w:cs="Times New Roman"/>
        </w:rPr>
        <w:t xml:space="preserve"> В Сибирском  федеральном округе Алтайский край занимает 4 место по количеству субъектов малого предпринимательства после Новосибирской области, Красноярского края и Иркутской области.</w:t>
      </w:r>
    </w:p>
    <w:p w:rsidR="004A237A" w:rsidRPr="002252AE" w:rsidRDefault="004A237A" w:rsidP="002252AE">
      <w:pPr>
        <w:spacing w:before="120"/>
        <w:jc w:val="both"/>
        <w:rPr>
          <w:rFonts w:ascii="Verdana" w:hAnsi="Verdana" w:cs="Times New Roman"/>
        </w:rPr>
      </w:pPr>
      <w:r w:rsidRPr="002252AE">
        <w:rPr>
          <w:rFonts w:ascii="Verdana" w:hAnsi="Verdana" w:cs="Times New Roman"/>
        </w:rPr>
        <w:t xml:space="preserve">С начала старта экономической переписи </w:t>
      </w:r>
      <w:r w:rsidR="00C555A3" w:rsidRPr="002252AE">
        <w:rPr>
          <w:rFonts w:ascii="Verdana" w:hAnsi="Verdana" w:cs="Times New Roman"/>
        </w:rPr>
        <w:t xml:space="preserve">в Алтайкрайстат (Алтайский край) </w:t>
      </w:r>
      <w:r w:rsidR="002A3D9F" w:rsidRPr="002252AE">
        <w:rPr>
          <w:rFonts w:ascii="Verdana" w:hAnsi="Verdana" w:cs="Times New Roman"/>
        </w:rPr>
        <w:t>предоставили информацию о своей деятельности</w:t>
      </w:r>
      <w:r w:rsidR="00C555A3" w:rsidRPr="002252AE">
        <w:rPr>
          <w:rFonts w:ascii="Verdana" w:hAnsi="Verdana" w:cs="Times New Roman"/>
        </w:rPr>
        <w:t xml:space="preserve"> </w:t>
      </w:r>
      <w:r w:rsidRPr="002252AE">
        <w:rPr>
          <w:rFonts w:ascii="Verdana" w:hAnsi="Verdana" w:cs="Times New Roman"/>
        </w:rPr>
        <w:t xml:space="preserve">более </w:t>
      </w:r>
      <w:r w:rsidR="006E25A6" w:rsidRPr="002252AE">
        <w:rPr>
          <w:rFonts w:ascii="Verdana" w:hAnsi="Verdana" w:cs="Times New Roman"/>
        </w:rPr>
        <w:t>7</w:t>
      </w:r>
      <w:r w:rsidR="009D3FD9" w:rsidRPr="002252AE">
        <w:rPr>
          <w:rFonts w:ascii="Verdana" w:hAnsi="Verdana" w:cs="Times New Roman"/>
        </w:rPr>
        <w:t>000</w:t>
      </w:r>
      <w:r w:rsidRPr="002252AE">
        <w:rPr>
          <w:rFonts w:ascii="Verdana" w:hAnsi="Verdana" w:cs="Times New Roman"/>
        </w:rPr>
        <w:t xml:space="preserve"> респондентов. Более активно принимают участие в переписи</w:t>
      </w:r>
      <w:r w:rsidR="006E25A6" w:rsidRPr="002252AE">
        <w:rPr>
          <w:rFonts w:ascii="Verdana" w:hAnsi="Verdana" w:cs="Times New Roman"/>
        </w:rPr>
        <w:t xml:space="preserve"> индивидуальные предприниматели</w:t>
      </w:r>
      <w:r w:rsidR="002A3D9F" w:rsidRPr="002252AE">
        <w:rPr>
          <w:rFonts w:ascii="Verdana" w:hAnsi="Verdana" w:cs="Times New Roman"/>
        </w:rPr>
        <w:t xml:space="preserve">. </w:t>
      </w:r>
    </w:p>
    <w:p w:rsidR="00C555A3" w:rsidRPr="002252AE" w:rsidRDefault="006E25A6" w:rsidP="002252AE">
      <w:pPr>
        <w:spacing w:before="120"/>
        <w:jc w:val="both"/>
        <w:rPr>
          <w:rFonts w:ascii="Verdana" w:hAnsi="Verdana" w:cs="Times New Roman"/>
        </w:rPr>
      </w:pPr>
      <w:r w:rsidRPr="002252AE">
        <w:rPr>
          <w:rFonts w:ascii="Verdana" w:hAnsi="Verdana" w:cs="Times New Roman"/>
        </w:rPr>
        <w:t>Завершается сбор отчетов в</w:t>
      </w:r>
      <w:r w:rsidR="004A237A" w:rsidRPr="002252AE">
        <w:rPr>
          <w:rFonts w:ascii="Verdana" w:hAnsi="Verdana" w:cs="Times New Roman"/>
        </w:rPr>
        <w:t xml:space="preserve"> </w:t>
      </w:r>
      <w:r w:rsidRPr="002252AE">
        <w:rPr>
          <w:rFonts w:ascii="Verdana" w:hAnsi="Verdana" w:cs="Times New Roman"/>
        </w:rPr>
        <w:t xml:space="preserve">Суетском и Тогульском </w:t>
      </w:r>
      <w:proofErr w:type="gramStart"/>
      <w:r w:rsidRPr="002252AE">
        <w:rPr>
          <w:rFonts w:ascii="Verdana" w:hAnsi="Verdana" w:cs="Times New Roman"/>
        </w:rPr>
        <w:t>районах</w:t>
      </w:r>
      <w:proofErr w:type="gramEnd"/>
      <w:r w:rsidRPr="002252AE">
        <w:rPr>
          <w:rFonts w:ascii="Verdana" w:hAnsi="Verdana" w:cs="Times New Roman"/>
        </w:rPr>
        <w:t xml:space="preserve">, более половины респондентов отчитались в </w:t>
      </w:r>
      <w:proofErr w:type="spellStart"/>
      <w:r w:rsidRPr="002252AE">
        <w:rPr>
          <w:rFonts w:ascii="Verdana" w:hAnsi="Verdana" w:cs="Times New Roman"/>
        </w:rPr>
        <w:t>Е</w:t>
      </w:r>
      <w:r w:rsidR="004A237A" w:rsidRPr="002252AE">
        <w:rPr>
          <w:rFonts w:ascii="Verdana" w:hAnsi="Verdana" w:cs="Times New Roman"/>
        </w:rPr>
        <w:t>льцовск</w:t>
      </w:r>
      <w:r w:rsidRPr="002252AE">
        <w:rPr>
          <w:rFonts w:ascii="Verdana" w:hAnsi="Verdana" w:cs="Times New Roman"/>
        </w:rPr>
        <w:t>ом</w:t>
      </w:r>
      <w:proofErr w:type="spellEnd"/>
      <w:r w:rsidR="004A237A" w:rsidRPr="002252AE">
        <w:rPr>
          <w:rFonts w:ascii="Verdana" w:hAnsi="Verdana" w:cs="Times New Roman"/>
        </w:rPr>
        <w:t>, Красногорск</w:t>
      </w:r>
      <w:r w:rsidRPr="002252AE">
        <w:rPr>
          <w:rFonts w:ascii="Verdana" w:hAnsi="Verdana" w:cs="Times New Roman"/>
        </w:rPr>
        <w:t>ом</w:t>
      </w:r>
      <w:r w:rsidR="004A237A" w:rsidRPr="002252AE">
        <w:rPr>
          <w:rFonts w:ascii="Verdana" w:hAnsi="Verdana" w:cs="Times New Roman"/>
        </w:rPr>
        <w:t xml:space="preserve"> и </w:t>
      </w:r>
      <w:proofErr w:type="spellStart"/>
      <w:r w:rsidR="004A237A" w:rsidRPr="002252AE">
        <w:rPr>
          <w:rFonts w:ascii="Verdana" w:hAnsi="Verdana" w:cs="Times New Roman"/>
        </w:rPr>
        <w:t>Табунск</w:t>
      </w:r>
      <w:r w:rsidRPr="002252AE">
        <w:rPr>
          <w:rFonts w:ascii="Verdana" w:hAnsi="Verdana" w:cs="Times New Roman"/>
        </w:rPr>
        <w:t>ом</w:t>
      </w:r>
      <w:proofErr w:type="spellEnd"/>
      <w:r w:rsidR="004A237A" w:rsidRPr="002252AE">
        <w:rPr>
          <w:rFonts w:ascii="Verdana" w:hAnsi="Verdana" w:cs="Times New Roman"/>
        </w:rPr>
        <w:t xml:space="preserve"> район</w:t>
      </w:r>
      <w:r w:rsidRPr="002252AE">
        <w:rPr>
          <w:rFonts w:ascii="Verdana" w:hAnsi="Verdana" w:cs="Times New Roman"/>
        </w:rPr>
        <w:t>ах</w:t>
      </w:r>
      <w:r w:rsidR="004A237A" w:rsidRPr="002252AE">
        <w:rPr>
          <w:rFonts w:ascii="Verdana" w:hAnsi="Verdana" w:cs="Times New Roman"/>
        </w:rPr>
        <w:t xml:space="preserve">.    </w:t>
      </w:r>
    </w:p>
    <w:p w:rsidR="00B33C39" w:rsidRPr="002252AE" w:rsidRDefault="002A3D9F" w:rsidP="002252AE">
      <w:pPr>
        <w:spacing w:before="120"/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2252AE">
        <w:rPr>
          <w:rFonts w:ascii="Verdana" w:hAnsi="Verdana" w:cs="Times New Roman"/>
          <w:color w:val="000000"/>
          <w:shd w:val="clear" w:color="auto" w:fill="FFFFFF"/>
        </w:rPr>
        <w:t>Напоминаем, что д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о 1 апреля 2021 года о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 xml:space="preserve">тчет можно 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 xml:space="preserve">направить 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 xml:space="preserve">в электронном </w:t>
      </w:r>
      <w:proofErr w:type="gramStart"/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>виде</w:t>
      </w:r>
      <w:proofErr w:type="gramEnd"/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 xml:space="preserve"> через сайт Росстата и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ли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 xml:space="preserve"> оператора электронного документооборота</w:t>
      </w:r>
      <w:r w:rsidR="00250B24" w:rsidRPr="002252AE">
        <w:rPr>
          <w:rFonts w:ascii="Verdana" w:hAnsi="Verdana" w:cs="Times New Roman"/>
          <w:color w:val="000000"/>
          <w:shd w:val="clear" w:color="auto" w:fill="FFFFFF"/>
        </w:rPr>
        <w:t>,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 xml:space="preserve"> в бумажном виде </w:t>
      </w:r>
      <w:r w:rsidR="00250B24" w:rsidRPr="002252AE">
        <w:rPr>
          <w:rFonts w:ascii="Verdana" w:hAnsi="Verdana" w:cs="Times New Roman"/>
          <w:color w:val="000000"/>
          <w:shd w:val="clear" w:color="auto" w:fill="FFFFFF"/>
        </w:rPr>
        <w:t xml:space="preserve">- 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по почте</w:t>
      </w:r>
      <w:r w:rsidR="00F96EE8" w:rsidRPr="002252AE">
        <w:rPr>
          <w:rFonts w:ascii="Verdana" w:hAnsi="Verdana" w:cs="Times New Roman"/>
          <w:color w:val="000000"/>
          <w:shd w:val="clear" w:color="auto" w:fill="FFFFFF"/>
        </w:rPr>
        <w:t>, ответить на вопросы по телефону</w:t>
      </w:r>
      <w:r w:rsidR="00BC1FBB" w:rsidRPr="002252AE">
        <w:rPr>
          <w:rFonts w:ascii="Verdana" w:hAnsi="Verdana" w:cs="Times New Roman"/>
          <w:color w:val="000000"/>
          <w:shd w:val="clear" w:color="auto" w:fill="FFFFFF"/>
        </w:rPr>
        <w:t xml:space="preserve"> или предоставить лично в Алтайкрайстат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C93D33" w:rsidRPr="002252AE" w:rsidRDefault="00B33C39" w:rsidP="002252AE">
      <w:pPr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С 1 марта по 30 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>апреля</w:t>
      </w:r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 2021 г. 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 xml:space="preserve">возможно заполнение 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>анкет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ы</w:t>
      </w:r>
      <w:r w:rsidR="00250B24" w:rsidRPr="002252AE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r w:rsidR="00C93D33" w:rsidRPr="002252AE">
        <w:rPr>
          <w:rFonts w:ascii="Verdana" w:hAnsi="Verdana" w:cs="Times New Roman"/>
          <w:color w:val="000000"/>
          <w:shd w:val="clear" w:color="auto" w:fill="FFFFFF"/>
        </w:rPr>
        <w:t>на Портале государственных и муниципальных услуг.</w:t>
      </w:r>
    </w:p>
    <w:p w:rsidR="002A3D9F" w:rsidRPr="002252AE" w:rsidRDefault="002A3D9F" w:rsidP="002252AE">
      <w:pPr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Экономическая перепись малого бизнеса проводится один раз в пять </w:t>
      </w:r>
      <w:proofErr w:type="gramStart"/>
      <w:r w:rsidRPr="002252AE">
        <w:rPr>
          <w:rFonts w:ascii="Verdana" w:hAnsi="Verdana" w:cs="Times New Roman"/>
          <w:color w:val="000000"/>
          <w:shd w:val="clear" w:color="auto" w:fill="FFFFFF"/>
        </w:rPr>
        <w:t>лет</w:t>
      </w:r>
      <w:proofErr w:type="gramEnd"/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 и участие в ней является обязательным.</w:t>
      </w:r>
    </w:p>
    <w:p w:rsidR="008E40D7" w:rsidRDefault="0025244A" w:rsidP="002252AE">
      <w:pPr>
        <w:widowControl w:val="0"/>
        <w:jc w:val="both"/>
        <w:rPr>
          <w:rFonts w:ascii="Verdana" w:hAnsi="Verdana" w:cs="Times New Roman"/>
          <w:noProof/>
          <w:lang w:eastAsia="ru-RU"/>
        </w:rPr>
      </w:pPr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Ознакомиться с официальными документами о 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п</w:t>
      </w:r>
      <w:r w:rsidRPr="002252AE">
        <w:rPr>
          <w:rFonts w:ascii="Verdana" w:hAnsi="Verdana" w:cs="Times New Roman"/>
          <w:color w:val="000000"/>
          <w:shd w:val="clear" w:color="auto" w:fill="FFFFFF"/>
        </w:rPr>
        <w:t>роведени</w:t>
      </w:r>
      <w:r w:rsidR="00227098" w:rsidRPr="002252AE">
        <w:rPr>
          <w:rFonts w:ascii="Verdana" w:hAnsi="Verdana" w:cs="Times New Roman"/>
          <w:color w:val="000000"/>
          <w:shd w:val="clear" w:color="auto" w:fill="FFFFFF"/>
        </w:rPr>
        <w:t>и</w:t>
      </w:r>
      <w:r w:rsidRPr="002252AE">
        <w:rPr>
          <w:rFonts w:ascii="Verdana" w:hAnsi="Verdana" w:cs="Times New Roman"/>
          <w:color w:val="000000"/>
          <w:shd w:val="clear" w:color="auto" w:fill="FFFFFF"/>
        </w:rPr>
        <w:t xml:space="preserve"> Сплошного наблюдения, в том числе со статистическим инструментарием Вы можете на </w:t>
      </w:r>
      <w:r w:rsidRPr="002252AE">
        <w:rPr>
          <w:rFonts w:ascii="Verdana" w:hAnsi="Verdana" w:cs="Times New Roman"/>
          <w:color w:val="000000"/>
          <w:shd w:val="clear" w:color="auto" w:fill="FFFFFF"/>
        </w:rPr>
        <w:lastRenderedPageBreak/>
        <w:t>официальном сайте Алтайкрайстата в сети Интернет</w:t>
      </w:r>
      <w:r w:rsidRPr="002252AE">
        <w:rPr>
          <w:rFonts w:ascii="Verdana" w:hAnsi="Verdana" w:cs="Arial"/>
          <w:noProof/>
          <w:lang w:eastAsia="ru-RU"/>
        </w:rPr>
        <w:t xml:space="preserve"> </w:t>
      </w:r>
      <w:hyperlink r:id="rId7" w:history="1">
        <w:r w:rsidRPr="002252AE">
          <w:rPr>
            <w:rStyle w:val="a5"/>
            <w:rFonts w:ascii="Verdana" w:hAnsi="Verdana" w:cs="Times New Roman"/>
            <w:noProof/>
            <w:lang w:val="en-US" w:eastAsia="ru-RU"/>
          </w:rPr>
          <w:t>akstat</w:t>
        </w:r>
        <w:r w:rsidRPr="002252AE">
          <w:rPr>
            <w:rStyle w:val="a5"/>
            <w:rFonts w:ascii="Verdana" w:hAnsi="Verdana" w:cs="Times New Roman"/>
            <w:noProof/>
            <w:lang w:eastAsia="ru-RU"/>
          </w:rPr>
          <w:t>.</w:t>
        </w:r>
        <w:r w:rsidRPr="002252AE">
          <w:rPr>
            <w:rStyle w:val="a5"/>
            <w:rFonts w:ascii="Verdana" w:hAnsi="Verdana" w:cs="Times New Roman"/>
            <w:noProof/>
            <w:lang w:val="en-US" w:eastAsia="ru-RU"/>
          </w:rPr>
          <w:t>gks</w:t>
        </w:r>
        <w:r w:rsidRPr="002252AE">
          <w:rPr>
            <w:rStyle w:val="a5"/>
            <w:rFonts w:ascii="Verdana" w:hAnsi="Verdana" w:cs="Times New Roman"/>
            <w:noProof/>
            <w:lang w:eastAsia="ru-RU"/>
          </w:rPr>
          <w:t>.</w:t>
        </w:r>
        <w:r w:rsidRPr="002252AE">
          <w:rPr>
            <w:rStyle w:val="a5"/>
            <w:rFonts w:ascii="Verdana" w:hAnsi="Verdana" w:cs="Times New Roman"/>
            <w:noProof/>
            <w:lang w:val="en-US" w:eastAsia="ru-RU"/>
          </w:rPr>
          <w:t>ru</w:t>
        </w:r>
      </w:hyperlink>
      <w:r w:rsidRPr="002252AE">
        <w:rPr>
          <w:rFonts w:ascii="Verdana" w:hAnsi="Verdana" w:cs="Times New Roman"/>
          <w:noProof/>
          <w:lang w:eastAsia="ru-RU"/>
        </w:rPr>
        <w:t>.</w:t>
      </w:r>
    </w:p>
    <w:p w:rsidR="002252AE" w:rsidRDefault="002252AE" w:rsidP="002252AE">
      <w:pPr>
        <w:widowControl w:val="0"/>
        <w:jc w:val="both"/>
        <w:rPr>
          <w:rFonts w:ascii="Verdana" w:hAnsi="Verdana" w:cs="Times New Roman"/>
          <w:noProof/>
          <w:lang w:eastAsia="ru-RU"/>
        </w:rPr>
      </w:pPr>
    </w:p>
    <w:p w:rsidR="002252AE" w:rsidRPr="002252AE" w:rsidRDefault="002252AE" w:rsidP="002252AE">
      <w:pPr>
        <w:widowControl w:val="0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sectPr w:rsidR="002252AE" w:rsidRPr="002252AE" w:rsidSect="00F406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5D9"/>
    <w:rsid w:val="000044C6"/>
    <w:rsid w:val="00011B79"/>
    <w:rsid w:val="000150D9"/>
    <w:rsid w:val="00016435"/>
    <w:rsid w:val="0002052D"/>
    <w:rsid w:val="00020564"/>
    <w:rsid w:val="000276F8"/>
    <w:rsid w:val="00030E36"/>
    <w:rsid w:val="000367BA"/>
    <w:rsid w:val="000526E9"/>
    <w:rsid w:val="00054916"/>
    <w:rsid w:val="00054E5E"/>
    <w:rsid w:val="00064D13"/>
    <w:rsid w:val="000673A5"/>
    <w:rsid w:val="00086AD8"/>
    <w:rsid w:val="00090A48"/>
    <w:rsid w:val="000B4C6B"/>
    <w:rsid w:val="000D150C"/>
    <w:rsid w:val="000D3E09"/>
    <w:rsid w:val="000D7748"/>
    <w:rsid w:val="000E6D86"/>
    <w:rsid w:val="00101C50"/>
    <w:rsid w:val="00104D97"/>
    <w:rsid w:val="00106AA3"/>
    <w:rsid w:val="001135E2"/>
    <w:rsid w:val="00120C5B"/>
    <w:rsid w:val="00144551"/>
    <w:rsid w:val="00165F54"/>
    <w:rsid w:val="00175ADB"/>
    <w:rsid w:val="00185649"/>
    <w:rsid w:val="00191A0F"/>
    <w:rsid w:val="001A051A"/>
    <w:rsid w:val="001B02BF"/>
    <w:rsid w:val="001C7DBC"/>
    <w:rsid w:val="001D2875"/>
    <w:rsid w:val="001D2B39"/>
    <w:rsid w:val="001E41FB"/>
    <w:rsid w:val="001F4449"/>
    <w:rsid w:val="0020029F"/>
    <w:rsid w:val="0020217D"/>
    <w:rsid w:val="002077B4"/>
    <w:rsid w:val="00210400"/>
    <w:rsid w:val="00213B68"/>
    <w:rsid w:val="00222523"/>
    <w:rsid w:val="002227EF"/>
    <w:rsid w:val="00222B93"/>
    <w:rsid w:val="002252AE"/>
    <w:rsid w:val="00227098"/>
    <w:rsid w:val="00232DE9"/>
    <w:rsid w:val="00234A45"/>
    <w:rsid w:val="00243EFB"/>
    <w:rsid w:val="00245387"/>
    <w:rsid w:val="00250B24"/>
    <w:rsid w:val="00251285"/>
    <w:rsid w:val="0025244A"/>
    <w:rsid w:val="00252EE9"/>
    <w:rsid w:val="00263CAD"/>
    <w:rsid w:val="00272C4D"/>
    <w:rsid w:val="002764FA"/>
    <w:rsid w:val="002834B0"/>
    <w:rsid w:val="00291EAC"/>
    <w:rsid w:val="00294485"/>
    <w:rsid w:val="00296B77"/>
    <w:rsid w:val="002A3D9F"/>
    <w:rsid w:val="002A5511"/>
    <w:rsid w:val="002B0BE5"/>
    <w:rsid w:val="002B69E7"/>
    <w:rsid w:val="002B7392"/>
    <w:rsid w:val="002B7EBE"/>
    <w:rsid w:val="002C63DB"/>
    <w:rsid w:val="002C6E17"/>
    <w:rsid w:val="002D1595"/>
    <w:rsid w:val="002D7DA9"/>
    <w:rsid w:val="002E19F1"/>
    <w:rsid w:val="002E321E"/>
    <w:rsid w:val="002E3E60"/>
    <w:rsid w:val="002E5081"/>
    <w:rsid w:val="002F1A71"/>
    <w:rsid w:val="00301406"/>
    <w:rsid w:val="00303E9B"/>
    <w:rsid w:val="00307E54"/>
    <w:rsid w:val="003118F2"/>
    <w:rsid w:val="00312C67"/>
    <w:rsid w:val="00313331"/>
    <w:rsid w:val="00315325"/>
    <w:rsid w:val="003239C7"/>
    <w:rsid w:val="003252C7"/>
    <w:rsid w:val="00335D08"/>
    <w:rsid w:val="00345E30"/>
    <w:rsid w:val="0035037D"/>
    <w:rsid w:val="00356C9E"/>
    <w:rsid w:val="0036005F"/>
    <w:rsid w:val="0037272D"/>
    <w:rsid w:val="003739E0"/>
    <w:rsid w:val="0037714D"/>
    <w:rsid w:val="0038155F"/>
    <w:rsid w:val="003920F5"/>
    <w:rsid w:val="003930D3"/>
    <w:rsid w:val="00394666"/>
    <w:rsid w:val="003A4043"/>
    <w:rsid w:val="003A5579"/>
    <w:rsid w:val="003B4FA5"/>
    <w:rsid w:val="003B5915"/>
    <w:rsid w:val="003B6433"/>
    <w:rsid w:val="003C0F37"/>
    <w:rsid w:val="003C5A77"/>
    <w:rsid w:val="003C7107"/>
    <w:rsid w:val="003E0EFB"/>
    <w:rsid w:val="003E72D2"/>
    <w:rsid w:val="004038A6"/>
    <w:rsid w:val="004062D5"/>
    <w:rsid w:val="004122BC"/>
    <w:rsid w:val="004208FE"/>
    <w:rsid w:val="0042163B"/>
    <w:rsid w:val="00424568"/>
    <w:rsid w:val="00431E69"/>
    <w:rsid w:val="004340D4"/>
    <w:rsid w:val="00435E23"/>
    <w:rsid w:val="00436C28"/>
    <w:rsid w:val="00445665"/>
    <w:rsid w:val="00445CCA"/>
    <w:rsid w:val="00446FD8"/>
    <w:rsid w:val="0045678C"/>
    <w:rsid w:val="004614BB"/>
    <w:rsid w:val="00464739"/>
    <w:rsid w:val="00466493"/>
    <w:rsid w:val="0047081C"/>
    <w:rsid w:val="004754F3"/>
    <w:rsid w:val="00476D9B"/>
    <w:rsid w:val="00484685"/>
    <w:rsid w:val="004859B1"/>
    <w:rsid w:val="004A0018"/>
    <w:rsid w:val="004A0E15"/>
    <w:rsid w:val="004A17A5"/>
    <w:rsid w:val="004A237A"/>
    <w:rsid w:val="004B1EE2"/>
    <w:rsid w:val="004B5B45"/>
    <w:rsid w:val="004C0DE1"/>
    <w:rsid w:val="004C2D27"/>
    <w:rsid w:val="004C2F8E"/>
    <w:rsid w:val="004C4983"/>
    <w:rsid w:val="004D3688"/>
    <w:rsid w:val="004E7B59"/>
    <w:rsid w:val="004F5EF9"/>
    <w:rsid w:val="005008B2"/>
    <w:rsid w:val="00516145"/>
    <w:rsid w:val="0052573E"/>
    <w:rsid w:val="005259D6"/>
    <w:rsid w:val="005310DB"/>
    <w:rsid w:val="00543EB6"/>
    <w:rsid w:val="005515DD"/>
    <w:rsid w:val="00554BC1"/>
    <w:rsid w:val="00555BBD"/>
    <w:rsid w:val="00563471"/>
    <w:rsid w:val="00566CB4"/>
    <w:rsid w:val="005673BE"/>
    <w:rsid w:val="005734E8"/>
    <w:rsid w:val="005764F0"/>
    <w:rsid w:val="00582873"/>
    <w:rsid w:val="0058548B"/>
    <w:rsid w:val="00590C3B"/>
    <w:rsid w:val="00591FD8"/>
    <w:rsid w:val="005B55FF"/>
    <w:rsid w:val="005D01F2"/>
    <w:rsid w:val="005D1705"/>
    <w:rsid w:val="005E15C6"/>
    <w:rsid w:val="005F62A2"/>
    <w:rsid w:val="005F6C0C"/>
    <w:rsid w:val="0060717B"/>
    <w:rsid w:val="0060786A"/>
    <w:rsid w:val="00607F34"/>
    <w:rsid w:val="00626C12"/>
    <w:rsid w:val="006310ED"/>
    <w:rsid w:val="00640187"/>
    <w:rsid w:val="00642416"/>
    <w:rsid w:val="00666DF3"/>
    <w:rsid w:val="0067012E"/>
    <w:rsid w:val="00671A70"/>
    <w:rsid w:val="006757E7"/>
    <w:rsid w:val="00675B62"/>
    <w:rsid w:val="00676DDA"/>
    <w:rsid w:val="00683B04"/>
    <w:rsid w:val="00692512"/>
    <w:rsid w:val="0069547A"/>
    <w:rsid w:val="006A6B12"/>
    <w:rsid w:val="006C2113"/>
    <w:rsid w:val="006C2EE2"/>
    <w:rsid w:val="006D206E"/>
    <w:rsid w:val="006D4A1B"/>
    <w:rsid w:val="006E1109"/>
    <w:rsid w:val="006E25A6"/>
    <w:rsid w:val="006F008A"/>
    <w:rsid w:val="006F441C"/>
    <w:rsid w:val="006F5474"/>
    <w:rsid w:val="00715820"/>
    <w:rsid w:val="0071624A"/>
    <w:rsid w:val="00726104"/>
    <w:rsid w:val="00727D5B"/>
    <w:rsid w:val="00731F7B"/>
    <w:rsid w:val="00752B19"/>
    <w:rsid w:val="007610ED"/>
    <w:rsid w:val="00762A83"/>
    <w:rsid w:val="007639C8"/>
    <w:rsid w:val="007668E1"/>
    <w:rsid w:val="007764F6"/>
    <w:rsid w:val="00784B88"/>
    <w:rsid w:val="00787A1B"/>
    <w:rsid w:val="00790DA9"/>
    <w:rsid w:val="00793D0E"/>
    <w:rsid w:val="00795E15"/>
    <w:rsid w:val="00797DC9"/>
    <w:rsid w:val="007A269D"/>
    <w:rsid w:val="007A3D80"/>
    <w:rsid w:val="007A69A1"/>
    <w:rsid w:val="007C43FA"/>
    <w:rsid w:val="007D3F7D"/>
    <w:rsid w:val="007F2C93"/>
    <w:rsid w:val="007F5FAA"/>
    <w:rsid w:val="007F6AD3"/>
    <w:rsid w:val="007F6ECA"/>
    <w:rsid w:val="00800660"/>
    <w:rsid w:val="008057BC"/>
    <w:rsid w:val="00816BF6"/>
    <w:rsid w:val="008365D9"/>
    <w:rsid w:val="0083726B"/>
    <w:rsid w:val="00854048"/>
    <w:rsid w:val="00863A41"/>
    <w:rsid w:val="008657A0"/>
    <w:rsid w:val="00866B7F"/>
    <w:rsid w:val="0087126D"/>
    <w:rsid w:val="00871D94"/>
    <w:rsid w:val="008722F5"/>
    <w:rsid w:val="00872557"/>
    <w:rsid w:val="00880C35"/>
    <w:rsid w:val="008814DA"/>
    <w:rsid w:val="008816C7"/>
    <w:rsid w:val="00883621"/>
    <w:rsid w:val="0088716F"/>
    <w:rsid w:val="0088798F"/>
    <w:rsid w:val="00895B11"/>
    <w:rsid w:val="008B267F"/>
    <w:rsid w:val="008C52D5"/>
    <w:rsid w:val="008C6656"/>
    <w:rsid w:val="008D0A8C"/>
    <w:rsid w:val="008D1F91"/>
    <w:rsid w:val="008E40D7"/>
    <w:rsid w:val="008F0613"/>
    <w:rsid w:val="008F3BB2"/>
    <w:rsid w:val="00900D65"/>
    <w:rsid w:val="00933E50"/>
    <w:rsid w:val="00936499"/>
    <w:rsid w:val="00946A06"/>
    <w:rsid w:val="00946CFD"/>
    <w:rsid w:val="00957DB0"/>
    <w:rsid w:val="00965E32"/>
    <w:rsid w:val="0097018B"/>
    <w:rsid w:val="00982F89"/>
    <w:rsid w:val="0098494C"/>
    <w:rsid w:val="00984980"/>
    <w:rsid w:val="00991613"/>
    <w:rsid w:val="009949C3"/>
    <w:rsid w:val="0099772F"/>
    <w:rsid w:val="009B0EBA"/>
    <w:rsid w:val="009B137D"/>
    <w:rsid w:val="009B6C33"/>
    <w:rsid w:val="009C3EA6"/>
    <w:rsid w:val="009C5CD6"/>
    <w:rsid w:val="009D3FD9"/>
    <w:rsid w:val="009E1460"/>
    <w:rsid w:val="009E2230"/>
    <w:rsid w:val="009E5E1A"/>
    <w:rsid w:val="009F29A8"/>
    <w:rsid w:val="00A06FD4"/>
    <w:rsid w:val="00A128EC"/>
    <w:rsid w:val="00A1792B"/>
    <w:rsid w:val="00A21519"/>
    <w:rsid w:val="00A2272C"/>
    <w:rsid w:val="00A2756F"/>
    <w:rsid w:val="00A33AE0"/>
    <w:rsid w:val="00A5008B"/>
    <w:rsid w:val="00A55FCB"/>
    <w:rsid w:val="00A663A6"/>
    <w:rsid w:val="00A717F0"/>
    <w:rsid w:val="00A71A0E"/>
    <w:rsid w:val="00A7269C"/>
    <w:rsid w:val="00A7732F"/>
    <w:rsid w:val="00A7734B"/>
    <w:rsid w:val="00A80377"/>
    <w:rsid w:val="00A80C88"/>
    <w:rsid w:val="00A84FF9"/>
    <w:rsid w:val="00A8751B"/>
    <w:rsid w:val="00A953E7"/>
    <w:rsid w:val="00A962CC"/>
    <w:rsid w:val="00AA5087"/>
    <w:rsid w:val="00AA5C26"/>
    <w:rsid w:val="00AB555F"/>
    <w:rsid w:val="00AB5FB8"/>
    <w:rsid w:val="00AD5DDA"/>
    <w:rsid w:val="00AE2D23"/>
    <w:rsid w:val="00AE5162"/>
    <w:rsid w:val="00B044C2"/>
    <w:rsid w:val="00B04C42"/>
    <w:rsid w:val="00B0528B"/>
    <w:rsid w:val="00B067E0"/>
    <w:rsid w:val="00B22675"/>
    <w:rsid w:val="00B27B60"/>
    <w:rsid w:val="00B33C39"/>
    <w:rsid w:val="00B55624"/>
    <w:rsid w:val="00B6377C"/>
    <w:rsid w:val="00B70F28"/>
    <w:rsid w:val="00B729F2"/>
    <w:rsid w:val="00BA0295"/>
    <w:rsid w:val="00BA05F8"/>
    <w:rsid w:val="00BA7677"/>
    <w:rsid w:val="00BA7E43"/>
    <w:rsid w:val="00BB0463"/>
    <w:rsid w:val="00BB7767"/>
    <w:rsid w:val="00BB7F7D"/>
    <w:rsid w:val="00BC0B75"/>
    <w:rsid w:val="00BC1FBB"/>
    <w:rsid w:val="00BC41AB"/>
    <w:rsid w:val="00BC5A4D"/>
    <w:rsid w:val="00BE1034"/>
    <w:rsid w:val="00BE4382"/>
    <w:rsid w:val="00BE6537"/>
    <w:rsid w:val="00BF0BAE"/>
    <w:rsid w:val="00BF1E88"/>
    <w:rsid w:val="00BF534D"/>
    <w:rsid w:val="00C01109"/>
    <w:rsid w:val="00C06614"/>
    <w:rsid w:val="00C066EC"/>
    <w:rsid w:val="00C11063"/>
    <w:rsid w:val="00C115FB"/>
    <w:rsid w:val="00C176E9"/>
    <w:rsid w:val="00C17AAD"/>
    <w:rsid w:val="00C24781"/>
    <w:rsid w:val="00C27ACF"/>
    <w:rsid w:val="00C36583"/>
    <w:rsid w:val="00C43A5D"/>
    <w:rsid w:val="00C4401A"/>
    <w:rsid w:val="00C45D4F"/>
    <w:rsid w:val="00C46CDE"/>
    <w:rsid w:val="00C47D5C"/>
    <w:rsid w:val="00C50CD0"/>
    <w:rsid w:val="00C51C1D"/>
    <w:rsid w:val="00C555A3"/>
    <w:rsid w:val="00C67A76"/>
    <w:rsid w:val="00C80895"/>
    <w:rsid w:val="00C822AB"/>
    <w:rsid w:val="00C93D33"/>
    <w:rsid w:val="00C95025"/>
    <w:rsid w:val="00C97290"/>
    <w:rsid w:val="00CA3CB0"/>
    <w:rsid w:val="00CC48DF"/>
    <w:rsid w:val="00CC666D"/>
    <w:rsid w:val="00CD10D4"/>
    <w:rsid w:val="00CD5C50"/>
    <w:rsid w:val="00CD7EA8"/>
    <w:rsid w:val="00CE054C"/>
    <w:rsid w:val="00CE1478"/>
    <w:rsid w:val="00CE20A3"/>
    <w:rsid w:val="00CF2929"/>
    <w:rsid w:val="00CF48E4"/>
    <w:rsid w:val="00CF7657"/>
    <w:rsid w:val="00CF7F6F"/>
    <w:rsid w:val="00D0214F"/>
    <w:rsid w:val="00D0537A"/>
    <w:rsid w:val="00D06E77"/>
    <w:rsid w:val="00D20F5D"/>
    <w:rsid w:val="00D226DE"/>
    <w:rsid w:val="00D31BDE"/>
    <w:rsid w:val="00D346B0"/>
    <w:rsid w:val="00D36713"/>
    <w:rsid w:val="00D36BD9"/>
    <w:rsid w:val="00D37BD1"/>
    <w:rsid w:val="00D416DC"/>
    <w:rsid w:val="00D43073"/>
    <w:rsid w:val="00D43A0A"/>
    <w:rsid w:val="00D46E33"/>
    <w:rsid w:val="00D5012F"/>
    <w:rsid w:val="00D50C29"/>
    <w:rsid w:val="00D5139F"/>
    <w:rsid w:val="00D5251D"/>
    <w:rsid w:val="00D53920"/>
    <w:rsid w:val="00D6020B"/>
    <w:rsid w:val="00D62408"/>
    <w:rsid w:val="00D675DE"/>
    <w:rsid w:val="00D734F2"/>
    <w:rsid w:val="00D80C8C"/>
    <w:rsid w:val="00D85693"/>
    <w:rsid w:val="00D95F6F"/>
    <w:rsid w:val="00D97F4C"/>
    <w:rsid w:val="00DA17EC"/>
    <w:rsid w:val="00DA36CC"/>
    <w:rsid w:val="00DA68F5"/>
    <w:rsid w:val="00DC0538"/>
    <w:rsid w:val="00DC153D"/>
    <w:rsid w:val="00DD361B"/>
    <w:rsid w:val="00DE1430"/>
    <w:rsid w:val="00DE4B32"/>
    <w:rsid w:val="00DE5B6F"/>
    <w:rsid w:val="00DF2A3D"/>
    <w:rsid w:val="00E02592"/>
    <w:rsid w:val="00E028FE"/>
    <w:rsid w:val="00E02C0E"/>
    <w:rsid w:val="00E02F5F"/>
    <w:rsid w:val="00E063F3"/>
    <w:rsid w:val="00E32931"/>
    <w:rsid w:val="00E506AB"/>
    <w:rsid w:val="00E52C1B"/>
    <w:rsid w:val="00E625AF"/>
    <w:rsid w:val="00E62E27"/>
    <w:rsid w:val="00E640AF"/>
    <w:rsid w:val="00E65DFD"/>
    <w:rsid w:val="00E711B6"/>
    <w:rsid w:val="00E87E2D"/>
    <w:rsid w:val="00E9450B"/>
    <w:rsid w:val="00EA791B"/>
    <w:rsid w:val="00EB23CF"/>
    <w:rsid w:val="00EB2AA2"/>
    <w:rsid w:val="00ED1450"/>
    <w:rsid w:val="00ED41B7"/>
    <w:rsid w:val="00ED5055"/>
    <w:rsid w:val="00ED64FD"/>
    <w:rsid w:val="00EE24EB"/>
    <w:rsid w:val="00EE320E"/>
    <w:rsid w:val="00EF3482"/>
    <w:rsid w:val="00F11823"/>
    <w:rsid w:val="00F26BC2"/>
    <w:rsid w:val="00F309E5"/>
    <w:rsid w:val="00F406E1"/>
    <w:rsid w:val="00F52038"/>
    <w:rsid w:val="00F52B15"/>
    <w:rsid w:val="00F54899"/>
    <w:rsid w:val="00F63419"/>
    <w:rsid w:val="00F70661"/>
    <w:rsid w:val="00F75540"/>
    <w:rsid w:val="00F776FB"/>
    <w:rsid w:val="00F85EA8"/>
    <w:rsid w:val="00F91052"/>
    <w:rsid w:val="00F91644"/>
    <w:rsid w:val="00F92600"/>
    <w:rsid w:val="00F9588C"/>
    <w:rsid w:val="00F96EE8"/>
    <w:rsid w:val="00FA2586"/>
    <w:rsid w:val="00FB2061"/>
    <w:rsid w:val="00FD29BF"/>
    <w:rsid w:val="00FD6561"/>
    <w:rsid w:val="00FD6F14"/>
    <w:rsid w:val="00FE1CE5"/>
    <w:rsid w:val="00FF1B76"/>
    <w:rsid w:val="00FF46DA"/>
    <w:rsid w:val="00FF5F53"/>
    <w:rsid w:val="00FF6AD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5D9"/>
  </w:style>
  <w:style w:type="paragraph" w:styleId="a3">
    <w:name w:val="Balloon Text"/>
    <w:basedOn w:val="a"/>
    <w:link w:val="a4"/>
    <w:uiPriority w:val="99"/>
    <w:semiHidden/>
    <w:unhideWhenUsed/>
    <w:rsid w:val="008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D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365D9"/>
    <w:rPr>
      <w:color w:val="0000FF"/>
      <w:u w:val="single"/>
    </w:rPr>
  </w:style>
  <w:style w:type="table" w:styleId="a6">
    <w:name w:val="Table Grid"/>
    <w:basedOn w:val="a1"/>
    <w:uiPriority w:val="59"/>
    <w:rsid w:val="00F9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rsid w:val="00B6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5D9"/>
  </w:style>
  <w:style w:type="paragraph" w:styleId="a3">
    <w:name w:val="Balloon Text"/>
    <w:basedOn w:val="a"/>
    <w:link w:val="a4"/>
    <w:uiPriority w:val="99"/>
    <w:semiHidden/>
    <w:unhideWhenUsed/>
    <w:rsid w:val="008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D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365D9"/>
    <w:rPr>
      <w:color w:val="0000FF"/>
      <w:u w:val="single"/>
    </w:rPr>
  </w:style>
  <w:style w:type="table" w:styleId="a6">
    <w:name w:val="Table Grid"/>
    <w:basedOn w:val="a1"/>
    <w:uiPriority w:val="59"/>
    <w:rsid w:val="00F9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08EA-F137-4A7F-A30F-CD91D285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О.А.</dc:creator>
  <cp:lastModifiedBy>Вдовина Наталья Петровна</cp:lastModifiedBy>
  <cp:revision>10</cp:revision>
  <cp:lastPrinted>2021-02-24T06:51:00Z</cp:lastPrinted>
  <dcterms:created xsi:type="dcterms:W3CDTF">2021-02-23T07:05:00Z</dcterms:created>
  <dcterms:modified xsi:type="dcterms:W3CDTF">2021-02-26T05:45:00Z</dcterms:modified>
</cp:coreProperties>
</file>