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2F" w:rsidRDefault="00BF4C2F" w:rsidP="00BF4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733E">
        <w:rPr>
          <w:rFonts w:ascii="Times New Roman" w:hAnsi="Times New Roman" w:cs="Times New Roman"/>
          <w:sz w:val="28"/>
          <w:szCs w:val="28"/>
        </w:rPr>
        <w:t>ЧАПАЕВСКОГО</w:t>
      </w:r>
      <w:r w:rsidR="0097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13733E" w:rsidRDefault="0013733E" w:rsidP="00BF4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4A3A55" w:rsidRDefault="004A3A55" w:rsidP="00BF4C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33E" w:rsidRDefault="0013733E" w:rsidP="00BF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3E" w:rsidRPr="0013733E" w:rsidRDefault="0013733E" w:rsidP="001373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3733E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3733E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3733E" w:rsidRDefault="0013733E" w:rsidP="00BF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3E" w:rsidRDefault="00337D1E" w:rsidP="00BF4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733E"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</w:p>
    <w:p w:rsidR="0013733E" w:rsidRPr="0013733E" w:rsidRDefault="0013733E" w:rsidP="00137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33E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13733E" w:rsidRDefault="0013733E" w:rsidP="00BF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3E" w:rsidRDefault="0013733E" w:rsidP="00BF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3E" w:rsidRPr="008439ED" w:rsidRDefault="00324B97" w:rsidP="00324B97">
      <w:pPr>
        <w:jc w:val="both"/>
        <w:rPr>
          <w:rFonts w:ascii="Times New Roman" w:hAnsi="Times New Roman" w:cs="Times New Roman"/>
          <w:sz w:val="28"/>
          <w:szCs w:val="28"/>
        </w:rPr>
      </w:pPr>
      <w:r w:rsidRPr="008439ED">
        <w:rPr>
          <w:rFonts w:ascii="Times New Roman" w:hAnsi="Times New Roman" w:cs="Times New Roman"/>
          <w:sz w:val="28"/>
          <w:szCs w:val="28"/>
        </w:rPr>
        <w:t>О   создании   комиссии    по     оценке</w:t>
      </w:r>
    </w:p>
    <w:p w:rsidR="00324B97" w:rsidRPr="008439ED" w:rsidRDefault="00324B97" w:rsidP="00324B97">
      <w:pPr>
        <w:rPr>
          <w:rFonts w:ascii="Times New Roman" w:hAnsi="Times New Roman" w:cs="Times New Roman"/>
          <w:sz w:val="28"/>
          <w:szCs w:val="28"/>
        </w:rPr>
      </w:pPr>
      <w:r w:rsidRPr="008439ED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proofErr w:type="gramStart"/>
      <w:r w:rsidRPr="008439ED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324B97" w:rsidRPr="008439ED" w:rsidRDefault="00324B97" w:rsidP="00324B97">
      <w:pPr>
        <w:rPr>
          <w:rFonts w:ascii="Times New Roman" w:hAnsi="Times New Roman" w:cs="Times New Roman"/>
          <w:sz w:val="28"/>
          <w:szCs w:val="28"/>
        </w:rPr>
      </w:pPr>
      <w:r w:rsidRPr="008439ED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</w:t>
      </w:r>
    </w:p>
    <w:p w:rsidR="00324B97" w:rsidRPr="008439ED" w:rsidRDefault="00324B97" w:rsidP="00324B97">
      <w:pPr>
        <w:rPr>
          <w:rFonts w:ascii="Times New Roman" w:hAnsi="Times New Roman" w:cs="Times New Roman"/>
          <w:sz w:val="28"/>
          <w:szCs w:val="28"/>
        </w:rPr>
      </w:pPr>
      <w:r w:rsidRPr="008439ED">
        <w:rPr>
          <w:rFonts w:ascii="Times New Roman" w:hAnsi="Times New Roman" w:cs="Times New Roman"/>
          <w:sz w:val="28"/>
          <w:szCs w:val="28"/>
        </w:rPr>
        <w:t xml:space="preserve">значения на территории муниципального </w:t>
      </w:r>
    </w:p>
    <w:p w:rsidR="00324B97" w:rsidRPr="008439ED" w:rsidRDefault="00324B97" w:rsidP="00324B97">
      <w:pPr>
        <w:rPr>
          <w:rFonts w:ascii="Times New Roman" w:hAnsi="Times New Roman" w:cs="Times New Roman"/>
          <w:sz w:val="28"/>
          <w:szCs w:val="28"/>
        </w:rPr>
      </w:pPr>
      <w:r w:rsidRPr="008439ED">
        <w:rPr>
          <w:rFonts w:ascii="Times New Roman" w:hAnsi="Times New Roman" w:cs="Times New Roman"/>
          <w:sz w:val="28"/>
          <w:szCs w:val="28"/>
        </w:rPr>
        <w:t xml:space="preserve">образования Чапаевский сельсовет </w:t>
      </w:r>
    </w:p>
    <w:p w:rsidR="00324B97" w:rsidRPr="008439ED" w:rsidRDefault="00324B97" w:rsidP="00324B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39ED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439E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13733E" w:rsidRDefault="0013733E" w:rsidP="00BF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69" w:rsidRPr="00C80522" w:rsidRDefault="00E85669" w:rsidP="002D3E60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0522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Чапаевского сельсовета, в соответствии с п. 5 ч. 1 ст.14 Федерального закона от 6.10. 2003 г.  № 131-ФЗ, «Об общих принципах организации местного самоуправления в Российской Федерации», частью 4 статьи 17 Федерального закона от 8.11.2007 г. № 257-ФЗ «Об автомобильных дорогах и о дорожной</w:t>
      </w:r>
      <w:proofErr w:type="gramEnd"/>
      <w:r w:rsidRPr="00C80522">
        <w:rPr>
          <w:rFonts w:ascii="Times New Roman" w:hAnsi="Times New Roman"/>
          <w:sz w:val="26"/>
          <w:szCs w:val="26"/>
        </w:rPr>
        <w:t xml:space="preserve">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 августа 2009 г. № 150 «О порядке проведения оценки технического со</w:t>
      </w:r>
      <w:r w:rsidR="002D3E60" w:rsidRPr="00C80522">
        <w:rPr>
          <w:rFonts w:ascii="Times New Roman" w:hAnsi="Times New Roman"/>
          <w:sz w:val="26"/>
          <w:szCs w:val="26"/>
        </w:rPr>
        <w:t xml:space="preserve">стояния автомобильных дорог»  Администрация Чапаевского  сельсовета </w:t>
      </w:r>
      <w:r w:rsidR="00587F7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D3E60" w:rsidRPr="00587F7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D3E60" w:rsidRPr="00587F7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2D3E60" w:rsidRPr="00587F75">
        <w:rPr>
          <w:rFonts w:ascii="Times New Roman" w:hAnsi="Times New Roman"/>
          <w:sz w:val="28"/>
          <w:szCs w:val="28"/>
        </w:rPr>
        <w:t>н</w:t>
      </w:r>
      <w:proofErr w:type="spellEnd"/>
      <w:r w:rsidR="002D3E60" w:rsidRPr="00587F75">
        <w:rPr>
          <w:rFonts w:ascii="Times New Roman" w:hAnsi="Times New Roman"/>
          <w:sz w:val="28"/>
          <w:szCs w:val="28"/>
        </w:rPr>
        <w:t xml:space="preserve"> о в л я е т</w:t>
      </w:r>
      <w:r w:rsidRPr="00C80522">
        <w:rPr>
          <w:rFonts w:ascii="Times New Roman" w:hAnsi="Times New Roman"/>
          <w:sz w:val="26"/>
          <w:szCs w:val="26"/>
        </w:rPr>
        <w:t xml:space="preserve">: </w:t>
      </w:r>
    </w:p>
    <w:p w:rsidR="002D3E60" w:rsidRDefault="002D3E60" w:rsidP="00C805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по оценке технического </w:t>
      </w:r>
      <w:proofErr w:type="gramStart"/>
      <w:r>
        <w:rPr>
          <w:rFonts w:ascii="Times New Roman" w:hAnsi="Times New Roman"/>
          <w:sz w:val="28"/>
          <w:szCs w:val="28"/>
        </w:rPr>
        <w:t>состояния автомобильных дорог общего пользования мес</w:t>
      </w:r>
      <w:r w:rsidR="00173E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значения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Чапаевский сельсовет </w:t>
      </w:r>
      <w:proofErr w:type="spellStart"/>
      <w:r w:rsidR="00173EB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173EB3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173EB3" w:rsidRDefault="00173EB3" w:rsidP="00C805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прилагаемые:</w:t>
      </w:r>
    </w:p>
    <w:p w:rsidR="00173EB3" w:rsidRDefault="00173EB3" w:rsidP="00C805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85669">
        <w:rPr>
          <w:rFonts w:ascii="Times New Roman" w:hAnsi="Times New Roman"/>
          <w:sz w:val="28"/>
          <w:szCs w:val="28"/>
        </w:rPr>
        <w:t xml:space="preserve">Положение   о  комиссии по оценке технического состояния автомобильных дорог  общего  пользования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Чапаевский сельсовет</w:t>
      </w:r>
      <w:r w:rsidRPr="00173E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E85669">
        <w:rPr>
          <w:rFonts w:ascii="Times New Roman" w:hAnsi="Times New Roman"/>
          <w:sz w:val="28"/>
          <w:szCs w:val="28"/>
        </w:rPr>
        <w:t xml:space="preserve"> 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856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постановлению);</w:t>
      </w:r>
    </w:p>
    <w:p w:rsidR="00C80522" w:rsidRDefault="00E85669" w:rsidP="00C805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3EB3">
        <w:rPr>
          <w:rFonts w:ascii="Times New Roman" w:hAnsi="Times New Roman"/>
          <w:sz w:val="28"/>
          <w:szCs w:val="28"/>
        </w:rPr>
        <w:t>2. С</w:t>
      </w:r>
      <w:r>
        <w:rPr>
          <w:rFonts w:ascii="Times New Roman" w:hAnsi="Times New Roman"/>
          <w:sz w:val="28"/>
          <w:szCs w:val="28"/>
        </w:rPr>
        <w:t xml:space="preserve">остав комиссии по оценке технического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состояния автомобильных дорог  общего пользования местного значения </w:t>
      </w:r>
      <w:r w:rsidR="00173EB3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173EB3">
        <w:rPr>
          <w:rFonts w:ascii="Times New Roman" w:hAnsi="Times New Roman"/>
          <w:sz w:val="28"/>
          <w:szCs w:val="28"/>
        </w:rPr>
        <w:t xml:space="preserve"> Чапаевский сельсовет</w:t>
      </w:r>
      <w:r w:rsidR="00173EB3" w:rsidRPr="00173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EB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173EB3">
        <w:rPr>
          <w:rFonts w:ascii="Times New Roman" w:hAnsi="Times New Roman"/>
          <w:sz w:val="28"/>
          <w:szCs w:val="28"/>
        </w:rPr>
        <w:t xml:space="preserve"> района Алтайского края   (приложение № 2 к постановлению);</w:t>
      </w:r>
    </w:p>
    <w:p w:rsidR="00C80522" w:rsidRDefault="00C80522" w:rsidP="00C805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</w:t>
      </w:r>
      <w:r w:rsidR="00E85669">
        <w:rPr>
          <w:rFonts w:ascii="Times New Roman" w:hAnsi="Times New Roman"/>
          <w:sz w:val="28"/>
          <w:szCs w:val="28"/>
        </w:rPr>
        <w:t xml:space="preserve">орму </w:t>
      </w:r>
      <w:proofErr w:type="gramStart"/>
      <w:r w:rsidR="00E85669">
        <w:rPr>
          <w:rFonts w:ascii="Times New Roman" w:hAnsi="Times New Roman"/>
          <w:sz w:val="28"/>
          <w:szCs w:val="28"/>
        </w:rPr>
        <w:t xml:space="preserve">акта обследования технического состояния автомобильных дорог 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Чапаевский сельсовет</w:t>
      </w:r>
      <w:r w:rsidRPr="00173E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(приложение № 3 к постановлению);</w:t>
      </w:r>
    </w:p>
    <w:p w:rsidR="00C80522" w:rsidRDefault="00C80522" w:rsidP="00C805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13733E" w:rsidRPr="00C80522" w:rsidRDefault="00E85669" w:rsidP="00C805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C8052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80522">
        <w:rPr>
          <w:rFonts w:ascii="Times New Roman" w:hAnsi="Times New Roman"/>
          <w:sz w:val="28"/>
          <w:szCs w:val="28"/>
        </w:rPr>
        <w:t xml:space="preserve"> 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</w:t>
      </w:r>
      <w:r w:rsidR="00C8052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C80522" w:rsidRDefault="00C80522" w:rsidP="00BF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3E" w:rsidRDefault="00C80522" w:rsidP="00BF4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А.А. Бондаренк</w:t>
      </w:r>
      <w:r w:rsidR="00587F75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337D1E" w:rsidRDefault="00337D1E" w:rsidP="00E06F1F">
      <w:pPr>
        <w:widowControl/>
        <w:tabs>
          <w:tab w:val="left" w:pos="411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06F1F" w:rsidRPr="00E61934" w:rsidRDefault="00E06F1F" w:rsidP="00E06F1F">
      <w:pPr>
        <w:widowControl/>
        <w:tabs>
          <w:tab w:val="left" w:pos="411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Приложение №</w:t>
      </w:r>
      <w:r w:rsidR="00587F75">
        <w:rPr>
          <w:rFonts w:ascii="Times New Roman" w:hAnsi="Times New Roman" w:cs="Times New Roman"/>
          <w:sz w:val="24"/>
          <w:szCs w:val="24"/>
        </w:rPr>
        <w:t xml:space="preserve"> </w:t>
      </w:r>
      <w:r w:rsidRPr="00E61934">
        <w:rPr>
          <w:rFonts w:ascii="Times New Roman" w:hAnsi="Times New Roman" w:cs="Times New Roman"/>
          <w:sz w:val="24"/>
          <w:szCs w:val="24"/>
        </w:rPr>
        <w:t>1</w:t>
      </w:r>
    </w:p>
    <w:p w:rsidR="00E06F1F" w:rsidRPr="00E61934" w:rsidRDefault="00E06F1F" w:rsidP="00E06F1F">
      <w:pPr>
        <w:widowControl/>
        <w:tabs>
          <w:tab w:val="left" w:pos="411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 xml:space="preserve">к </w:t>
      </w:r>
      <w:r w:rsidR="00587F75">
        <w:rPr>
          <w:rFonts w:ascii="Times New Roman" w:hAnsi="Times New Roman" w:cs="Times New Roman"/>
          <w:sz w:val="24"/>
          <w:szCs w:val="24"/>
        </w:rPr>
        <w:t>постановлению А</w:t>
      </w:r>
      <w:r w:rsidRPr="00E6193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06F1F" w:rsidRPr="00E61934" w:rsidRDefault="00587F75" w:rsidP="00E06F1F">
      <w:pPr>
        <w:widowControl/>
        <w:tabs>
          <w:tab w:val="left" w:pos="411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Чапаевского</w:t>
      </w:r>
      <w:r w:rsidR="00970721" w:rsidRPr="00E61934">
        <w:rPr>
          <w:rFonts w:ascii="Times New Roman" w:hAnsi="Times New Roman" w:cs="Times New Roman"/>
          <w:sz w:val="24"/>
          <w:szCs w:val="24"/>
        </w:rPr>
        <w:t xml:space="preserve"> </w:t>
      </w:r>
      <w:r w:rsidR="00E06F1F" w:rsidRPr="00E61934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E06F1F" w:rsidRPr="00E61934" w:rsidRDefault="00E06F1F" w:rsidP="00E06F1F">
      <w:pPr>
        <w:widowControl/>
        <w:tabs>
          <w:tab w:val="left" w:pos="411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 xml:space="preserve">от </w:t>
      </w:r>
      <w:r w:rsidR="00970721" w:rsidRPr="00E61934">
        <w:rPr>
          <w:rFonts w:ascii="Times New Roman" w:hAnsi="Times New Roman" w:cs="Times New Roman"/>
          <w:sz w:val="24"/>
          <w:szCs w:val="24"/>
        </w:rPr>
        <w:t>2</w:t>
      </w:r>
      <w:r w:rsidR="002B3189" w:rsidRPr="00E61934">
        <w:rPr>
          <w:rFonts w:ascii="Times New Roman" w:hAnsi="Times New Roman" w:cs="Times New Roman"/>
          <w:sz w:val="24"/>
          <w:szCs w:val="24"/>
        </w:rPr>
        <w:t>2</w:t>
      </w:r>
      <w:r w:rsidR="002E1174" w:rsidRPr="00E61934">
        <w:rPr>
          <w:rFonts w:ascii="Times New Roman" w:hAnsi="Times New Roman" w:cs="Times New Roman"/>
          <w:sz w:val="24"/>
          <w:szCs w:val="24"/>
        </w:rPr>
        <w:t>.04</w:t>
      </w:r>
      <w:r w:rsidRPr="00E61934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37D1E">
        <w:rPr>
          <w:rFonts w:ascii="Times New Roman" w:hAnsi="Times New Roman" w:cs="Times New Roman"/>
          <w:sz w:val="24"/>
          <w:szCs w:val="24"/>
        </w:rPr>
        <w:t>20</w:t>
      </w:r>
    </w:p>
    <w:p w:rsidR="00E06F1F" w:rsidRPr="00E06F1F" w:rsidRDefault="00E06F1F" w:rsidP="00E06F1F">
      <w:pPr>
        <w:widowControl/>
        <w:tabs>
          <w:tab w:val="left" w:pos="4110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E06F1F" w:rsidRPr="00E06F1F" w:rsidRDefault="00E06F1F" w:rsidP="002B3189">
      <w:pPr>
        <w:widowControl/>
        <w:tabs>
          <w:tab w:val="left" w:pos="411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B3189" w:rsidRDefault="00393449" w:rsidP="002B3189">
      <w:pPr>
        <w:widowControl/>
        <w:autoSpaceDE/>
        <w:autoSpaceDN/>
        <w:adjustRightInd/>
        <w:spacing w:after="150"/>
        <w:jc w:val="center"/>
        <w:rPr>
          <w:rFonts w:ascii="Roboto" w:hAnsi="Roboto"/>
          <w:b/>
          <w:bCs/>
          <w:color w:val="000000" w:themeColor="text1"/>
          <w:sz w:val="27"/>
          <w:szCs w:val="27"/>
        </w:rPr>
      </w:pPr>
      <w:r w:rsidRPr="00393449">
        <w:rPr>
          <w:rFonts w:ascii="Roboto" w:hAnsi="Roboto"/>
          <w:b/>
          <w:bCs/>
          <w:color w:val="000000" w:themeColor="text1"/>
          <w:sz w:val="27"/>
          <w:szCs w:val="27"/>
        </w:rPr>
        <w:t xml:space="preserve">Положение </w:t>
      </w:r>
    </w:p>
    <w:p w:rsidR="00587F75" w:rsidRDefault="00393449" w:rsidP="00587F75">
      <w:pPr>
        <w:widowControl/>
        <w:autoSpaceDE/>
        <w:autoSpaceDN/>
        <w:adjustRightInd/>
        <w:jc w:val="center"/>
        <w:rPr>
          <w:rFonts w:ascii="Roboto" w:hAnsi="Roboto"/>
          <w:b/>
          <w:bCs/>
          <w:color w:val="000000" w:themeColor="text1"/>
          <w:sz w:val="27"/>
          <w:szCs w:val="27"/>
        </w:rPr>
      </w:pPr>
      <w:r w:rsidRPr="00393449">
        <w:rPr>
          <w:rFonts w:ascii="Roboto" w:hAnsi="Roboto"/>
          <w:b/>
          <w:bCs/>
          <w:color w:val="000000" w:themeColor="text1"/>
          <w:sz w:val="27"/>
          <w:szCs w:val="27"/>
        </w:rPr>
        <w:t xml:space="preserve">о комиссии по оценке технического </w:t>
      </w:r>
      <w:proofErr w:type="gramStart"/>
      <w:r w:rsidRPr="00393449">
        <w:rPr>
          <w:rFonts w:ascii="Roboto" w:hAnsi="Roboto"/>
          <w:b/>
          <w:bCs/>
          <w:color w:val="000000" w:themeColor="text1"/>
          <w:sz w:val="27"/>
          <w:szCs w:val="27"/>
        </w:rPr>
        <w:t xml:space="preserve">состояния автомобильных дорог общего пользования местного значения </w:t>
      </w:r>
      <w:r>
        <w:rPr>
          <w:rFonts w:ascii="Roboto" w:hAnsi="Roboto"/>
          <w:b/>
          <w:bCs/>
          <w:color w:val="000000" w:themeColor="text1"/>
          <w:sz w:val="27"/>
          <w:szCs w:val="27"/>
        </w:rPr>
        <w:t>муниципального образовани</w:t>
      </w:r>
      <w:r>
        <w:rPr>
          <w:rFonts w:ascii="Roboto" w:hAnsi="Roboto" w:hint="eastAsia"/>
          <w:b/>
          <w:bCs/>
          <w:color w:val="000000" w:themeColor="text1"/>
          <w:sz w:val="27"/>
          <w:szCs w:val="27"/>
        </w:rPr>
        <w:t>я</w:t>
      </w:r>
      <w:proofErr w:type="gramEnd"/>
    </w:p>
    <w:p w:rsidR="00393449" w:rsidRPr="00393449" w:rsidRDefault="00587F75" w:rsidP="00587F75">
      <w:pPr>
        <w:widowControl/>
        <w:autoSpaceDE/>
        <w:autoSpaceDN/>
        <w:adjustRightInd/>
        <w:jc w:val="center"/>
        <w:rPr>
          <w:rFonts w:ascii="Roboto" w:hAnsi="Roboto"/>
          <w:color w:val="000000" w:themeColor="text1"/>
          <w:sz w:val="27"/>
          <w:szCs w:val="27"/>
        </w:rPr>
      </w:pPr>
      <w:r>
        <w:rPr>
          <w:rFonts w:ascii="Roboto" w:hAnsi="Roboto"/>
          <w:b/>
          <w:bCs/>
          <w:color w:val="000000" w:themeColor="text1"/>
          <w:sz w:val="27"/>
          <w:szCs w:val="27"/>
        </w:rPr>
        <w:t xml:space="preserve"> Чапаевский </w:t>
      </w:r>
      <w:r w:rsidR="00393449">
        <w:rPr>
          <w:rFonts w:ascii="Roboto" w:hAnsi="Roboto"/>
          <w:b/>
          <w:bCs/>
          <w:color w:val="000000" w:themeColor="text1"/>
          <w:sz w:val="27"/>
          <w:szCs w:val="27"/>
        </w:rPr>
        <w:t xml:space="preserve">сельсовет </w:t>
      </w:r>
      <w:proofErr w:type="spellStart"/>
      <w:r w:rsidR="00393449">
        <w:rPr>
          <w:rFonts w:ascii="Roboto" w:hAnsi="Roboto"/>
          <w:b/>
          <w:bCs/>
          <w:color w:val="000000" w:themeColor="text1"/>
          <w:sz w:val="27"/>
          <w:szCs w:val="27"/>
        </w:rPr>
        <w:t>Алейского</w:t>
      </w:r>
      <w:proofErr w:type="spellEnd"/>
      <w:r w:rsidR="00393449">
        <w:rPr>
          <w:rFonts w:ascii="Roboto" w:hAnsi="Roboto"/>
          <w:b/>
          <w:bCs/>
          <w:color w:val="000000" w:themeColor="text1"/>
          <w:sz w:val="27"/>
          <w:szCs w:val="27"/>
        </w:rPr>
        <w:t xml:space="preserve"> района Алтайского края</w:t>
      </w:r>
    </w:p>
    <w:p w:rsidR="008439ED" w:rsidRDefault="008439ED" w:rsidP="00587F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449" w:rsidRPr="00337D1E" w:rsidRDefault="00393449" w:rsidP="00587F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87F75"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2B4446" w:rsidRPr="00337D1E" w:rsidRDefault="00393449" w:rsidP="002B444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Комиссия по оценке технического состояния автомобильных дорог </w:t>
      </w:r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="00587F75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Чапаевский</w:t>
      </w:r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Алейского</w:t>
      </w:r>
      <w:proofErr w:type="spellEnd"/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Алтайского края</w:t>
      </w:r>
      <w:r w:rsidR="00337D1E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4446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именуется –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 является действующим органом по оценке соответствия экс</w:t>
      </w:r>
      <w:r w:rsidR="002B4446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плуатационного состояния улично-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сети правилам, стандартам, техническим нормам и другим нормативным документам, относящимся к обеспечению безопасности дорожного движения</w:t>
      </w:r>
      <w:r w:rsidRPr="00393449">
        <w:rPr>
          <w:rFonts w:ascii="Roboto" w:hAnsi="Roboto"/>
          <w:color w:val="000000" w:themeColor="text1"/>
          <w:sz w:val="27"/>
          <w:szCs w:val="27"/>
        </w:rPr>
        <w:t>.</w:t>
      </w:r>
      <w:r w:rsidRPr="00393449">
        <w:rPr>
          <w:rFonts w:ascii="Roboto" w:hAnsi="Roboto"/>
          <w:color w:val="000000" w:themeColor="text1"/>
          <w:sz w:val="27"/>
          <w:szCs w:val="27"/>
        </w:rPr>
        <w:br/>
      </w:r>
    </w:p>
    <w:p w:rsidR="002B4446" w:rsidRPr="00337D1E" w:rsidRDefault="00393449" w:rsidP="002B4446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587F75"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</w:t>
      </w:r>
    </w:p>
    <w:p w:rsidR="00580B50" w:rsidRPr="00337D1E" w:rsidRDefault="00393449" w:rsidP="00580B5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F04A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соответствия эксплуатационного и технического</w:t>
      </w:r>
      <w:r w:rsidR="00E971A8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автомобильных дорог общего пользования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="00587F75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Чапаевский</w:t>
      </w:r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Алейского</w:t>
      </w:r>
      <w:proofErr w:type="spellEnd"/>
      <w:r w:rsidR="002B4446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Алтайского края</w:t>
      </w:r>
      <w:r w:rsidR="00337D1E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правилам, стандартам, техническим нормами другим нормативным документам в области обеспечения б</w:t>
      </w:r>
      <w:r w:rsidR="00580B50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езопасности дорожного движения.</w:t>
      </w:r>
    </w:p>
    <w:p w:rsidR="002B4446" w:rsidRPr="00337D1E" w:rsidRDefault="00580B50" w:rsidP="00580B5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Основной функцией комиссии является непосредственное обследование автомоби</w:t>
      </w:r>
      <w:r w:rsidR="00E971A8" w:rsidRPr="00337D1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льных дорог общего пользования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путем визуального осмотра.</w:t>
      </w:r>
      <w:r w:rsidR="0039344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B4446" w:rsidRPr="00337D1E" w:rsidRDefault="00393449" w:rsidP="002B4446">
      <w:pPr>
        <w:widowControl/>
        <w:autoSpaceDE/>
        <w:autoSpaceDN/>
        <w:adjustRightInd/>
        <w:ind w:firstLine="708"/>
        <w:jc w:val="center"/>
        <w:rPr>
          <w:rFonts w:ascii="Roboto" w:hAnsi="Roboto"/>
          <w:b/>
          <w:color w:val="000000" w:themeColor="text1"/>
          <w:sz w:val="28"/>
          <w:szCs w:val="28"/>
        </w:rPr>
      </w:pPr>
      <w:r w:rsidRPr="00337D1E">
        <w:rPr>
          <w:rFonts w:ascii="Roboto" w:hAnsi="Roboto"/>
          <w:b/>
          <w:color w:val="000000" w:themeColor="text1"/>
          <w:sz w:val="28"/>
          <w:szCs w:val="28"/>
        </w:rPr>
        <w:t>3. Порядок работы комиссии</w:t>
      </w:r>
    </w:p>
    <w:p w:rsidR="005D0F39" w:rsidRPr="00337D1E" w:rsidRDefault="00393449" w:rsidP="005D0F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87F75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входят: председатель комиссии, заместитель председателя комиссии, член</w:t>
      </w:r>
      <w:r w:rsidR="005D0F3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ы комиссии.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3.2 Персональный состав комиссии, а также изменения в составе комисс</w:t>
      </w:r>
      <w:r w:rsidR="00587F75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ии утверждаются постановлением А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="00587F75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Чапаевский </w:t>
      </w:r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сельсовет </w:t>
      </w:r>
      <w:proofErr w:type="spellStart"/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Алейского</w:t>
      </w:r>
      <w:proofErr w:type="spellEnd"/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Алтайского края. 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 Порядок работы комиссии и дата </w:t>
      </w:r>
      <w:proofErr w:type="gramStart"/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председателем комиссии</w:t>
      </w:r>
      <w:r w:rsidR="005D0F3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F39" w:rsidRPr="00337D1E" w:rsidRDefault="00393449" w:rsidP="005D0F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  <w:r w:rsidR="005D0F3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4.1 Обследование (оценка</w:t>
      </w:r>
      <w:proofErr w:type="gramStart"/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)т</w:t>
      </w:r>
      <w:proofErr w:type="gramEnd"/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ехнического состояния автомобильных дорог в обязательно порядке </w:t>
      </w:r>
      <w:r w:rsidR="005D0F3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не реже 1 раза в год.</w:t>
      </w:r>
    </w:p>
    <w:p w:rsidR="005D0F39" w:rsidRPr="00337D1E" w:rsidRDefault="004F04A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proofErr w:type="gramStart"/>
      <w:r w:rsidR="00587F75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44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9344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обследования автомобильных дорог проверяются:</w:t>
      </w:r>
      <w:r w:rsidR="0039344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ширина проезжей части и земляного полотна;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габарит приближения;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длина прямых, чистых углов поворотов в плане трассы и величины их радиусов;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продольный и поперечный уклоны;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высота насыпи и глубина выемки;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габариты искусственных дорожных сооружений;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элементов водоотвода;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элементов обустройства дороги и технических средств организации дорожного движения;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сцепные свойства дорожного покрытия и состояния обочин;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прочность дорожной одежды;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безопасность и удобство движения транспортного потока;</w:t>
      </w:r>
    </w:p>
    <w:p w:rsidR="005D0F39" w:rsidRPr="00337D1E" w:rsidRDefault="0039344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- пропускная способность и уровень загрузки</w:t>
      </w:r>
      <w:r w:rsidR="005D0F3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0F3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автомобильной</w:t>
      </w:r>
      <w:proofErr w:type="gramEnd"/>
      <w:r w:rsidR="005D0F39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движением.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4.3 Результаты обследования оформляются актами обследования (приложение №</w:t>
      </w:r>
      <w:r w:rsidR="00587F75"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5D0F39" w:rsidRPr="00337D1E" w:rsidRDefault="00393449" w:rsidP="005D0F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комиссии</w:t>
      </w:r>
    </w:p>
    <w:p w:rsidR="004A3A55" w:rsidRPr="00337D1E" w:rsidRDefault="00393449" w:rsidP="005D0F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 Комиссия несет ответственность за правомерность, обоснованность и объективность выводов, изложенных в акте обследования </w:t>
      </w:r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="00587F75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Чапаевский</w:t>
      </w:r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Алейского</w:t>
      </w:r>
      <w:proofErr w:type="spellEnd"/>
      <w:r w:rsidR="005D0F39" w:rsidRPr="00337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Алтайского края.</w:t>
      </w:r>
    </w:p>
    <w:p w:rsidR="005D0F39" w:rsidRPr="00337D1E" w:rsidRDefault="005D0F39" w:rsidP="005D0F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0F39" w:rsidRDefault="005D0F39" w:rsidP="005D0F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D0F39" w:rsidSect="001373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C1935" w:rsidRDefault="002C1935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935" w:rsidRDefault="002C1935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935" w:rsidRDefault="002C1935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935" w:rsidRDefault="002C1935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935" w:rsidRDefault="002C1935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F39" w:rsidRPr="00E61934" w:rsidRDefault="005D0F39" w:rsidP="008439ED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58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A94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D0F39" w:rsidRPr="00E61934" w:rsidRDefault="005D0F39" w:rsidP="008439ED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8439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5D0F39" w:rsidRPr="00E61934" w:rsidRDefault="00587F75" w:rsidP="008439ED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Чапаевского</w:t>
      </w:r>
      <w:r w:rsidR="00970721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F39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сельсовета </w:t>
      </w:r>
    </w:p>
    <w:p w:rsidR="005D0F39" w:rsidRPr="00E61934" w:rsidRDefault="005D0F39" w:rsidP="008439ED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70721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3189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7BED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№ </w:t>
      </w:r>
      <w:r w:rsidR="00337D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5D0F39" w:rsidRDefault="005D0F39" w:rsidP="008439ED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935" w:rsidRDefault="002C1935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C1935" w:rsidSect="002C193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F39" w:rsidRDefault="005D0F39" w:rsidP="005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F75" w:rsidRDefault="002C1935" w:rsidP="002C193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C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остав комиссии по оценке технического </w:t>
      </w:r>
      <w:proofErr w:type="gramStart"/>
      <w:r w:rsidRPr="002C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2C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Чапаевский </w:t>
      </w:r>
      <w:r w:rsidRPr="002C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сельсовет </w:t>
      </w:r>
    </w:p>
    <w:p w:rsidR="005D0F39" w:rsidRDefault="002C1935" w:rsidP="002C193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C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Алейского</w:t>
      </w:r>
      <w:proofErr w:type="spellEnd"/>
      <w:r w:rsidRPr="002C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Алтайского края</w:t>
      </w:r>
    </w:p>
    <w:p w:rsidR="004F03B4" w:rsidRDefault="004F03B4" w:rsidP="002C193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2D1" w:rsidRDefault="005932D1" w:rsidP="004F03B4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B4" w:rsidRDefault="005932D1" w:rsidP="004F03B4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5932D1" w:rsidRDefault="001867E8" w:rsidP="005932D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 Анжела Александровна</w:t>
      </w:r>
      <w:r w:rsidR="00970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Чапаевского сельсовета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</w:t>
      </w:r>
    </w:p>
    <w:p w:rsidR="00DF01AF" w:rsidRDefault="00DF01AF" w:rsidP="00DF01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1AF" w:rsidRDefault="00DF01AF" w:rsidP="00DF01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комиссии:</w:t>
      </w:r>
    </w:p>
    <w:p w:rsidR="009A49A8" w:rsidRDefault="001867E8" w:rsidP="00C5163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Сухорукова Ирина Анатольевна</w:t>
      </w:r>
      <w:r w:rsidR="00970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заместитель главы </w:t>
      </w:r>
      <w:r w:rsidR="001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A2F61">
        <w:rPr>
          <w:rFonts w:ascii="Times New Roman" w:hAnsi="Times New Roman" w:cs="Times New Roman"/>
          <w:color w:val="000000" w:themeColor="text1"/>
          <w:sz w:val="28"/>
          <w:szCs w:val="28"/>
        </w:rPr>
        <w:t>Чапаевского</w:t>
      </w:r>
      <w:r w:rsidR="00970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11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</w:p>
    <w:p w:rsidR="001A1E11" w:rsidRDefault="001A1E11" w:rsidP="00DF01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11" w:rsidRDefault="001A1E11" w:rsidP="00DF01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1A1E11" w:rsidRDefault="009A2F61" w:rsidP="001867E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Авдеев Иван Николаевич</w:t>
      </w:r>
      <w:r w:rsidR="00970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721">
        <w:rPr>
          <w:rFonts w:ascii="Times New Roman" w:hAnsi="Times New Roman" w:cs="Times New Roman"/>
          <w:color w:val="000000" w:themeColor="text1"/>
          <w:sz w:val="28"/>
          <w:szCs w:val="28"/>
        </w:rPr>
        <w:t>депута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Собрания депутатов Чапаевского</w:t>
      </w:r>
      <w:r w:rsidR="00D1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 </w:t>
      </w:r>
    </w:p>
    <w:p w:rsidR="001A1E11" w:rsidRDefault="009A2F61" w:rsidP="00C5163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Бородин Сергей Николаевич</w:t>
      </w:r>
      <w:r w:rsidR="00970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Чапаевского</w:t>
      </w:r>
      <w:r w:rsidR="00970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</w:t>
      </w:r>
    </w:p>
    <w:p w:rsidR="00807FBD" w:rsidRDefault="00807FBD" w:rsidP="009A49A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7FBD" w:rsidSect="002C19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C67" w:rsidRDefault="00374C67" w:rsidP="00374C6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Рябцев Василий Иванович - депутат Собрания депутатов Чапаевского сельсовета </w:t>
      </w:r>
    </w:p>
    <w:p w:rsidR="00FD3A94" w:rsidRDefault="00FD3A9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A94" w:rsidRDefault="00FD3A9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A94" w:rsidRDefault="00FD3A9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A94" w:rsidRDefault="00FD3A9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A94" w:rsidRDefault="00FD3A9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C67" w:rsidRDefault="00374C67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934" w:rsidRDefault="00E61934" w:rsidP="00FD3A9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A94" w:rsidRPr="00E61934" w:rsidRDefault="00FD3A94" w:rsidP="00E61934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FD3A94" w:rsidRPr="00E61934" w:rsidRDefault="00FD3A94" w:rsidP="00E61934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374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FD3A94" w:rsidRPr="00E61934" w:rsidRDefault="00374C67" w:rsidP="00E61934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Чапаевского</w:t>
      </w:r>
      <w:r w:rsidR="00970721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A94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сельсовета </w:t>
      </w:r>
    </w:p>
    <w:p w:rsidR="00FD3A94" w:rsidRPr="00E61934" w:rsidRDefault="00FD3A94" w:rsidP="00E61934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70721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19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40C0"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E6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№ </w:t>
      </w:r>
      <w:r w:rsidR="003D190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3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D3A94" w:rsidRPr="00E61934" w:rsidRDefault="00FD3A94" w:rsidP="00FD3A94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93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D82DB2" w:rsidRPr="00E61934">
        <w:rPr>
          <w:rFonts w:ascii="Times New Roman" w:hAnsi="Times New Roman" w:cs="Times New Roman"/>
          <w:b/>
          <w:sz w:val="24"/>
          <w:szCs w:val="24"/>
        </w:rPr>
        <w:t>обследования (оценки)</w:t>
      </w:r>
      <w:r w:rsidRPr="00E61934"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 автомобильных дорог общего пользования местного значения </w:t>
      </w:r>
      <w:r w:rsidRPr="00E61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374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Чапаевский</w:t>
      </w:r>
      <w:r w:rsidRPr="00E61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 </w:t>
      </w:r>
      <w:proofErr w:type="spellStart"/>
      <w:r w:rsidRPr="00E61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Алейского</w:t>
      </w:r>
      <w:proofErr w:type="spellEnd"/>
      <w:r w:rsidRPr="00E61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Алтайского края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с.</w:t>
      </w:r>
      <w:r w:rsidR="00374C67">
        <w:rPr>
          <w:rFonts w:ascii="Times New Roman" w:hAnsi="Times New Roman" w:cs="Times New Roman"/>
          <w:sz w:val="24"/>
          <w:szCs w:val="24"/>
        </w:rPr>
        <w:t xml:space="preserve"> Красный Яр</w:t>
      </w:r>
      <w:r w:rsidR="00C51635" w:rsidRPr="00E61934">
        <w:rPr>
          <w:rFonts w:ascii="Times New Roman" w:hAnsi="Times New Roman" w:cs="Times New Roman"/>
          <w:sz w:val="24"/>
          <w:szCs w:val="24"/>
        </w:rPr>
        <w:tab/>
      </w:r>
      <w:r w:rsidR="00C51635" w:rsidRPr="00E61934">
        <w:rPr>
          <w:rFonts w:ascii="Times New Roman" w:hAnsi="Times New Roman" w:cs="Times New Roman"/>
          <w:sz w:val="24"/>
          <w:szCs w:val="24"/>
        </w:rPr>
        <w:tab/>
      </w:r>
      <w:r w:rsidR="00C51635" w:rsidRPr="00E61934">
        <w:rPr>
          <w:rFonts w:ascii="Times New Roman" w:hAnsi="Times New Roman" w:cs="Times New Roman"/>
          <w:sz w:val="24"/>
          <w:szCs w:val="24"/>
        </w:rPr>
        <w:tab/>
      </w:r>
      <w:r w:rsidR="00C51635" w:rsidRPr="00E61934">
        <w:rPr>
          <w:rFonts w:ascii="Times New Roman" w:hAnsi="Times New Roman" w:cs="Times New Roman"/>
          <w:sz w:val="24"/>
          <w:szCs w:val="24"/>
        </w:rPr>
        <w:tab/>
      </w:r>
      <w:r w:rsidR="00C51635" w:rsidRPr="00E61934">
        <w:rPr>
          <w:rFonts w:ascii="Times New Roman" w:hAnsi="Times New Roman" w:cs="Times New Roman"/>
          <w:sz w:val="24"/>
          <w:szCs w:val="24"/>
        </w:rPr>
        <w:tab/>
      </w:r>
      <w:r w:rsidR="00C51635" w:rsidRPr="00E61934">
        <w:rPr>
          <w:rFonts w:ascii="Times New Roman" w:hAnsi="Times New Roman" w:cs="Times New Roman"/>
          <w:sz w:val="24"/>
          <w:szCs w:val="24"/>
        </w:rPr>
        <w:tab/>
      </w:r>
      <w:r w:rsidRPr="00E61934">
        <w:rPr>
          <w:rFonts w:ascii="Times New Roman" w:hAnsi="Times New Roman" w:cs="Times New Roman"/>
          <w:sz w:val="24"/>
          <w:szCs w:val="24"/>
        </w:rPr>
        <w:t xml:space="preserve">«___» ______________ 20__г. 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  по обследованию (оценке) технического состояния автомобильных дорог общего пользования местного значения </w:t>
      </w:r>
      <w:r w:rsidR="0046150E" w:rsidRPr="00E619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4C67">
        <w:rPr>
          <w:rFonts w:ascii="Times New Roman" w:hAnsi="Times New Roman" w:cs="Times New Roman"/>
          <w:sz w:val="24"/>
          <w:szCs w:val="24"/>
        </w:rPr>
        <w:t>Чапаевский</w:t>
      </w:r>
      <w:r w:rsidR="0046150E" w:rsidRPr="00E6193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6150E" w:rsidRPr="00E61934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46150E" w:rsidRPr="00E6193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4F04A9">
        <w:rPr>
          <w:rFonts w:ascii="Times New Roman" w:hAnsi="Times New Roman" w:cs="Times New Roman"/>
          <w:sz w:val="24"/>
          <w:szCs w:val="24"/>
        </w:rPr>
        <w:t>, утвержденная постановлением А</w:t>
      </w:r>
      <w:r w:rsidRPr="00E619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74C67">
        <w:rPr>
          <w:rFonts w:ascii="Times New Roman" w:hAnsi="Times New Roman" w:cs="Times New Roman"/>
          <w:sz w:val="24"/>
          <w:szCs w:val="24"/>
        </w:rPr>
        <w:t>Чапаевского</w:t>
      </w:r>
      <w:r w:rsidR="00970721" w:rsidRPr="00E61934">
        <w:rPr>
          <w:rFonts w:ascii="Times New Roman" w:hAnsi="Times New Roman" w:cs="Times New Roman"/>
          <w:sz w:val="24"/>
          <w:szCs w:val="24"/>
        </w:rPr>
        <w:t xml:space="preserve"> </w:t>
      </w:r>
      <w:r w:rsidR="0046150E" w:rsidRPr="00E61934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46150E" w:rsidRPr="00E61934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46150E" w:rsidRPr="00E6193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от «____» ______________ 20___г. №_____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в составе: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проведя обследование (оценку) автомобильной дороги общего пользования местного значения по адресу: ________________________________________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34">
        <w:rPr>
          <w:rFonts w:ascii="Times New Roman" w:hAnsi="Times New Roman" w:cs="Times New Roman"/>
          <w:sz w:val="24"/>
          <w:szCs w:val="24"/>
        </w:rPr>
        <w:t>протяженность: 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ширина проезжей части и земляного полотна: 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габариты искусственных дорожных сооружений: 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элементов водоотвода: 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технических средств организации дорожного движения: 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дата последнего ремонта, реконструкции:______________________________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Установила следующее: _____________________________________________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комиссии: ______________________________________________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D3A94" w:rsidRPr="00E61934" w:rsidRDefault="00FD3A94" w:rsidP="00FD3A94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93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236"/>
        <w:gridCol w:w="2234"/>
        <w:gridCol w:w="283"/>
        <w:gridCol w:w="3225"/>
      </w:tblGrid>
      <w:tr w:rsidR="00FD3A94" w:rsidRPr="00E61934" w:rsidTr="00376D53">
        <w:tc>
          <w:tcPr>
            <w:tcW w:w="3592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A94" w:rsidRPr="00E61934" w:rsidTr="00376D53">
        <w:tc>
          <w:tcPr>
            <w:tcW w:w="3592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36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D3A94" w:rsidRPr="00E61934" w:rsidTr="00376D53">
        <w:tc>
          <w:tcPr>
            <w:tcW w:w="3592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A94" w:rsidRPr="00E61934" w:rsidTr="00376D53">
        <w:tc>
          <w:tcPr>
            <w:tcW w:w="3592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36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51635" w:rsidRPr="00E61934" w:rsidTr="00376D53">
        <w:tc>
          <w:tcPr>
            <w:tcW w:w="3592" w:type="dxa"/>
            <w:tcBorders>
              <w:bottom w:val="single" w:sz="4" w:space="0" w:color="auto"/>
            </w:tcBorders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635" w:rsidRPr="00E61934" w:rsidTr="00376D53">
        <w:tc>
          <w:tcPr>
            <w:tcW w:w="3592" w:type="dxa"/>
            <w:tcBorders>
              <w:top w:val="single" w:sz="4" w:space="0" w:color="auto"/>
            </w:tcBorders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36" w:type="dxa"/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51635" w:rsidRPr="00E61934" w:rsidRDefault="00C51635" w:rsidP="00376D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D3A94" w:rsidRPr="00E61934" w:rsidTr="00376D53">
        <w:tc>
          <w:tcPr>
            <w:tcW w:w="3592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A94" w:rsidRPr="00E61934" w:rsidTr="00376D53">
        <w:tc>
          <w:tcPr>
            <w:tcW w:w="3592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36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D3A94" w:rsidRPr="00E61934" w:rsidRDefault="00FD3A94" w:rsidP="00FD3A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F35C1C" w:rsidRPr="00E61934" w:rsidRDefault="00F35C1C" w:rsidP="009A49A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5C1C" w:rsidRPr="00E61934" w:rsidSect="00374C67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CBA"/>
    <w:multiLevelType w:val="hybridMultilevel"/>
    <w:tmpl w:val="79F2C77E"/>
    <w:lvl w:ilvl="0" w:tplc="B3F06F3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3D28AB"/>
    <w:multiLevelType w:val="multilevel"/>
    <w:tmpl w:val="D30E6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7B"/>
    <w:rsid w:val="000D1CAE"/>
    <w:rsid w:val="000D5EAE"/>
    <w:rsid w:val="000E2146"/>
    <w:rsid w:val="00117BED"/>
    <w:rsid w:val="00121654"/>
    <w:rsid w:val="0012717B"/>
    <w:rsid w:val="00134DC0"/>
    <w:rsid w:val="0013733E"/>
    <w:rsid w:val="00173D69"/>
    <w:rsid w:val="00173EB3"/>
    <w:rsid w:val="001867E8"/>
    <w:rsid w:val="001A1E11"/>
    <w:rsid w:val="00211223"/>
    <w:rsid w:val="00271911"/>
    <w:rsid w:val="00287F37"/>
    <w:rsid w:val="002A5B91"/>
    <w:rsid w:val="002B3189"/>
    <w:rsid w:val="002B4446"/>
    <w:rsid w:val="002B6EFA"/>
    <w:rsid w:val="002C1935"/>
    <w:rsid w:val="002D3E60"/>
    <w:rsid w:val="002E1174"/>
    <w:rsid w:val="00324B97"/>
    <w:rsid w:val="00330B1B"/>
    <w:rsid w:val="00337D1E"/>
    <w:rsid w:val="00374C67"/>
    <w:rsid w:val="00393449"/>
    <w:rsid w:val="003D190B"/>
    <w:rsid w:val="004312C9"/>
    <w:rsid w:val="0046150E"/>
    <w:rsid w:val="00472CDF"/>
    <w:rsid w:val="0048731C"/>
    <w:rsid w:val="004A00A2"/>
    <w:rsid w:val="004A3A55"/>
    <w:rsid w:val="004D25ED"/>
    <w:rsid w:val="004F03B4"/>
    <w:rsid w:val="004F04A9"/>
    <w:rsid w:val="005040B7"/>
    <w:rsid w:val="00517A92"/>
    <w:rsid w:val="00565209"/>
    <w:rsid w:val="00580B50"/>
    <w:rsid w:val="00585216"/>
    <w:rsid w:val="00587F75"/>
    <w:rsid w:val="005932D1"/>
    <w:rsid w:val="005D0F39"/>
    <w:rsid w:val="005E6309"/>
    <w:rsid w:val="0061670A"/>
    <w:rsid w:val="00657721"/>
    <w:rsid w:val="00662150"/>
    <w:rsid w:val="006B7718"/>
    <w:rsid w:val="006C30A6"/>
    <w:rsid w:val="00753EBA"/>
    <w:rsid w:val="007940C0"/>
    <w:rsid w:val="008059DE"/>
    <w:rsid w:val="00807FBD"/>
    <w:rsid w:val="008439ED"/>
    <w:rsid w:val="00904445"/>
    <w:rsid w:val="009113C5"/>
    <w:rsid w:val="00937977"/>
    <w:rsid w:val="00970721"/>
    <w:rsid w:val="009A2F61"/>
    <w:rsid w:val="009A43B3"/>
    <w:rsid w:val="009A49A8"/>
    <w:rsid w:val="009E1E1A"/>
    <w:rsid w:val="00A8673E"/>
    <w:rsid w:val="00AB5650"/>
    <w:rsid w:val="00B57E99"/>
    <w:rsid w:val="00B658AB"/>
    <w:rsid w:val="00B77DD9"/>
    <w:rsid w:val="00BC3458"/>
    <w:rsid w:val="00BF4C2F"/>
    <w:rsid w:val="00C51635"/>
    <w:rsid w:val="00C7742F"/>
    <w:rsid w:val="00C80522"/>
    <w:rsid w:val="00D1031B"/>
    <w:rsid w:val="00D674B0"/>
    <w:rsid w:val="00D82DB2"/>
    <w:rsid w:val="00D833CB"/>
    <w:rsid w:val="00DF01AF"/>
    <w:rsid w:val="00E06F1F"/>
    <w:rsid w:val="00E61934"/>
    <w:rsid w:val="00E85669"/>
    <w:rsid w:val="00E861B8"/>
    <w:rsid w:val="00E971A8"/>
    <w:rsid w:val="00EA5027"/>
    <w:rsid w:val="00F17BDF"/>
    <w:rsid w:val="00F35C1C"/>
    <w:rsid w:val="00F8063E"/>
    <w:rsid w:val="00FD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113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7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7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0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8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2019-04-24T09:13:00Z</cp:lastPrinted>
  <dcterms:created xsi:type="dcterms:W3CDTF">2019-04-23T09:25:00Z</dcterms:created>
  <dcterms:modified xsi:type="dcterms:W3CDTF">2019-04-24T09:15:00Z</dcterms:modified>
</cp:coreProperties>
</file>