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40" w:rsidRDefault="00C57040" w:rsidP="00C5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40" w:rsidRDefault="00C57040" w:rsidP="00C570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30027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300277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00277">
        <w:rPr>
          <w:rFonts w:ascii="Times New Roman" w:hAnsi="Times New Roman"/>
          <w:sz w:val="28"/>
          <w:szCs w:val="28"/>
        </w:rPr>
        <w:t xml:space="preserve"> района от 08.11.2010 № 605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5A3C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5A3CA1">
        <w:rPr>
          <w:rFonts w:ascii="Times New Roman" w:hAnsi="Times New Roman"/>
          <w:b/>
          <w:color w:val="833C0B" w:themeColor="accent2" w:themeShade="80"/>
          <w:sz w:val="24"/>
          <w:szCs w:val="24"/>
        </w:rPr>
        <w:t>независимая экспертиза</w:t>
      </w:r>
      <w:r>
        <w:rPr>
          <w:rFonts w:ascii="Times New Roman" w:hAnsi="Times New Roman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21.04.2020 № 159 «</w:t>
      </w:r>
      <w:r w:rsidRPr="0030027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300277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300277">
        <w:rPr>
          <w:rFonts w:ascii="Times New Roman" w:hAnsi="Times New Roman"/>
          <w:sz w:val="28"/>
          <w:szCs w:val="28"/>
        </w:rPr>
        <w:t xml:space="preserve"> района Алтайс</w:t>
      </w:r>
      <w:r>
        <w:rPr>
          <w:rFonts w:ascii="Times New Roman" w:hAnsi="Times New Roman"/>
          <w:sz w:val="28"/>
          <w:szCs w:val="28"/>
        </w:rPr>
        <w:t xml:space="preserve">кого края муниципальной услуги </w:t>
      </w:r>
      <w:r w:rsidRPr="002722F5">
        <w:rPr>
          <w:rFonts w:ascii="Times New Roman" w:hAnsi="Times New Roman"/>
          <w:sz w:val="28"/>
          <w:szCs w:val="28"/>
        </w:rPr>
        <w:t>“</w:t>
      </w:r>
      <w:r w:rsidRPr="00300277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2722F5">
        <w:rPr>
          <w:rFonts w:ascii="Times New Roman" w:hAnsi="Times New Roman"/>
          <w:sz w:val="28"/>
          <w:szCs w:val="28"/>
        </w:rPr>
        <w:t>”</w:t>
      </w:r>
      <w:r w:rsidRPr="00300277">
        <w:rPr>
          <w:rFonts w:ascii="Times New Roman" w:hAnsi="Times New Roman"/>
          <w:sz w:val="28"/>
          <w:szCs w:val="28"/>
        </w:rPr>
        <w:t>»</w:t>
      </w:r>
      <w:r w:rsidR="005A3CA1">
        <w:rPr>
          <w:rFonts w:ascii="Times New Roman" w:hAnsi="Times New Roman"/>
          <w:sz w:val="28"/>
          <w:szCs w:val="28"/>
        </w:rPr>
        <w:t xml:space="preserve"> . </w:t>
      </w:r>
    </w:p>
    <w:p w:rsidR="005A3CA1" w:rsidRDefault="005A3CA1" w:rsidP="00C570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экспертизы – тридцать дней со дня размещения проекта постановления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C303B" w:rsidRPr="00C57040" w:rsidRDefault="00DC30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03B" w:rsidRPr="00C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40"/>
    <w:rsid w:val="005A3CA1"/>
    <w:rsid w:val="00C57040"/>
    <w:rsid w:val="00DC303B"/>
    <w:rsid w:val="00E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C7D6"/>
  <w15:chartTrackingRefBased/>
  <w15:docId w15:val="{1E1BB2E8-2A0B-49E0-84D2-08A2BF5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2021-03-02T08:52:00Z</dcterms:created>
  <dcterms:modified xsi:type="dcterms:W3CDTF">2021-03-03T07:49:00Z</dcterms:modified>
</cp:coreProperties>
</file>