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BE" w:rsidRDefault="00D1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Состоялась рейдовая проверка административной комиссии на территории Кировского сельсовета</w:t>
      </w:r>
      <w:bookmarkStart w:id="0" w:name="_GoBack"/>
      <w:bookmarkEnd w:id="0"/>
    </w:p>
    <w:p w:rsidR="006D4091" w:rsidRDefault="007E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 2021 года на основании Постановления Администрации Алейского района от 28.05.2021 года № 231 на территории Кировского сельсовета состоялось выездное мероприятие «Рейдовая проверка административной комиссии».</w:t>
      </w:r>
    </w:p>
    <w:p w:rsidR="007E11FD" w:rsidRDefault="007E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комиссия осуществляла в соответствии с Кодексом об административных правонарушениях Российской Федерации. Перечень правонарушений, рассмотрение которых находится в компет</w:t>
      </w:r>
      <w:r w:rsidR="00584A35">
        <w:rPr>
          <w:rFonts w:ascii="Times New Roman" w:hAnsi="Times New Roman" w:cs="Times New Roman"/>
          <w:sz w:val="28"/>
          <w:szCs w:val="28"/>
        </w:rPr>
        <w:t>енции административной комиссии, установлен законом Алтайского края от 10.07.2002 №46-ЗС « Об административной ответственности за совершение правонарушений на территории Алтайского края».</w:t>
      </w:r>
    </w:p>
    <w:p w:rsidR="00584A35" w:rsidRDefault="0058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рейдовой проверки присутствовали заместитель главы Администрации Кировского сельсовета Середина И.В., а также челны административной комиссии Горбунов Р.Ю., Фролов Н.Б.</w:t>
      </w:r>
    </w:p>
    <w:p w:rsidR="00174402" w:rsidRDefault="0058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было выявлено четыре нарушения Правил благоустройства Кировского сельсовета</w:t>
      </w:r>
      <w:r w:rsidR="00174402">
        <w:rPr>
          <w:rFonts w:ascii="Times New Roman" w:hAnsi="Times New Roman" w:cs="Times New Roman"/>
          <w:sz w:val="28"/>
          <w:szCs w:val="28"/>
        </w:rPr>
        <w:t>.</w:t>
      </w:r>
    </w:p>
    <w:p w:rsidR="00584A35" w:rsidRDefault="0058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трех случаях</w:t>
      </w:r>
      <w:r w:rsidR="00174402">
        <w:rPr>
          <w:rFonts w:ascii="Times New Roman" w:hAnsi="Times New Roman" w:cs="Times New Roman"/>
          <w:sz w:val="28"/>
          <w:szCs w:val="28"/>
        </w:rPr>
        <w:t xml:space="preserve"> (содержание территории общего пользования и порядок пользования такими территориями)</w:t>
      </w:r>
      <w:r>
        <w:rPr>
          <w:rFonts w:ascii="Times New Roman" w:hAnsi="Times New Roman" w:cs="Times New Roman"/>
          <w:sz w:val="28"/>
          <w:szCs w:val="28"/>
        </w:rPr>
        <w:t xml:space="preserve"> нарушителям были вынесены предписания с установленным сроком устранения причин нарушения, по одному</w:t>
      </w:r>
      <w:r w:rsidR="00174402">
        <w:rPr>
          <w:rFonts w:ascii="Times New Roman" w:hAnsi="Times New Roman" w:cs="Times New Roman"/>
          <w:sz w:val="28"/>
          <w:szCs w:val="28"/>
        </w:rPr>
        <w:t xml:space="preserve"> из нарушений (внешний вид фасадов и ограждающих конструкций зданий, строений и сооружений) </w:t>
      </w:r>
      <w:r>
        <w:rPr>
          <w:rFonts w:ascii="Times New Roman" w:hAnsi="Times New Roman" w:cs="Times New Roman"/>
          <w:sz w:val="28"/>
          <w:szCs w:val="28"/>
        </w:rPr>
        <w:t xml:space="preserve">составлен протокол с дальнейшим </w:t>
      </w:r>
      <w:r w:rsidR="0017440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рассмотрением административной комиссией.</w:t>
      </w:r>
    </w:p>
    <w:p w:rsidR="00584A35" w:rsidRPr="007E11FD" w:rsidRDefault="00584A35">
      <w:pPr>
        <w:rPr>
          <w:rFonts w:ascii="Times New Roman" w:hAnsi="Times New Roman" w:cs="Times New Roman"/>
          <w:sz w:val="28"/>
          <w:szCs w:val="28"/>
        </w:rPr>
      </w:pPr>
    </w:p>
    <w:sectPr w:rsidR="00584A35" w:rsidRPr="007E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3E"/>
    <w:rsid w:val="00174402"/>
    <w:rsid w:val="0055203E"/>
    <w:rsid w:val="00584A35"/>
    <w:rsid w:val="006D4091"/>
    <w:rsid w:val="007E11FD"/>
    <w:rsid w:val="00D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266"/>
  <w15:chartTrackingRefBased/>
  <w15:docId w15:val="{7BB45FD6-30C3-4DC8-9023-DF9FB5D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2021-06-09T05:01:00Z</cp:lastPrinted>
  <dcterms:created xsi:type="dcterms:W3CDTF">2021-06-09T04:34:00Z</dcterms:created>
  <dcterms:modified xsi:type="dcterms:W3CDTF">2021-06-09T05:25:00Z</dcterms:modified>
</cp:coreProperties>
</file>