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В соответствии с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ч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.1 ст.48 ФЗ №</w:t>
      </w: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131-ФЗ муниципальные </w:t>
      </w:r>
      <w:r w:rsidR="00A6128E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нормативные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правовые акты могут быть отменены или их действие может быть приостановлено: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2.судом;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367C3" w:rsidRPr="006367C3" w:rsidRDefault="006367C3" w:rsidP="006367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i/>
          <w:iCs/>
          <w:color w:val="001219"/>
          <w:sz w:val="28"/>
          <w:szCs w:val="28"/>
          <w:u w:val="single"/>
        </w:rPr>
        <w:t>Первый способ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Ст.33 Конституции РФ закреплено право граждан Российской Федерации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обращаться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вопросам,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об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индивидуальном правовом.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i/>
          <w:iCs/>
          <w:color w:val="001219"/>
          <w:sz w:val="28"/>
          <w:szCs w:val="28"/>
          <w:u w:val="single"/>
        </w:rPr>
        <w:t>Второй способ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зависимости от вида муниципального правового акта определяется порядок обжалования —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Порядок обжалования нормативных правовых актов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 регламентирован Гражданским процессуальным кодексом Российской Федерации (далее —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ГПК РФ) и Арбитражным процессуальным кодексом Российской Федерации (далее — АПК РФ).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акта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противоречащим закону полностью или в части (ст.251 ГПК РФ).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367C3" w:rsidRPr="006367C3" w:rsidRDefault="006367C3" w:rsidP="006367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367C3" w:rsidRPr="006367C3" w:rsidRDefault="006367C3" w:rsidP="006367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установленном порядке.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367C3" w:rsidRPr="006367C3" w:rsidRDefault="006367C3" w:rsidP="006367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о признании оспариваемого акта или отдельных его положений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соответствующими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6367C3" w:rsidRPr="006367C3" w:rsidRDefault="006367C3" w:rsidP="006367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соответствующими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законом или иным нормативным правовым актом, имеющими большую юридическую силу.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  <w:u w:val="single"/>
        </w:rPr>
        <w:t>Порядок обжалования ненормативных правовых актов 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367C3" w:rsidRPr="006367C3" w:rsidRDefault="006367C3" w:rsidP="006367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нарушены права и свободы гражданина;</w:t>
      </w:r>
    </w:p>
    <w:p w:rsidR="006367C3" w:rsidRPr="006367C3" w:rsidRDefault="006367C3" w:rsidP="006367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созданы препятствия осуществлению гражданином его прав и свобод;</w:t>
      </w:r>
    </w:p>
    <w:p w:rsidR="006367C3" w:rsidRPr="006367C3" w:rsidRDefault="006367C3" w:rsidP="006367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Для обращения в суд с заявлением устанавливаются следующие сроки:</w:t>
      </w:r>
    </w:p>
    <w:p w:rsidR="006367C3" w:rsidRPr="006367C3" w:rsidRDefault="006367C3" w:rsidP="006367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3 месяца со дня, когда гражданину стало известно о нарушении его прав (в соответствии со ст.256 ГПК РФ);</w:t>
      </w:r>
    </w:p>
    <w:p w:rsidR="006367C3" w:rsidRPr="006367C3" w:rsidRDefault="006367C3" w:rsidP="006367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обжаловании в суд действий и решений, нарушающих права и свободы граждан»).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По результатам рассмотрения жалобы суд выносит решение:</w:t>
      </w:r>
    </w:p>
    <w:p w:rsidR="006367C3" w:rsidRPr="006367C3" w:rsidRDefault="006367C3" w:rsidP="006367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6367C3" w:rsidRPr="006367C3" w:rsidRDefault="006367C3" w:rsidP="006367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color w:val="001219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судопроизводства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</w:t>
      </w: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lastRenderedPageBreak/>
        <w:t>арбитражным судом по общим правилам искового производства, предусмотренным АПК РФ.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Со дня принятия решения арбитражного суда о признании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недействительным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b/>
          <w:bCs/>
          <w:i/>
          <w:iCs/>
          <w:color w:val="001219"/>
          <w:sz w:val="28"/>
          <w:szCs w:val="28"/>
          <w:u w:val="single"/>
        </w:rPr>
        <w:t>Третий способ</w:t>
      </w:r>
    </w:p>
    <w:p w:rsidR="006367C3" w:rsidRPr="006367C3" w:rsidRDefault="006367C3" w:rsidP="006367C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Ст.48 ФЗ №131-ФЗ предусматривает возможность отмены и приостановления муниципальных правовых актов органов местного самоуправления,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367C3" w:rsidRPr="006367C3" w:rsidRDefault="006367C3" w:rsidP="0063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Согласно </w:t>
      </w:r>
      <w:proofErr w:type="gramStart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ч</w:t>
      </w:r>
      <w:proofErr w:type="gramEnd"/>
      <w:r w:rsidRPr="006367C3">
        <w:rPr>
          <w:rFonts w:ascii="Times New Roman" w:eastAsia="Times New Roman" w:hAnsi="Times New Roman" w:cs="Times New Roman"/>
          <w:color w:val="001219"/>
          <w:sz w:val="28"/>
          <w:szCs w:val="28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E003ED" w:rsidRPr="006367C3" w:rsidRDefault="00E003ED" w:rsidP="00636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3ED" w:rsidRPr="006367C3" w:rsidSect="0006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D32"/>
    <w:multiLevelType w:val="multilevel"/>
    <w:tmpl w:val="7A8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045D0B"/>
    <w:multiLevelType w:val="multilevel"/>
    <w:tmpl w:val="81F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7A1590"/>
    <w:multiLevelType w:val="multilevel"/>
    <w:tmpl w:val="F4D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D6A06"/>
    <w:multiLevelType w:val="multilevel"/>
    <w:tmpl w:val="A12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D9705E"/>
    <w:multiLevelType w:val="multilevel"/>
    <w:tmpl w:val="301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C3"/>
    <w:rsid w:val="0006768C"/>
    <w:rsid w:val="006367C3"/>
    <w:rsid w:val="00A6128E"/>
    <w:rsid w:val="00CE1FC5"/>
    <w:rsid w:val="00E0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7C3"/>
    <w:rPr>
      <w:b/>
      <w:bCs/>
    </w:rPr>
  </w:style>
  <w:style w:type="character" w:styleId="a5">
    <w:name w:val="Emphasis"/>
    <w:basedOn w:val="a0"/>
    <w:uiPriority w:val="20"/>
    <w:qFormat/>
    <w:rsid w:val="00636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2021-06-16T08:34:00Z</dcterms:created>
  <dcterms:modified xsi:type="dcterms:W3CDTF">2021-06-16T08:55:00Z</dcterms:modified>
</cp:coreProperties>
</file>