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86386" w14:textId="77777777" w:rsidR="00996B70" w:rsidRPr="00996B70" w:rsidRDefault="00996B70" w:rsidP="00996B70">
      <w:pPr>
        <w:pStyle w:val="a3"/>
        <w:jc w:val="both"/>
        <w:rPr>
          <w:color w:val="000000"/>
          <w:sz w:val="28"/>
          <w:szCs w:val="28"/>
        </w:rPr>
      </w:pPr>
      <w:r w:rsidRPr="00996B70">
        <w:rPr>
          <w:color w:val="000000"/>
          <w:sz w:val="28"/>
          <w:szCs w:val="28"/>
          <w:lang w:val="en-US"/>
        </w:rPr>
        <w:tab/>
      </w:r>
      <w:r w:rsidRPr="00996B70">
        <w:rPr>
          <w:b/>
          <w:color w:val="000000"/>
          <w:sz w:val="28"/>
          <w:szCs w:val="28"/>
        </w:rPr>
        <w:t xml:space="preserve">Ответственность за оскорбление, совершенное публично с использованием информационно-телекоммуникационных сетей, включая сеть «Интернет». </w:t>
      </w:r>
    </w:p>
    <w:p w14:paraId="2C9EBB8F" w14:textId="77777777" w:rsidR="00996B70" w:rsidRPr="00996B70" w:rsidRDefault="00996B70" w:rsidP="00996B70">
      <w:pPr>
        <w:pStyle w:val="a3"/>
        <w:jc w:val="both"/>
        <w:rPr>
          <w:color w:val="000000"/>
          <w:sz w:val="28"/>
          <w:szCs w:val="28"/>
        </w:rPr>
      </w:pPr>
      <w:r w:rsidRPr="00996B70">
        <w:rPr>
          <w:color w:val="000000"/>
          <w:sz w:val="28"/>
          <w:szCs w:val="28"/>
        </w:rPr>
        <w:tab/>
        <w:t>Административная ответственность за оскорбление установлена статьей 5.61 Кодекса Российской Федерации об административных правонарушениях. Под административно наказуемым оскорблением понимается унижение чести и достоинства другого лица, выраженное в неприличной или иной противоречащей общепринятым нормам морали и нравственности форме.</w:t>
      </w:r>
    </w:p>
    <w:p w14:paraId="608E3969" w14:textId="77777777" w:rsidR="00996B70" w:rsidRPr="00996B70" w:rsidRDefault="00996B70" w:rsidP="00996B70">
      <w:pPr>
        <w:pStyle w:val="a3"/>
        <w:widowControl/>
        <w:jc w:val="both"/>
        <w:rPr>
          <w:color w:val="000000"/>
          <w:sz w:val="28"/>
          <w:szCs w:val="28"/>
        </w:rPr>
      </w:pPr>
      <w:r w:rsidRPr="00996B70">
        <w:rPr>
          <w:color w:val="000000"/>
          <w:sz w:val="28"/>
          <w:szCs w:val="28"/>
        </w:rPr>
        <w:t>Частью 1 статьи 5.61 КоАП РФ предусмотрена административная ответственность за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в виде административного штрафа для граждан в размере от 3 до 5 тысяч рублей, для должностных лиц от 30 до 50 тысяч рублей, для юридических лиц от 100 до 200 тысяч рублей.</w:t>
      </w:r>
    </w:p>
    <w:p w14:paraId="4B3D5087" w14:textId="77777777" w:rsidR="00996B70" w:rsidRPr="00996B70" w:rsidRDefault="00996B70" w:rsidP="00ED0A45">
      <w:pPr>
        <w:pStyle w:val="a3"/>
        <w:widowControl/>
        <w:ind w:firstLine="708"/>
        <w:jc w:val="both"/>
        <w:rPr>
          <w:color w:val="000000"/>
          <w:sz w:val="28"/>
          <w:szCs w:val="28"/>
        </w:rPr>
      </w:pPr>
      <w:r w:rsidRPr="00996B70">
        <w:rPr>
          <w:color w:val="000000"/>
          <w:sz w:val="28"/>
          <w:szCs w:val="28"/>
        </w:rPr>
        <w:t xml:space="preserve">В соответствии с частью 2 статьи 5.61 КоАП РФ за оскорбление, содержащееся в публичном выступлении, публично </w:t>
      </w:r>
      <w:proofErr w:type="spellStart"/>
      <w:r w:rsidRPr="00996B70">
        <w:rPr>
          <w:color w:val="000000"/>
          <w:sz w:val="28"/>
          <w:szCs w:val="28"/>
        </w:rPr>
        <w:t>демонстрирующемся</w:t>
      </w:r>
      <w:proofErr w:type="spellEnd"/>
      <w:r w:rsidRPr="00996B70">
        <w:rPr>
          <w:color w:val="000000"/>
          <w:sz w:val="28"/>
          <w:szCs w:val="28"/>
        </w:rPr>
        <w:t xml:space="preserve">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предусмотрена административная ответственность в виде штрафа для граждан в размере от 5 до 10 тысяч рублей, для должностных лиц - от 50 до 100 тысяч рублей, для юридических лиц - от 200 до 700 тысяч рублей.</w:t>
      </w:r>
    </w:p>
    <w:p w14:paraId="0A472DA7" w14:textId="77777777" w:rsidR="00996B70" w:rsidRPr="00996B70" w:rsidRDefault="00996B70" w:rsidP="00ED0A45">
      <w:pPr>
        <w:pStyle w:val="a3"/>
        <w:widowControl/>
        <w:ind w:firstLine="708"/>
        <w:jc w:val="both"/>
        <w:rPr>
          <w:color w:val="000000"/>
          <w:sz w:val="28"/>
          <w:szCs w:val="28"/>
        </w:rPr>
      </w:pPr>
      <w:r w:rsidRPr="00996B70">
        <w:rPr>
          <w:color w:val="000000"/>
          <w:sz w:val="28"/>
          <w:szCs w:val="28"/>
        </w:rPr>
        <w:t>В соответствии со статьей 28.4 КоАП РФ дела об административных правонарушениях, предусмотренных статьей 5.61 КоАП РФ, возбуждаются прокурором, который обязан вынести соответствующее постановление немедленно после выявления совершения административного правонарушения, а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 в течение двух суток с момента его выявления. При необходимости проведения административного расследования постановление выносится по окончании расследования в сроки, предусмотренные ст. 28.7 КоАП РФ.</w:t>
      </w:r>
    </w:p>
    <w:p w14:paraId="67AF14A4" w14:textId="77777777" w:rsidR="00996B70" w:rsidRPr="00996B70" w:rsidRDefault="00996B70" w:rsidP="00ED0A45">
      <w:pPr>
        <w:pStyle w:val="a3"/>
        <w:widowControl/>
        <w:ind w:firstLine="708"/>
        <w:jc w:val="both"/>
        <w:rPr>
          <w:color w:val="000000"/>
          <w:sz w:val="28"/>
          <w:szCs w:val="28"/>
        </w:rPr>
      </w:pPr>
      <w:r w:rsidRPr="00996B70">
        <w:rPr>
          <w:color w:val="000000"/>
          <w:sz w:val="28"/>
          <w:szCs w:val="28"/>
        </w:rPr>
        <w:t>Например, граждане, позволяющие себе оскорбления в адрес других посредством переписки в социальных сетях либо в мессенджерах, в том числе путем создания голосовых или видео сообщений, подлежат привлечению к административной ответственности по части 1 статьи 5.61 КоАП РФ.</w:t>
      </w:r>
    </w:p>
    <w:p w14:paraId="42B7C187" w14:textId="77777777" w:rsidR="00996B70" w:rsidRPr="00996B70" w:rsidRDefault="00996B70" w:rsidP="00ED0A45">
      <w:pPr>
        <w:pStyle w:val="a3"/>
        <w:widowControl/>
        <w:ind w:firstLine="708"/>
        <w:jc w:val="both"/>
        <w:rPr>
          <w:color w:val="000000"/>
          <w:sz w:val="28"/>
          <w:szCs w:val="28"/>
        </w:rPr>
      </w:pPr>
      <w:bookmarkStart w:id="0" w:name="_GoBack"/>
      <w:bookmarkEnd w:id="0"/>
      <w:r w:rsidRPr="00996B70">
        <w:rPr>
          <w:color w:val="000000"/>
          <w:sz w:val="28"/>
          <w:szCs w:val="28"/>
        </w:rPr>
        <w:t>В то время как размещение оскорблений на страницах в социальных сетях, доступных для неопределенного круга лиц, либо в групповых чатах мессенджеров подлежит квалификации по части 2 статьи 5.61 КоАП РФ.</w:t>
      </w:r>
    </w:p>
    <w:p w14:paraId="1E882BBE" w14:textId="77777777" w:rsidR="00996B70" w:rsidRPr="00996B70" w:rsidRDefault="00996B70" w:rsidP="00996B70">
      <w:pPr>
        <w:pStyle w:val="a3"/>
        <w:widowControl/>
        <w:jc w:val="both"/>
        <w:rPr>
          <w:color w:val="000000"/>
          <w:sz w:val="28"/>
          <w:szCs w:val="28"/>
        </w:rPr>
      </w:pPr>
      <w:r w:rsidRPr="00996B70">
        <w:rPr>
          <w:color w:val="000000"/>
          <w:sz w:val="28"/>
          <w:szCs w:val="28"/>
        </w:rPr>
        <w:lastRenderedPageBreak/>
        <w:t>Проведенная законодателем градация мер ответственности направлена, в том числе, на сокращение хамства и оскорблений в Интернет-пространстве.</w:t>
      </w:r>
    </w:p>
    <w:p w14:paraId="6902C760" w14:textId="77777777" w:rsidR="00996B70" w:rsidRPr="00996B70" w:rsidRDefault="00996B70" w:rsidP="00996B70">
      <w:pPr>
        <w:pStyle w:val="a3"/>
        <w:widowControl/>
        <w:jc w:val="both"/>
        <w:rPr>
          <w:color w:val="000000"/>
          <w:sz w:val="28"/>
          <w:szCs w:val="28"/>
        </w:rPr>
      </w:pPr>
      <w:r w:rsidRPr="00996B70">
        <w:rPr>
          <w:color w:val="000000"/>
          <w:sz w:val="28"/>
          <w:szCs w:val="28"/>
        </w:rPr>
        <w:t>Необходимо учитывать, что согласно статье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(в данном случае на его честь и достоинство), суд может возложить на нарушителя обязанность денежной компенсации указанного вреда, с учетом степени физических и нравственных страданий, связанных с индивидуальными особенностями гражданина, которому причинен вред.</w:t>
      </w:r>
    </w:p>
    <w:p w14:paraId="2AA7A649" w14:textId="77777777" w:rsidR="00996B70" w:rsidRPr="00996B70" w:rsidRDefault="00996B70" w:rsidP="00996B70">
      <w:pPr>
        <w:pStyle w:val="a3"/>
        <w:widowControl/>
        <w:jc w:val="both"/>
        <w:rPr>
          <w:sz w:val="28"/>
          <w:szCs w:val="28"/>
        </w:rPr>
      </w:pPr>
      <w:r w:rsidRPr="00996B70">
        <w:rPr>
          <w:color w:val="000000"/>
          <w:sz w:val="28"/>
          <w:szCs w:val="28"/>
        </w:rPr>
        <w:t>Соответственно, при доказанности факта оскорбления гражданин может обратиться в суд с иском о возмещении ему морального вреда в порядке гражданского судопроизводства.</w:t>
      </w:r>
    </w:p>
    <w:p w14:paraId="7CA31462" w14:textId="77777777" w:rsidR="00996B70" w:rsidRPr="00996B70" w:rsidRDefault="00996B70" w:rsidP="00996B70">
      <w:pPr>
        <w:pStyle w:val="a3"/>
        <w:jc w:val="both"/>
        <w:rPr>
          <w:sz w:val="28"/>
          <w:szCs w:val="28"/>
        </w:rPr>
      </w:pPr>
    </w:p>
    <w:p w14:paraId="393B3506" w14:textId="77777777" w:rsidR="006D2B9B" w:rsidRPr="00996B70" w:rsidRDefault="006D2B9B" w:rsidP="00996B70">
      <w:pPr>
        <w:jc w:val="both"/>
        <w:rPr>
          <w:rFonts w:ascii="Times New Roman" w:hAnsi="Times New Roman" w:cs="Times New Roman"/>
          <w:sz w:val="28"/>
          <w:szCs w:val="28"/>
        </w:rPr>
      </w:pPr>
    </w:p>
    <w:sectPr w:rsidR="006D2B9B" w:rsidRPr="00996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9B"/>
    <w:rsid w:val="006D2B9B"/>
    <w:rsid w:val="00996B70"/>
    <w:rsid w:val="00ED0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73B0"/>
  <w15:chartTrackingRefBased/>
  <w15:docId w15:val="{15178BD7-93D8-41DD-A0BF-D81A9800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96B70"/>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ru-RU"/>
    </w:rPr>
  </w:style>
  <w:style w:type="character" w:customStyle="1" w:styleId="a4">
    <w:name w:val="Основной текст Знак"/>
    <w:basedOn w:val="a0"/>
    <w:link w:val="a3"/>
    <w:semiHidden/>
    <w:rsid w:val="00996B70"/>
    <w:rPr>
      <w:rFonts w:ascii="Times New Roman" w:eastAsia="Times New Roman" w:hAnsi="Times New Roman" w:cs="Times New Roman"/>
      <w:kern w:val="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Company>Прокуратура РФ</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Алексей Александрович</dc:creator>
  <cp:keywords/>
  <dc:description/>
  <cp:lastModifiedBy>Коновалов Алексей Александрович</cp:lastModifiedBy>
  <cp:revision>3</cp:revision>
  <dcterms:created xsi:type="dcterms:W3CDTF">2021-09-02T03:29:00Z</dcterms:created>
  <dcterms:modified xsi:type="dcterms:W3CDTF">2021-09-02T03:30:00Z</dcterms:modified>
</cp:coreProperties>
</file>