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CD1C4" w14:textId="77777777" w:rsidR="004E16BA" w:rsidRPr="004E16BA" w:rsidRDefault="004E16BA" w:rsidP="004E16BA">
      <w:pPr>
        <w:pageBreakBefore/>
      </w:pPr>
      <w:bookmarkStart w:id="0" w:name="_GoBack"/>
      <w:r w:rsidRPr="004E16BA">
        <w:rPr>
          <w:rFonts w:ascii="Roboto-Medium" w:hAnsi="Roboto-Medium"/>
          <w:b/>
          <w:sz w:val="36"/>
        </w:rPr>
        <w:t>Ответственность за хищение колпачков с ниппелей колес автомобилей</w:t>
      </w:r>
    </w:p>
    <w:bookmarkEnd w:id="0"/>
    <w:p w14:paraId="7A381627" w14:textId="77777777" w:rsidR="004E16BA" w:rsidRPr="004E16BA" w:rsidRDefault="004E16BA" w:rsidP="004E16BA">
      <w:pPr>
        <w:pStyle w:val="a3"/>
        <w:widowControl/>
        <w:spacing w:line="384" w:lineRule="auto"/>
        <w:jc w:val="both"/>
        <w:rPr>
          <w:rFonts w:ascii="Arial" w:hAnsi="Arial"/>
          <w:sz w:val="21"/>
        </w:rPr>
      </w:pPr>
    </w:p>
    <w:p w14:paraId="54B6E116" w14:textId="77777777" w:rsidR="004E16BA" w:rsidRPr="004E16BA" w:rsidRDefault="004E16BA" w:rsidP="004E16BA">
      <w:pPr>
        <w:pStyle w:val="a3"/>
        <w:widowControl/>
        <w:spacing w:line="384" w:lineRule="auto"/>
        <w:jc w:val="both"/>
        <w:rPr>
          <w:rFonts w:ascii="Arial" w:hAnsi="Arial"/>
          <w:sz w:val="21"/>
        </w:rPr>
      </w:pPr>
      <w:r w:rsidRPr="004E16BA">
        <w:rPr>
          <w:rFonts w:ascii="Arial" w:hAnsi="Arial"/>
          <w:sz w:val="21"/>
        </w:rPr>
        <w:t>В информационных сетях по всей России стремительно растет число публикаций о популярном среди подростков челлендже, где школьники снимают колпачки с колёс автомобилей, собирают коллекции, продают и обмениваются ими. При этом обо всех своих действиях они рассказывают в социальной сети TikTok.</w:t>
      </w:r>
    </w:p>
    <w:p w14:paraId="06E5D9D8" w14:textId="77777777" w:rsidR="004E16BA" w:rsidRPr="004E16BA" w:rsidRDefault="004E16BA" w:rsidP="004E16BA">
      <w:pPr>
        <w:pStyle w:val="a3"/>
        <w:widowControl/>
        <w:spacing w:line="384" w:lineRule="auto"/>
        <w:jc w:val="both"/>
        <w:rPr>
          <w:rFonts w:ascii="Arial" w:hAnsi="Arial"/>
          <w:sz w:val="21"/>
        </w:rPr>
      </w:pPr>
      <w:r w:rsidRPr="004E16BA">
        <w:rPr>
          <w:rFonts w:ascii="Arial" w:hAnsi="Arial"/>
          <w:sz w:val="21"/>
        </w:rPr>
        <w:t>Причиной этому, как правило, - бесконтрольный доступ в сеть Интернет, а также наличие свободного времени, особенно в период летних каникул.</w:t>
      </w:r>
    </w:p>
    <w:p w14:paraId="3AE2E692" w14:textId="77777777" w:rsidR="004E16BA" w:rsidRPr="004E16BA" w:rsidRDefault="004E16BA" w:rsidP="004E16BA">
      <w:pPr>
        <w:pStyle w:val="a3"/>
        <w:widowControl/>
        <w:spacing w:line="384" w:lineRule="auto"/>
        <w:jc w:val="both"/>
        <w:rPr>
          <w:rFonts w:ascii="Arial" w:hAnsi="Arial"/>
          <w:sz w:val="21"/>
        </w:rPr>
      </w:pPr>
      <w:r w:rsidRPr="004E16BA">
        <w:rPr>
          <w:rFonts w:ascii="Arial" w:hAnsi="Arial"/>
          <w:sz w:val="21"/>
        </w:rPr>
        <w:t>В ряде случаев, такие детские «забавы» могут квалифицироваться как правонарушение.</w:t>
      </w:r>
    </w:p>
    <w:p w14:paraId="2DB4443C" w14:textId="77777777" w:rsidR="004E16BA" w:rsidRPr="004E16BA" w:rsidRDefault="004E16BA" w:rsidP="004E16BA">
      <w:pPr>
        <w:pStyle w:val="a3"/>
        <w:widowControl/>
        <w:spacing w:line="384" w:lineRule="auto"/>
        <w:jc w:val="both"/>
        <w:rPr>
          <w:rFonts w:ascii="Arial" w:hAnsi="Arial"/>
          <w:sz w:val="21"/>
        </w:rPr>
      </w:pPr>
      <w:r w:rsidRPr="004E16BA">
        <w:rPr>
          <w:rFonts w:ascii="Arial" w:hAnsi="Arial"/>
          <w:sz w:val="21"/>
        </w:rPr>
        <w:t>Так, стоимость некоторых колпачков составляет порядка 1-2,5 тысяч рублей, а их снятие подпадает под статью 7.27 Кодекса Российской Федерации об административных правонарушениях «Мелкое хищение», санкция которой предусматривает ответственность в виде наложения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14:paraId="77AA796D" w14:textId="77777777" w:rsidR="004E16BA" w:rsidRPr="004E16BA" w:rsidRDefault="004E16BA" w:rsidP="004E16BA">
      <w:pPr>
        <w:pStyle w:val="a3"/>
        <w:widowControl/>
        <w:spacing w:line="384" w:lineRule="auto"/>
        <w:jc w:val="both"/>
        <w:rPr>
          <w:rFonts w:ascii="Arial" w:hAnsi="Arial"/>
          <w:sz w:val="21"/>
        </w:rPr>
      </w:pPr>
      <w:r w:rsidRPr="004E16BA">
        <w:rPr>
          <w:rFonts w:ascii="Arial" w:hAnsi="Arial"/>
          <w:sz w:val="21"/>
        </w:rPr>
        <w:t>В случае, если ребенок не достиг возраста, с которого наступает административная ответственность (16 лет), то может быть рассмотрен вопрос об ответственности его родителей и иных законных представителей за ненадлежащее исполнение обязанностей по воспитанию ребенка, которая предусмотрена статьей 5.35 КоАП РФ в виде штрафа.</w:t>
      </w:r>
    </w:p>
    <w:p w14:paraId="62013D50" w14:textId="77777777" w:rsidR="004E16BA" w:rsidRPr="004E16BA" w:rsidRDefault="004E16BA" w:rsidP="004E16BA">
      <w:pPr>
        <w:pStyle w:val="a3"/>
        <w:widowControl/>
        <w:spacing w:line="384" w:lineRule="auto"/>
        <w:jc w:val="both"/>
      </w:pPr>
      <w:r w:rsidRPr="004E16BA">
        <w:rPr>
          <w:rFonts w:ascii="Arial" w:hAnsi="Arial"/>
          <w:sz w:val="21"/>
        </w:rPr>
        <w:t>В этой связи обращаемся к родителям и законным представителям детей, помните, что вышеуказанные явления недопустимы и требуют от Вас пристального внимания к вопросам воспитания детей и контроля за их времяпрепровождением.</w:t>
      </w:r>
    </w:p>
    <w:p w14:paraId="6293482D" w14:textId="77777777" w:rsidR="0044362D" w:rsidRDefault="0044362D"/>
    <w:sectPr w:rsidR="00443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Roboto-Medium">
    <w:altName w:val="Arial"/>
    <w:charset w:val="CC"/>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2D"/>
    <w:rsid w:val="0044362D"/>
    <w:rsid w:val="004E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0C626-2352-4609-A4B8-3DD0F94F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6BA"/>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16BA"/>
    <w:pPr>
      <w:spacing w:after="120"/>
    </w:pPr>
  </w:style>
  <w:style w:type="character" w:customStyle="1" w:styleId="a4">
    <w:name w:val="Основной текст Знак"/>
    <w:basedOn w:val="a0"/>
    <w:link w:val="a3"/>
    <w:rsid w:val="004E16BA"/>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Company>Прокуратура РФ</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Алексей Александрович</dc:creator>
  <cp:keywords/>
  <dc:description/>
  <cp:lastModifiedBy>Коновалов Алексей Александрович</cp:lastModifiedBy>
  <cp:revision>2</cp:revision>
  <cp:lastPrinted>2021-09-09T10:29:00Z</cp:lastPrinted>
  <dcterms:created xsi:type="dcterms:W3CDTF">2021-09-09T10:29:00Z</dcterms:created>
  <dcterms:modified xsi:type="dcterms:W3CDTF">2021-09-09T10:31:00Z</dcterms:modified>
</cp:coreProperties>
</file>