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013" w:rsidRDefault="00CD1B5A" w:rsidP="00731D3D">
      <w:pPr>
        <w:ind w:firstLine="540"/>
        <w:jc w:val="both"/>
      </w:pPr>
      <w:r>
        <w:t xml:space="preserve">Закончилось судебное следствие по уголовному делу в </w:t>
      </w:r>
      <w:r w:rsidR="00731D3D">
        <w:t xml:space="preserve">отношении 19 подсудимых, которые обвинялись органом предварительного </w:t>
      </w:r>
      <w:r w:rsidR="00772013">
        <w:t xml:space="preserve">расследования в том, что </w:t>
      </w:r>
      <w:r w:rsidR="00772013">
        <w:rPr>
          <w:color w:val="000000"/>
        </w:rPr>
        <w:t>в</w:t>
      </w:r>
      <w:r w:rsidR="00731D3D">
        <w:rPr>
          <w:color w:val="000000"/>
        </w:rPr>
        <w:t xml:space="preserve"> нарушении</w:t>
      </w:r>
      <w:r w:rsidR="00731D3D">
        <w:rPr>
          <w:color w:val="000000"/>
        </w:rPr>
        <w:t xml:space="preserve"> требовани</w:t>
      </w:r>
      <w:r w:rsidR="00772013">
        <w:rPr>
          <w:color w:val="000000"/>
        </w:rPr>
        <w:t xml:space="preserve">й </w:t>
      </w:r>
      <w:r w:rsidR="00731D3D">
        <w:rPr>
          <w:color w:val="000000"/>
        </w:rPr>
        <w:t>федерального законодательства</w:t>
      </w:r>
      <w:r w:rsidR="00731D3D" w:rsidRPr="00EA64C8">
        <w:rPr>
          <w:color w:val="000000"/>
        </w:rPr>
        <w:t>,</w:t>
      </w:r>
      <w:r w:rsidR="00772013">
        <w:rPr>
          <w:color w:val="000000"/>
        </w:rPr>
        <w:t xml:space="preserve"> в</w:t>
      </w:r>
      <w:r w:rsidR="00731D3D">
        <w:t xml:space="preserve"> 2015 году</w:t>
      </w:r>
      <w:r w:rsidR="00772013">
        <w:t xml:space="preserve"> </w:t>
      </w:r>
      <w:r w:rsidR="00731D3D">
        <w:t>на территории Алтайского из корыстных побуждений для</w:t>
      </w:r>
      <w:r w:rsidR="00731D3D">
        <w:rPr>
          <w:shd w:val="clear" w:color="auto" w:fill="FFFFFF"/>
        </w:rPr>
        <w:t xml:space="preserve"> получения постоянного источника криминального дохода в особо крупном размере,</w:t>
      </w:r>
      <w:r w:rsidR="00731D3D">
        <w:t xml:space="preserve"> </w:t>
      </w:r>
      <w:r w:rsidR="00772013" w:rsidRPr="009F6E28">
        <w:rPr>
          <w:color w:val="000000"/>
        </w:rPr>
        <w:t>руковод</w:t>
      </w:r>
      <w:r w:rsidR="00772013">
        <w:rPr>
          <w:color w:val="000000"/>
        </w:rPr>
        <w:t>или</w:t>
      </w:r>
      <w:r w:rsidR="00772013" w:rsidRPr="009F6E28">
        <w:rPr>
          <w:color w:val="000000"/>
        </w:rPr>
        <w:t xml:space="preserve"> входящим в преступное сообщество (преступную организацию) структурным подразделением</w:t>
      </w:r>
      <w:r w:rsidR="00772013">
        <w:rPr>
          <w:color w:val="000000"/>
        </w:rPr>
        <w:t xml:space="preserve"> (4 человека), а </w:t>
      </w:r>
      <w:r w:rsidR="00772013" w:rsidRPr="00654761">
        <w:rPr>
          <w:color w:val="000000"/>
        </w:rPr>
        <w:t xml:space="preserve">также </w:t>
      </w:r>
      <w:r w:rsidR="00772013" w:rsidRPr="00654761">
        <w:t xml:space="preserve"> участвовали в </w:t>
      </w:r>
      <w:r w:rsidR="00731D3D" w:rsidRPr="00654761">
        <w:t xml:space="preserve"> преступно</w:t>
      </w:r>
      <w:r w:rsidR="00772013" w:rsidRPr="00654761">
        <w:t>м</w:t>
      </w:r>
      <w:r w:rsidR="00731D3D" w:rsidRPr="00654761">
        <w:t xml:space="preserve"> сообществ</w:t>
      </w:r>
      <w:r w:rsidR="00772013" w:rsidRPr="00654761">
        <w:t>е(15 человек).</w:t>
      </w:r>
    </w:p>
    <w:p w:rsidR="00731D3D" w:rsidRDefault="00654761" w:rsidP="00731D3D">
      <w:pPr>
        <w:ind w:firstLine="540"/>
        <w:jc w:val="both"/>
      </w:pPr>
      <w:r>
        <w:t>Указанное</w:t>
      </w:r>
      <w:r w:rsidR="00772013">
        <w:t xml:space="preserve"> преступное сообщество </w:t>
      </w:r>
      <w:r>
        <w:t xml:space="preserve"> было </w:t>
      </w:r>
      <w:r w:rsidR="00772013">
        <w:t>создан</w:t>
      </w:r>
      <w:r>
        <w:t>о</w:t>
      </w:r>
      <w:r w:rsidR="00772013">
        <w:t xml:space="preserve"> в целях </w:t>
      </w:r>
      <w:r w:rsidR="00731D3D">
        <w:t xml:space="preserve">незаконной организации и проведения азартных игр вне игорной зоны, на территории Алтайского края, а именно: </w:t>
      </w:r>
      <w:proofErr w:type="spellStart"/>
      <w:r w:rsidR="00731D3D">
        <w:t>г.Алейска</w:t>
      </w:r>
      <w:proofErr w:type="spellEnd"/>
      <w:r w:rsidR="00731D3D">
        <w:t>, г. Камень-на-Оби, г. Славгорода, с. Ключи Ключевского района с использованием информационно-телекоммуникационных сетей, в том числе сети «Интернет» а также игрового оборудования в виде персональных компьютеров – электронных вычислительных машин с установленным программным обеспечением и игровых терминалов.</w:t>
      </w:r>
    </w:p>
    <w:p w:rsidR="00654761" w:rsidRDefault="00654761" w:rsidP="00654761">
      <w:pPr>
        <w:ind w:firstLine="540"/>
        <w:jc w:val="both"/>
      </w:pPr>
      <w:r>
        <w:t>Действия подсудимых квалифицированы органом следствия по ст.</w:t>
      </w:r>
      <w:r w:rsidR="00EE672D">
        <w:t xml:space="preserve">ст. </w:t>
      </w:r>
      <w:r>
        <w:t xml:space="preserve"> 210, п «</w:t>
      </w:r>
      <w:proofErr w:type="spellStart"/>
      <w:proofErr w:type="gramStart"/>
      <w:r>
        <w:t>а,б</w:t>
      </w:r>
      <w:proofErr w:type="spellEnd"/>
      <w:proofErr w:type="gramEnd"/>
      <w:r>
        <w:t>» ч.3                      ст. 171.2 УК РФ, указанные преступления относятся к категории тяжких и особо тяжких преступлений.</w:t>
      </w:r>
    </w:p>
    <w:p w:rsidR="00654761" w:rsidRDefault="00654761" w:rsidP="00654761">
      <w:pPr>
        <w:ind w:firstLine="540"/>
        <w:jc w:val="both"/>
      </w:pPr>
      <w:r>
        <w:t>Уголовное дело рассматривается в суде с января 2019 г., стороной обвинения</w:t>
      </w:r>
      <w:r w:rsidR="00B03374">
        <w:t xml:space="preserve"> 14.10.2021</w:t>
      </w:r>
      <w:bookmarkStart w:id="0" w:name="_GoBack"/>
      <w:bookmarkEnd w:id="0"/>
      <w:r>
        <w:t xml:space="preserve"> в судебных прениях суд ориентирован на назначение подсудимым наказания за совершенные преступления в виде реального лишения свободы сроком от 8 до 15 лет, с конфискацией дохода, полученного преступным путем.</w:t>
      </w:r>
    </w:p>
    <w:p w:rsidR="00654761" w:rsidRDefault="00654761" w:rsidP="00654761">
      <w:pPr>
        <w:ind w:firstLine="540"/>
        <w:jc w:val="both"/>
      </w:pPr>
      <w:r>
        <w:t>По делу объявлен перерыв для подготовки к судебным прениям стороны защиты.</w:t>
      </w:r>
    </w:p>
    <w:p w:rsidR="00654761" w:rsidRDefault="00654761" w:rsidP="00654761">
      <w:pPr>
        <w:ind w:firstLine="540"/>
        <w:jc w:val="both"/>
      </w:pPr>
    </w:p>
    <w:p w:rsidR="00654761" w:rsidRDefault="00654761">
      <w:r>
        <w:t xml:space="preserve">Заместитель прокурора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Т.В.Ломакина</w:t>
      </w:r>
      <w:proofErr w:type="spellEnd"/>
    </w:p>
    <w:sectPr w:rsidR="00654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3B9"/>
    <w:rsid w:val="00285003"/>
    <w:rsid w:val="00624736"/>
    <w:rsid w:val="00654761"/>
    <w:rsid w:val="00731D3D"/>
    <w:rsid w:val="00772013"/>
    <w:rsid w:val="00B03374"/>
    <w:rsid w:val="00C213B9"/>
    <w:rsid w:val="00CD1B5A"/>
    <w:rsid w:val="00EE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EC071"/>
  <w15:chartTrackingRefBased/>
  <w15:docId w15:val="{324A0A98-D3ED-4E9A-A6C3-DBC7C706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1D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213B9"/>
    <w:pPr>
      <w:widowControl w:val="0"/>
      <w:suppressAutoHyphens w:val="0"/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213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77201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Ломакина Татьяна Владимировна</dc:creator>
  <cp:keywords/>
  <dc:description/>
  <cp:lastModifiedBy>Ломакина Татьяна Владимировна</cp:lastModifiedBy>
  <cp:revision>2</cp:revision>
  <cp:lastPrinted>2021-10-14T10:13:00Z</cp:lastPrinted>
  <dcterms:created xsi:type="dcterms:W3CDTF">2021-10-14T10:19:00Z</dcterms:created>
  <dcterms:modified xsi:type="dcterms:W3CDTF">2021-10-14T10:19:00Z</dcterms:modified>
</cp:coreProperties>
</file>