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5A333D" w:rsidRDefault="00A87DCB" w:rsidP="005A333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333D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5A333D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</w:t>
      </w:r>
      <w:r w:rsidR="005A333D" w:rsidRPr="005A333D">
        <w:rPr>
          <w:rFonts w:ascii="Times New Roman" w:hAnsi="Times New Roman" w:cs="Times New Roman"/>
          <w:b/>
          <w:bCs/>
          <w:sz w:val="28"/>
          <w:szCs w:val="28"/>
        </w:rPr>
        <w:t>дает разъяснение</w:t>
      </w:r>
      <w:r w:rsidRPr="005A333D">
        <w:rPr>
          <w:rFonts w:ascii="Times New Roman" w:hAnsi="Times New Roman" w:cs="Times New Roman"/>
          <w:b/>
          <w:bCs/>
          <w:sz w:val="28"/>
          <w:szCs w:val="28"/>
        </w:rPr>
        <w:t xml:space="preserve"> о приеме на работу работодателем </w:t>
      </w:r>
    </w:p>
    <w:p w:rsidR="00A87DCB" w:rsidRPr="005A333D" w:rsidRDefault="005A333D" w:rsidP="005A333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22.11.2021 № 377-ФЗ внесены изменения в статью 68 Трудового кодекса РФ.</w:t>
      </w:r>
    </w:p>
    <w:p w:rsidR="005A333D" w:rsidRPr="005A333D" w:rsidRDefault="005A333D" w:rsidP="005A333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- Ранее прием на работу оформлялся приказом (распоряжением), после внесения изменений прием на работу оформляется трудовым договором</w:t>
      </w:r>
    </w:p>
    <w:p w:rsidR="005A333D" w:rsidRPr="005A333D" w:rsidRDefault="005A333D" w:rsidP="005A333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 вправе издать на основании заключенного трудового договора </w:t>
      </w: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 (распоряжение) о приеме на работу. Содержание приказа работодателя должно соответствовать условиям заключенного трудового договора</w:t>
      </w:r>
    </w:p>
    <w:p w:rsidR="005A333D" w:rsidRPr="005A333D" w:rsidRDefault="005A333D" w:rsidP="005A33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на работу (до подписания трудового договора) работодатель обязан ознакомить работника под роспись с </w:t>
      </w:r>
      <w:r w:rsidRPr="005A333D">
        <w:rPr>
          <w:rFonts w:ascii="Times New Roman" w:hAnsi="Times New Roman" w:cs="Times New Roman"/>
          <w:sz w:val="28"/>
          <w:szCs w:val="28"/>
        </w:rPr>
        <w:t>правилами</w:t>
      </w:r>
      <w:r w:rsidRPr="005A333D">
        <w:rPr>
          <w:rFonts w:ascii="Times New Roman" w:hAnsi="Times New Roman" w:cs="Times New Roman"/>
          <w:sz w:val="28"/>
          <w:szCs w:val="28"/>
          <w:shd w:val="clear" w:color="auto" w:fill="FFFFFF"/>
        </w:rPr>
        <w:t> 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bookmarkStart w:id="0" w:name="_GoBack"/>
      <w:bookmarkEnd w:id="0"/>
    </w:p>
    <w:sectPr w:rsidR="005A333D" w:rsidRPr="005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CB"/>
    <w:rsid w:val="005A333D"/>
    <w:rsid w:val="00A87DCB"/>
    <w:rsid w:val="00B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A2A3"/>
  <w15:chartTrackingRefBased/>
  <w15:docId w15:val="{5E69B27C-6AC0-4D07-A7DB-2AF3CD9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2022-06-27T02:47:00Z</dcterms:created>
  <dcterms:modified xsi:type="dcterms:W3CDTF">2022-06-27T03:08:00Z</dcterms:modified>
</cp:coreProperties>
</file>