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0" w:rsidRPr="00DF1142" w:rsidRDefault="003C6080" w:rsidP="00191BE6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52525"/>
        </w:rPr>
      </w:pPr>
      <w:r w:rsidRPr="00DF1142">
        <w:rPr>
          <w:rStyle w:val="a4"/>
          <w:rFonts w:ascii="Arial" w:hAnsi="Arial" w:cs="Arial"/>
          <w:color w:val="252525"/>
        </w:rPr>
        <w:t>Сведения о способах получения консультаций по вопросам соблюдения обязательных требований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Личный прием граждан проводится главой</w:t>
      </w:r>
      <w:r w:rsidR="00E570A0">
        <w:rPr>
          <w:rFonts w:ascii="Arial" w:hAnsi="Arial" w:cs="Arial"/>
          <w:color w:val="252525"/>
        </w:rPr>
        <w:t xml:space="preserve"> </w:t>
      </w:r>
      <w:r w:rsidRPr="00DF1142">
        <w:rPr>
          <w:rFonts w:ascii="Arial" w:hAnsi="Arial" w:cs="Arial"/>
          <w:color w:val="252525"/>
        </w:rPr>
        <w:t xml:space="preserve"> (</w:t>
      </w:r>
      <w:r w:rsidR="00E570A0">
        <w:rPr>
          <w:rFonts w:ascii="Arial" w:hAnsi="Arial" w:cs="Arial"/>
          <w:color w:val="252525"/>
        </w:rPr>
        <w:t>заместителем главы</w:t>
      </w:r>
      <w:r w:rsidRPr="00DF1142">
        <w:rPr>
          <w:rFonts w:ascii="Arial" w:hAnsi="Arial" w:cs="Arial"/>
          <w:color w:val="252525"/>
        </w:rPr>
        <w:t xml:space="preserve">) </w:t>
      </w:r>
      <w:r w:rsidR="00E570A0">
        <w:rPr>
          <w:rFonts w:ascii="Arial" w:hAnsi="Arial" w:cs="Arial"/>
          <w:color w:val="252525"/>
        </w:rPr>
        <w:t>Дубр</w:t>
      </w:r>
      <w:bookmarkStart w:id="0" w:name="_GoBack"/>
      <w:bookmarkEnd w:id="0"/>
      <w:r w:rsidR="009B7471">
        <w:rPr>
          <w:rFonts w:ascii="Arial" w:hAnsi="Arial" w:cs="Arial"/>
          <w:color w:val="252525"/>
        </w:rPr>
        <w:t>овского</w:t>
      </w:r>
      <w:r w:rsidRPr="00DF1142">
        <w:rPr>
          <w:rFonts w:ascii="Arial" w:hAnsi="Arial" w:cs="Arial"/>
          <w:color w:val="252525"/>
        </w:rPr>
        <w:t xml:space="preserve">  сельсовета </w:t>
      </w:r>
      <w:proofErr w:type="spellStart"/>
      <w:r w:rsidRPr="00DF1142">
        <w:rPr>
          <w:rFonts w:ascii="Arial" w:hAnsi="Arial" w:cs="Arial"/>
          <w:color w:val="252525"/>
        </w:rPr>
        <w:t>Алейского</w:t>
      </w:r>
      <w:proofErr w:type="spellEnd"/>
      <w:r w:rsidRPr="00DF1142">
        <w:rPr>
          <w:rFonts w:ascii="Arial" w:hAnsi="Arial" w:cs="Arial"/>
          <w:color w:val="252525"/>
        </w:rPr>
        <w:t>  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Консультирование осуществляется в устной или письменной форме по следующим вопросам: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1) организация и осуществление контроля в сфере благоустройства;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2) порядок осуществления контрольных мероприятий, установленных настоящим Положением;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3) порядок обжалования действий (бездействия) должностных лиц, уполномоченных осуществлять контроль;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C6080" w:rsidRPr="00DF1142" w:rsidRDefault="003C6080" w:rsidP="003C608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DF1142">
        <w:rPr>
          <w:rFonts w:ascii="Arial" w:hAnsi="Arial" w:cs="Arial"/>
          <w:color w:val="252525"/>
        </w:rPr>
        <w:t>Письменное консультирование контролируемых лиц и их представителей осуществляется по их письменным обращениям,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3C6080" w:rsidRPr="00DF1142" w:rsidRDefault="003C6080" w:rsidP="003C6080">
      <w:pPr>
        <w:rPr>
          <w:rFonts w:ascii="Arial" w:hAnsi="Arial" w:cs="Arial"/>
          <w:sz w:val="24"/>
          <w:szCs w:val="24"/>
        </w:rPr>
      </w:pPr>
    </w:p>
    <w:p w:rsidR="00B338DE" w:rsidRDefault="00B338DE"/>
    <w:sectPr w:rsidR="00B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A"/>
    <w:rsid w:val="00191BE6"/>
    <w:rsid w:val="003C6080"/>
    <w:rsid w:val="00751CF4"/>
    <w:rsid w:val="009B7471"/>
    <w:rsid w:val="00B338DE"/>
    <w:rsid w:val="00B92B2A"/>
    <w:rsid w:val="00E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ДУБРОВСКИЙ СЕЛЬСОВЕТ</cp:lastModifiedBy>
  <cp:revision>2</cp:revision>
  <dcterms:created xsi:type="dcterms:W3CDTF">2022-12-17T14:43:00Z</dcterms:created>
  <dcterms:modified xsi:type="dcterms:W3CDTF">2022-12-17T14:43:00Z</dcterms:modified>
</cp:coreProperties>
</file>