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7" w:rsidRPr="00D2698F" w:rsidRDefault="003D7757" w:rsidP="003D7757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698F">
        <w:rPr>
          <w:rFonts w:ascii="Arial" w:hAnsi="Arial" w:cs="Arial"/>
          <w:b/>
          <w:sz w:val="24"/>
          <w:szCs w:val="24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риска</w:t>
      </w:r>
    </w:p>
    <w:p w:rsidR="003D7757" w:rsidRPr="00D2698F" w:rsidRDefault="003D7757" w:rsidP="003D7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57" w:rsidRPr="00D2698F" w:rsidRDefault="003D7757" w:rsidP="003D775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98F">
        <w:rPr>
          <w:rFonts w:ascii="Arial" w:hAnsi="Arial" w:cs="Arial"/>
          <w:b/>
          <w:bCs/>
          <w:sz w:val="24"/>
          <w:szCs w:val="24"/>
        </w:rPr>
        <w:t xml:space="preserve">ИНДИКАТОРЫ РИСКА НАРУШЕНИЯ ОБЯЗАТЕЛЬНЫХ ТРЕБОВАНИЙ ПРИ ОСУЩЕСТВЛЕНИИ МУНИЦИПАЛЬНОГО </w:t>
      </w:r>
      <w:r w:rsidRPr="00D2698F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3D7757" w:rsidRPr="00D2698F" w:rsidRDefault="003D7757" w:rsidP="003D7757">
      <w:pPr>
        <w:widowControl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D7757" w:rsidRPr="00D2698F" w:rsidRDefault="003D7757" w:rsidP="003D7757">
      <w:pPr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D2698F">
        <w:rPr>
          <w:rFonts w:ascii="Arial" w:hAnsi="Arial" w:cs="Arial"/>
          <w:iCs/>
          <w:sz w:val="24"/>
          <w:szCs w:val="24"/>
        </w:rPr>
        <w:t>При осуществлении муниципального контроля в сфере благоустройства</w:t>
      </w:r>
      <w:r w:rsidRPr="00D2698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2698F">
        <w:rPr>
          <w:rFonts w:ascii="Arial" w:hAnsi="Arial" w:cs="Arial"/>
          <w:iCs/>
          <w:sz w:val="24"/>
          <w:szCs w:val="24"/>
        </w:rPr>
        <w:t>устанавливаются следующие индикаторы риска нарушения обязательных требований:</w:t>
      </w:r>
    </w:p>
    <w:p w:rsidR="003D7757" w:rsidRPr="00D2698F" w:rsidRDefault="003D7757" w:rsidP="003D7757">
      <w:pPr>
        <w:widowControl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3D7757" w:rsidRPr="00D2698F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D2698F">
        <w:rPr>
          <w:rFonts w:ascii="Arial" w:hAnsi="Arial" w:cs="Arial"/>
          <w:sz w:val="24"/>
          <w:szCs w:val="24"/>
        </w:rPr>
        <w:t>1) </w:t>
      </w:r>
      <w:r w:rsidRPr="00D2698F">
        <w:rPr>
          <w:rFonts w:ascii="Arial" w:hAnsi="Arial" w:cs="Arial"/>
          <w:iCs/>
          <w:sz w:val="24"/>
          <w:szCs w:val="24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информации, малым архитектурным формам, некапитальным нестационарным сооружениям, элементам объектов капитального строительства</w:t>
      </w:r>
      <w:r w:rsidRPr="00D2698F">
        <w:rPr>
          <w:rFonts w:ascii="Arial" w:hAnsi="Arial" w:cs="Arial"/>
          <w:sz w:val="24"/>
          <w:szCs w:val="24"/>
        </w:rPr>
        <w:t>;</w:t>
      </w:r>
    </w:p>
    <w:p w:rsidR="003D7757" w:rsidRPr="00D2698F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98F">
        <w:rPr>
          <w:rFonts w:ascii="Arial" w:hAnsi="Arial" w:cs="Arial"/>
          <w:sz w:val="24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4" w:history="1">
        <w:r w:rsidRPr="00D2698F">
          <w:rPr>
            <w:rFonts w:ascii="Arial" w:hAnsi="Arial" w:cs="Arial"/>
            <w:sz w:val="24"/>
            <w:szCs w:val="24"/>
          </w:rPr>
          <w:t>статьи 20.1</w:t>
        </w:r>
      </w:hyperlink>
      <w:r w:rsidRPr="00D2698F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:rsidR="003D7757" w:rsidRPr="00D2698F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98F">
        <w:rPr>
          <w:rFonts w:ascii="Arial" w:hAnsi="Arial" w:cs="Arial"/>
          <w:sz w:val="24"/>
          <w:szCs w:val="24"/>
        </w:rPr>
        <w:t>3) не проведение мероприятий по очистке от снега, наледи и сосулек кровель нежилых зданий, строений, сооружений и крыш их входов,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3D7757" w:rsidRPr="00D2698F" w:rsidRDefault="003D7757" w:rsidP="003D7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2698F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3D7757" w:rsidRPr="00D2698F" w:rsidRDefault="003D7757" w:rsidP="003D7757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3D7757" w:rsidRPr="00D2698F" w:rsidRDefault="003D7757" w:rsidP="003D77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98F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D2698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D7757" w:rsidRPr="00D2698F" w:rsidRDefault="003D7757" w:rsidP="003D7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635" w:rsidRPr="00D2698F" w:rsidRDefault="003A26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2635" w:rsidRPr="00D2698F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53C7"/>
    <w:rsid w:val="001853C7"/>
    <w:rsid w:val="003A2635"/>
    <w:rsid w:val="003D7757"/>
    <w:rsid w:val="00575D17"/>
    <w:rsid w:val="00D2698F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4</cp:revision>
  <dcterms:created xsi:type="dcterms:W3CDTF">2022-12-16T05:13:00Z</dcterms:created>
  <dcterms:modified xsi:type="dcterms:W3CDTF">2022-12-18T13:05:00Z</dcterms:modified>
</cp:coreProperties>
</file>