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F12C76" w:rsidP="006C0B77">
      <w:pPr>
        <w:spacing w:after="0"/>
        <w:ind w:firstLine="709"/>
        <w:jc w:val="both"/>
      </w:pPr>
    </w:p>
    <w:p w:rsidR="00DA1FCA" w:rsidRDefault="00DA1FCA" w:rsidP="006C0B77">
      <w:pPr>
        <w:spacing w:after="0"/>
        <w:ind w:firstLine="709"/>
        <w:jc w:val="both"/>
      </w:pPr>
    </w:p>
    <w:p w:rsidR="00BB4872" w:rsidRDefault="00BB4872" w:rsidP="006C0B77">
      <w:pPr>
        <w:spacing w:after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Tr="00DA1FCA">
        <w:tc>
          <w:tcPr>
            <w:tcW w:w="4885" w:type="dxa"/>
          </w:tcPr>
          <w:p w:rsidR="00DA1FCA" w:rsidRDefault="002E11D2" w:rsidP="006C0B77">
            <w:pPr>
              <w:jc w:val="both"/>
            </w:pPr>
            <w:r w:rsidRPr="002E11D2">
              <w:t>05</w:t>
            </w:r>
            <w:r w:rsidR="007D4EB4" w:rsidRPr="002E11D2">
              <w:t>.0</w:t>
            </w:r>
            <w:r w:rsidRPr="002E11D2">
              <w:t>8</w:t>
            </w:r>
            <w:r w:rsidR="007D4EB4" w:rsidRPr="002E11D2">
              <w:t>.2022г.</w:t>
            </w:r>
            <w:r w:rsidR="00C67630" w:rsidRPr="002E11D2">
              <w:t xml:space="preserve"> № </w:t>
            </w:r>
            <w:r w:rsidR="00836967">
              <w:t>13/01-05</w:t>
            </w:r>
            <w:bookmarkStart w:id="0" w:name="_GoBack"/>
            <w:bookmarkEnd w:id="0"/>
          </w:p>
          <w:p w:rsidR="00DA1FCA" w:rsidRDefault="00DA1FCA" w:rsidP="00C67630">
            <w:pPr>
              <w:jc w:val="both"/>
            </w:pPr>
          </w:p>
        </w:tc>
        <w:tc>
          <w:tcPr>
            <w:tcW w:w="4886" w:type="dxa"/>
          </w:tcPr>
          <w:p w:rsidR="00C67630" w:rsidRDefault="007C132B" w:rsidP="006C0B77">
            <w:pPr>
              <w:jc w:val="both"/>
            </w:pPr>
            <w:r>
              <w:t>Главе района</w:t>
            </w:r>
          </w:p>
          <w:p w:rsidR="007C132B" w:rsidRDefault="007C132B" w:rsidP="006C0B77">
            <w:pPr>
              <w:jc w:val="both"/>
            </w:pPr>
            <w:r>
              <w:t>С.Я.Агарковой</w:t>
            </w:r>
          </w:p>
          <w:p w:rsidR="007C132B" w:rsidRDefault="007C132B" w:rsidP="006C0B77">
            <w:pPr>
              <w:jc w:val="both"/>
            </w:pPr>
          </w:p>
          <w:p w:rsidR="007C132B" w:rsidRDefault="007C132B" w:rsidP="006C0B77">
            <w:pPr>
              <w:jc w:val="both"/>
            </w:pPr>
          </w:p>
          <w:p w:rsidR="007C132B" w:rsidRDefault="007C132B" w:rsidP="006C0B77">
            <w:pPr>
              <w:jc w:val="both"/>
            </w:pPr>
            <w:r>
              <w:t>Собрание депутатов</w:t>
            </w:r>
            <w:r w:rsidR="003C1032">
              <w:t xml:space="preserve"> </w:t>
            </w:r>
            <w:r>
              <w:t>Алейского района</w:t>
            </w:r>
            <w:r w:rsidR="003C1032">
              <w:t xml:space="preserve"> Алтайского края</w:t>
            </w:r>
          </w:p>
          <w:p w:rsidR="00C01312" w:rsidRDefault="00C01312" w:rsidP="006C0B77">
            <w:pPr>
              <w:jc w:val="both"/>
            </w:pPr>
            <w:r>
              <w:t>Председателю Собрания Депутатов</w:t>
            </w:r>
          </w:p>
          <w:p w:rsidR="007C132B" w:rsidRDefault="007C132B" w:rsidP="006C0B77">
            <w:pPr>
              <w:jc w:val="both"/>
            </w:pPr>
            <w:r>
              <w:t>С.Д.Миллер</w:t>
            </w:r>
          </w:p>
          <w:p w:rsidR="00C67630" w:rsidRDefault="00C67630" w:rsidP="006C0B77">
            <w:pPr>
              <w:jc w:val="both"/>
            </w:pPr>
          </w:p>
          <w:p w:rsidR="00DA1FCA" w:rsidRDefault="00DA1FCA" w:rsidP="006C0B77">
            <w:pPr>
              <w:jc w:val="both"/>
            </w:pPr>
          </w:p>
        </w:tc>
      </w:tr>
    </w:tbl>
    <w:p w:rsidR="00DA1FCA" w:rsidRDefault="00DA1FCA" w:rsidP="006C0B77">
      <w:pPr>
        <w:spacing w:after="0"/>
        <w:ind w:firstLine="709"/>
        <w:jc w:val="both"/>
      </w:pPr>
    </w:p>
    <w:p w:rsidR="006B422A" w:rsidRPr="006B422A" w:rsidRDefault="006B422A" w:rsidP="006B422A">
      <w:pPr>
        <w:spacing w:after="0"/>
        <w:ind w:firstLine="284"/>
        <w:jc w:val="center"/>
        <w:rPr>
          <w:b/>
          <w:bCs/>
        </w:rPr>
      </w:pPr>
      <w:r w:rsidRPr="006B422A">
        <w:rPr>
          <w:b/>
          <w:bCs/>
        </w:rPr>
        <w:t xml:space="preserve">Заключение </w:t>
      </w:r>
    </w:p>
    <w:p w:rsidR="006B422A" w:rsidRPr="006B422A" w:rsidRDefault="006B422A" w:rsidP="006B422A">
      <w:pPr>
        <w:spacing w:after="0"/>
        <w:ind w:firstLine="284"/>
        <w:jc w:val="center"/>
        <w:rPr>
          <w:rFonts w:cs="Times New Roman"/>
          <w:b/>
          <w:bCs/>
          <w:szCs w:val="28"/>
        </w:rPr>
      </w:pPr>
      <w:r>
        <w:rPr>
          <w:b/>
          <w:bCs/>
        </w:rPr>
        <w:t>К</w:t>
      </w:r>
      <w:r w:rsidRPr="006B422A">
        <w:rPr>
          <w:b/>
          <w:bCs/>
        </w:rPr>
        <w:t xml:space="preserve">онтрольно-счетной палаты Алейского района Алтайского края </w:t>
      </w:r>
      <w:r w:rsidR="004B7A75">
        <w:rPr>
          <w:b/>
          <w:bCs/>
        </w:rPr>
        <w:t>на</w:t>
      </w:r>
      <w:r w:rsidRPr="006B422A">
        <w:rPr>
          <w:b/>
          <w:bCs/>
        </w:rPr>
        <w:t xml:space="preserve"> </w:t>
      </w:r>
      <w:r w:rsidRPr="006B422A">
        <w:rPr>
          <w:rFonts w:cs="Times New Roman"/>
          <w:b/>
          <w:bCs/>
          <w:szCs w:val="28"/>
        </w:rPr>
        <w:t xml:space="preserve">отчет об исполнении районного бюджета за 1 </w:t>
      </w:r>
      <w:r w:rsidR="0069065C">
        <w:rPr>
          <w:rFonts w:cs="Times New Roman"/>
          <w:b/>
          <w:bCs/>
          <w:szCs w:val="28"/>
        </w:rPr>
        <w:t>полугодие</w:t>
      </w:r>
      <w:r w:rsidRPr="006B422A">
        <w:rPr>
          <w:rFonts w:cs="Times New Roman"/>
          <w:b/>
          <w:bCs/>
          <w:szCs w:val="28"/>
        </w:rPr>
        <w:t xml:space="preserve"> 2022 года</w:t>
      </w:r>
    </w:p>
    <w:p w:rsidR="006B422A" w:rsidRDefault="006B422A" w:rsidP="006B422A">
      <w:pPr>
        <w:spacing w:after="0"/>
        <w:ind w:firstLine="284"/>
        <w:jc w:val="both"/>
      </w:pPr>
    </w:p>
    <w:p w:rsidR="00BB4872" w:rsidRDefault="00BB4872" w:rsidP="00BB4872">
      <w:pPr>
        <w:spacing w:after="0"/>
        <w:ind w:firstLine="709"/>
        <w:jc w:val="both"/>
      </w:pPr>
    </w:p>
    <w:p w:rsidR="006B422A" w:rsidRPr="00936E94" w:rsidRDefault="006B422A" w:rsidP="00AE398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157D">
        <w:rPr>
          <w:rFonts w:cs="Times New Roman"/>
          <w:szCs w:val="28"/>
        </w:rPr>
        <w:t xml:space="preserve">Заключение к отчету об исполнении </w:t>
      </w:r>
      <w:r w:rsidRPr="006B422A">
        <w:rPr>
          <w:rFonts w:cs="Times New Roman"/>
          <w:szCs w:val="28"/>
        </w:rPr>
        <w:t xml:space="preserve">районного бюджета за 1 квартал 2022 года </w:t>
      </w:r>
      <w:r w:rsidRPr="0034157D">
        <w:rPr>
          <w:rFonts w:cs="Times New Roman"/>
          <w:szCs w:val="28"/>
        </w:rPr>
        <w:t>подготовлено в соответствии</w:t>
      </w:r>
      <w:r w:rsidRPr="00F21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45BA">
        <w:rPr>
          <w:rFonts w:cs="Times New Roman"/>
          <w:szCs w:val="28"/>
        </w:rPr>
        <w:t>с</w:t>
      </w:r>
      <w:r w:rsidR="00F726E9">
        <w:rPr>
          <w:rFonts w:cs="Times New Roman"/>
          <w:szCs w:val="28"/>
        </w:rPr>
        <w:t xml:space="preserve">о ст. 268.1 </w:t>
      </w:r>
      <w:r w:rsidRPr="00F21420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юджетн</w:t>
      </w:r>
      <w:r w:rsidR="00F726E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</w:t>
      </w:r>
      <w:r w:rsidRPr="00F2142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одекс</w:t>
      </w:r>
      <w:r w:rsidR="00F726E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F21420">
        <w:rPr>
          <w:rFonts w:cs="Times New Roman"/>
          <w:szCs w:val="28"/>
        </w:rPr>
        <w:t xml:space="preserve"> РФ</w:t>
      </w:r>
      <w:r>
        <w:rPr>
          <w:rFonts w:cs="Times New Roman"/>
          <w:szCs w:val="28"/>
        </w:rPr>
        <w:t>,</w:t>
      </w:r>
      <w:r w:rsidRPr="008C6B33">
        <w:rPr>
          <w:b/>
          <w:szCs w:val="28"/>
        </w:rPr>
        <w:t xml:space="preserve"> </w:t>
      </w:r>
      <w:r w:rsidR="00B85D7C" w:rsidRPr="003D110C">
        <w:rPr>
          <w:bCs/>
          <w:szCs w:val="28"/>
        </w:rPr>
        <w:t>ст.65</w:t>
      </w:r>
      <w:r w:rsidR="00B85D7C">
        <w:rPr>
          <w:b/>
          <w:szCs w:val="28"/>
        </w:rPr>
        <w:t xml:space="preserve"> </w:t>
      </w:r>
      <w:r w:rsidRPr="00D102C8">
        <w:rPr>
          <w:rFonts w:eastAsia="Times New Roman" w:cs="Times New Roman"/>
          <w:szCs w:val="28"/>
        </w:rPr>
        <w:t>Устав</w:t>
      </w:r>
      <w:r w:rsidR="00B85D7C" w:rsidRPr="00D102C8">
        <w:rPr>
          <w:rFonts w:eastAsia="Times New Roman" w:cs="Times New Roman"/>
          <w:szCs w:val="28"/>
        </w:rPr>
        <w:t>а</w:t>
      </w:r>
      <w:r w:rsidRPr="00D102C8">
        <w:rPr>
          <w:rFonts w:eastAsia="Times New Roman" w:cs="Times New Roman"/>
          <w:szCs w:val="28"/>
        </w:rPr>
        <w:t xml:space="preserve">  муниципального образования Алейский район Алт</w:t>
      </w:r>
      <w:r w:rsidRPr="00D102C8">
        <w:rPr>
          <w:rFonts w:cs="Times New Roman"/>
          <w:szCs w:val="28"/>
        </w:rPr>
        <w:t>айского</w:t>
      </w:r>
      <w:r w:rsidRPr="00D102C8">
        <w:rPr>
          <w:rFonts w:eastAsia="Times New Roman" w:cs="Times New Roman"/>
          <w:szCs w:val="28"/>
        </w:rPr>
        <w:t xml:space="preserve"> края, </w:t>
      </w:r>
      <w:r w:rsidR="00B85D7C" w:rsidRPr="00D102C8">
        <w:rPr>
          <w:rFonts w:eastAsia="Times New Roman" w:cs="Times New Roman"/>
          <w:szCs w:val="28"/>
        </w:rPr>
        <w:t xml:space="preserve">ст.17 </w:t>
      </w:r>
      <w:r w:rsidRPr="00D102C8">
        <w:rPr>
          <w:rFonts w:eastAsia="Times New Roman" w:cs="Times New Roman"/>
          <w:szCs w:val="28"/>
        </w:rPr>
        <w:t>Положени</w:t>
      </w:r>
      <w:r w:rsidR="00B85D7C" w:rsidRPr="00D102C8">
        <w:rPr>
          <w:rFonts w:eastAsia="Times New Roman" w:cs="Times New Roman"/>
          <w:szCs w:val="28"/>
        </w:rPr>
        <w:t>я</w:t>
      </w:r>
      <w:r w:rsidRPr="00D102C8">
        <w:rPr>
          <w:rFonts w:eastAsia="Times New Roman" w:cs="Times New Roman"/>
          <w:szCs w:val="28"/>
        </w:rPr>
        <w:t xml:space="preserve"> о бюджетном </w:t>
      </w:r>
      <w:r w:rsidR="00EB3CAB" w:rsidRPr="00D102C8">
        <w:rPr>
          <w:rFonts w:eastAsia="Times New Roman" w:cs="Times New Roman"/>
          <w:szCs w:val="28"/>
        </w:rPr>
        <w:t>процессе и финансовом контроле в муниципальном образовании Алейский район Алтайского края</w:t>
      </w:r>
      <w:r w:rsidR="00B85D7C" w:rsidRPr="00D102C8">
        <w:rPr>
          <w:rFonts w:eastAsia="Times New Roman" w:cs="Times New Roman"/>
          <w:szCs w:val="28"/>
        </w:rPr>
        <w:t>, утвержденного решением Собрания депутатов Алейского района от 24.08.2016г. №33</w:t>
      </w:r>
      <w:r w:rsidR="003D110C">
        <w:rPr>
          <w:rFonts w:eastAsia="Times New Roman" w:cs="Times New Roman"/>
          <w:szCs w:val="28"/>
        </w:rPr>
        <w:t>,</w:t>
      </w:r>
      <w:r w:rsidRPr="00D102C8">
        <w:rPr>
          <w:rFonts w:cs="Times New Roman"/>
          <w:szCs w:val="28"/>
        </w:rPr>
        <w:t xml:space="preserve">  статьей 9 Положения о Контрольно-счетной палате </w:t>
      </w:r>
      <w:r w:rsidR="00635C20" w:rsidRPr="00D102C8">
        <w:t>Алейского района Алтайского края</w:t>
      </w:r>
      <w:r w:rsidRPr="00D102C8">
        <w:rPr>
          <w:rFonts w:cs="Times New Roman"/>
          <w:szCs w:val="28"/>
        </w:rPr>
        <w:t>,</w:t>
      </w:r>
      <w:r w:rsidR="00D102C8" w:rsidRPr="00D102C8">
        <w:rPr>
          <w:rFonts w:cs="Times New Roman"/>
          <w:szCs w:val="28"/>
        </w:rPr>
        <w:t xml:space="preserve"> </w:t>
      </w:r>
      <w:r w:rsidR="00D102C8" w:rsidRPr="00936E94">
        <w:rPr>
          <w:rFonts w:cs="Times New Roman"/>
          <w:szCs w:val="28"/>
        </w:rPr>
        <w:t xml:space="preserve">утвержденного решением </w:t>
      </w:r>
      <w:r w:rsidR="00D102C8" w:rsidRPr="00936E94">
        <w:rPr>
          <w:rFonts w:eastAsia="Times New Roman" w:cs="Times New Roman"/>
          <w:szCs w:val="28"/>
        </w:rPr>
        <w:t>Собрания депутатов Алейского района от 11.03.2022 г. №3, а так же</w:t>
      </w:r>
      <w:r w:rsidRPr="00936E94">
        <w:rPr>
          <w:rFonts w:cs="Times New Roman"/>
          <w:szCs w:val="28"/>
        </w:rPr>
        <w:t xml:space="preserve"> п.2.</w:t>
      </w:r>
      <w:r w:rsidR="00936E94" w:rsidRPr="00936E94">
        <w:rPr>
          <w:rFonts w:cs="Times New Roman"/>
          <w:szCs w:val="28"/>
        </w:rPr>
        <w:t>2</w:t>
      </w:r>
      <w:r w:rsidRPr="00936E94">
        <w:rPr>
          <w:rFonts w:cs="Times New Roman"/>
          <w:szCs w:val="28"/>
        </w:rPr>
        <w:t xml:space="preserve">. плана работы Контрольно-счетной палаты </w:t>
      </w:r>
      <w:r w:rsidR="00635C20" w:rsidRPr="00936E94">
        <w:t>Алейского района Алтайского края</w:t>
      </w:r>
      <w:r w:rsidR="00635C20" w:rsidRPr="00936E94">
        <w:rPr>
          <w:rFonts w:cs="Times New Roman"/>
          <w:szCs w:val="28"/>
        </w:rPr>
        <w:t xml:space="preserve"> </w:t>
      </w:r>
      <w:r w:rsidRPr="00936E94">
        <w:rPr>
          <w:rFonts w:cs="Times New Roman"/>
          <w:szCs w:val="28"/>
        </w:rPr>
        <w:t>на 202</w:t>
      </w:r>
      <w:r w:rsidR="00635C20" w:rsidRPr="00936E94">
        <w:rPr>
          <w:rFonts w:cs="Times New Roman"/>
          <w:szCs w:val="28"/>
        </w:rPr>
        <w:t>2</w:t>
      </w:r>
      <w:r w:rsidRPr="00936E94">
        <w:rPr>
          <w:rFonts w:cs="Times New Roman"/>
          <w:szCs w:val="28"/>
        </w:rPr>
        <w:t xml:space="preserve"> год.</w:t>
      </w:r>
    </w:p>
    <w:p w:rsidR="00D102C8" w:rsidRDefault="00D102C8" w:rsidP="00AE3985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36E94">
        <w:rPr>
          <w:rFonts w:eastAsia="Times New Roman" w:cs="Times New Roman"/>
          <w:szCs w:val="28"/>
          <w:lang w:eastAsia="ru-RU"/>
        </w:rPr>
        <w:t>Контрольно-счетная</w:t>
      </w:r>
      <w:r>
        <w:rPr>
          <w:rFonts w:eastAsia="Times New Roman" w:cs="Times New Roman"/>
          <w:szCs w:val="28"/>
          <w:lang w:eastAsia="ru-RU"/>
        </w:rPr>
        <w:t xml:space="preserve"> палата</w:t>
      </w:r>
      <w:r w:rsidR="003752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Алейского района рассмотрела представленный </w:t>
      </w:r>
      <w:r w:rsidRPr="00D102C8">
        <w:rPr>
          <w:rFonts w:cs="Times New Roman"/>
          <w:szCs w:val="28"/>
        </w:rPr>
        <w:t xml:space="preserve">отчет об исполнении районного бюджета за 1 </w:t>
      </w:r>
      <w:r w:rsidR="0069065C">
        <w:rPr>
          <w:rFonts w:cs="Times New Roman"/>
          <w:szCs w:val="28"/>
        </w:rPr>
        <w:t>полугодие</w:t>
      </w:r>
      <w:r w:rsidRPr="00D102C8">
        <w:rPr>
          <w:rFonts w:cs="Times New Roman"/>
          <w:szCs w:val="28"/>
        </w:rPr>
        <w:t xml:space="preserve"> 2022 года</w:t>
      </w:r>
      <w:r w:rsidRPr="00D102C8">
        <w:rPr>
          <w:rFonts w:eastAsia="Times New Roman" w:cs="Times New Roman"/>
          <w:szCs w:val="28"/>
          <w:lang w:eastAsia="ru-RU"/>
        </w:rPr>
        <w:t>.</w:t>
      </w:r>
    </w:p>
    <w:p w:rsidR="00D102C8" w:rsidRDefault="00D102C8" w:rsidP="00AE398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Цель экспертно-аналитического мероприятия: провести комплексный анализ </w:t>
      </w:r>
      <w:r w:rsidRPr="00D102C8">
        <w:rPr>
          <w:rFonts w:cs="Times New Roman"/>
          <w:szCs w:val="28"/>
        </w:rPr>
        <w:t xml:space="preserve">отчета об исполнении районного бюджета за 1 </w:t>
      </w:r>
      <w:r w:rsidR="0069065C">
        <w:rPr>
          <w:rFonts w:cs="Times New Roman"/>
          <w:szCs w:val="28"/>
        </w:rPr>
        <w:t>полугодие</w:t>
      </w:r>
      <w:r w:rsidRPr="00D102C8">
        <w:rPr>
          <w:rFonts w:cs="Times New Roman"/>
          <w:szCs w:val="28"/>
        </w:rPr>
        <w:t xml:space="preserve"> 2022 года</w:t>
      </w:r>
      <w:r>
        <w:rPr>
          <w:rFonts w:cs="Times New Roman"/>
          <w:szCs w:val="28"/>
        </w:rPr>
        <w:t>.</w:t>
      </w:r>
    </w:p>
    <w:p w:rsidR="007C132B" w:rsidRDefault="00D102C8" w:rsidP="00AE398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</w:p>
    <w:p w:rsidR="007C132B" w:rsidRDefault="007C132B" w:rsidP="00AE3985">
      <w:pPr>
        <w:spacing w:line="360" w:lineRule="auto"/>
        <w:jc w:val="both"/>
        <w:rPr>
          <w:rFonts w:cs="Times New Roman"/>
          <w:szCs w:val="28"/>
        </w:rPr>
      </w:pPr>
    </w:p>
    <w:p w:rsidR="00D102C8" w:rsidRDefault="00D102C8" w:rsidP="007C132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рассмотрение представлен </w:t>
      </w:r>
      <w:r w:rsidR="004F2DDC" w:rsidRPr="00D102C8">
        <w:rPr>
          <w:rFonts w:cs="Times New Roman"/>
          <w:szCs w:val="28"/>
        </w:rPr>
        <w:t xml:space="preserve">отчет об исполнении районного бюджета за 1 </w:t>
      </w:r>
      <w:r w:rsidR="0069065C">
        <w:rPr>
          <w:rFonts w:cs="Times New Roman"/>
          <w:szCs w:val="28"/>
        </w:rPr>
        <w:t>полугодие</w:t>
      </w:r>
      <w:r w:rsidR="004F2DDC" w:rsidRPr="00D102C8">
        <w:rPr>
          <w:rFonts w:cs="Times New Roman"/>
          <w:szCs w:val="28"/>
        </w:rPr>
        <w:t xml:space="preserve"> 2022 года</w:t>
      </w:r>
      <w:r>
        <w:rPr>
          <w:rFonts w:cs="Times New Roman"/>
          <w:szCs w:val="28"/>
        </w:rPr>
        <w:t>, включающий в себя:</w:t>
      </w:r>
    </w:p>
    <w:p w:rsidR="00AE3985" w:rsidRDefault="004F2DDC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76ED0">
        <w:rPr>
          <w:rFonts w:cs="Times New Roman"/>
          <w:szCs w:val="28"/>
        </w:rPr>
        <w:t xml:space="preserve">плановые показатели доходной части районного бюджета по утвержденным статьям </w:t>
      </w:r>
      <w:r w:rsidR="00776ED0">
        <w:rPr>
          <w:rFonts w:eastAsia="Times New Roman" w:cs="Times New Roman"/>
          <w:szCs w:val="28"/>
          <w:lang w:eastAsia="ru-RU"/>
        </w:rPr>
        <w:t>на 2022 год;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плановые показатели расходной части районного бюджета по утвержденным статьям </w:t>
      </w:r>
      <w:r>
        <w:rPr>
          <w:rFonts w:eastAsia="Times New Roman" w:cs="Times New Roman"/>
          <w:szCs w:val="28"/>
          <w:lang w:eastAsia="ru-RU"/>
        </w:rPr>
        <w:t>на 2022 год;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информация о плановых показателях источников финансирования дефицита районного бюджета всего и с разбивкой по видам;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фактические значения показателей вышеуказанных составляющих районного бюджета, </w:t>
      </w:r>
      <w:r w:rsidR="008E45BA">
        <w:rPr>
          <w:rFonts w:cs="Times New Roman"/>
          <w:szCs w:val="28"/>
        </w:rPr>
        <w:t>исп</w:t>
      </w:r>
      <w:r w:rsidR="0069065C">
        <w:rPr>
          <w:rFonts w:cs="Times New Roman"/>
          <w:szCs w:val="28"/>
        </w:rPr>
        <w:t>ол</w:t>
      </w:r>
      <w:r w:rsidR="008E45BA">
        <w:rPr>
          <w:rFonts w:cs="Times New Roman"/>
          <w:szCs w:val="28"/>
        </w:rPr>
        <w:t>ненных</w:t>
      </w:r>
      <w:r>
        <w:rPr>
          <w:rFonts w:cs="Times New Roman"/>
          <w:szCs w:val="28"/>
        </w:rPr>
        <w:t xml:space="preserve"> по итогу 1 </w:t>
      </w:r>
      <w:r w:rsidR="0069065C">
        <w:rPr>
          <w:rFonts w:cs="Times New Roman"/>
          <w:szCs w:val="28"/>
        </w:rPr>
        <w:t>полугоди</w:t>
      </w:r>
      <w:r w:rsidR="003D110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2022 года;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7CAE">
        <w:rPr>
          <w:rFonts w:cs="Times New Roman"/>
          <w:szCs w:val="28"/>
        </w:rPr>
        <w:t>информацию о предоставленных дотациях  бюджетам поселений;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обзор кассового исполнения, предоставленных бюджетам поселений субвенций на осуществление полномочий по первичному воинскому учету;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обзор кассового исполнения, предоставляемых иных, межбюджетных трансфертов;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сведения об использовании средств резервного фонда</w:t>
      </w:r>
      <w:r w:rsidR="001415A3">
        <w:rPr>
          <w:rFonts w:cs="Times New Roman"/>
          <w:szCs w:val="28"/>
        </w:rPr>
        <w:t>;</w:t>
      </w:r>
    </w:p>
    <w:p w:rsidR="001415A3" w:rsidRDefault="001415A3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E3774C">
        <w:rPr>
          <w:rFonts w:cs="Times New Roman"/>
          <w:szCs w:val="28"/>
        </w:rPr>
        <w:t>-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</w:t>
      </w:r>
      <w:r>
        <w:rPr>
          <w:rFonts w:cs="Times New Roman"/>
          <w:szCs w:val="28"/>
        </w:rPr>
        <w:t xml:space="preserve"> содержание.</w:t>
      </w:r>
    </w:p>
    <w:p w:rsidR="00776ED0" w:rsidRDefault="001415A3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структура отчета соответствует решению </w:t>
      </w:r>
      <w:r>
        <w:rPr>
          <w:rFonts w:eastAsia="Times New Roman" w:cs="Times New Roman"/>
          <w:szCs w:val="28"/>
          <w:lang w:eastAsia="ru-RU"/>
        </w:rPr>
        <w:t xml:space="preserve">Собрания депутатов Алейского района  Алтайского края «О районном бюджете на 2022 год </w:t>
      </w:r>
      <w:r>
        <w:rPr>
          <w:rFonts w:cs="Times New Roman"/>
          <w:szCs w:val="28"/>
        </w:rPr>
        <w:t>и на плановый период 2023 и 2024 годов</w:t>
      </w:r>
      <w:r>
        <w:rPr>
          <w:rFonts w:eastAsia="Times New Roman" w:cs="Times New Roman"/>
          <w:szCs w:val="28"/>
          <w:lang w:eastAsia="ru-RU"/>
        </w:rPr>
        <w:t>».</w:t>
      </w:r>
    </w:p>
    <w:p w:rsidR="007C132B" w:rsidRDefault="007C132B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32B" w:rsidRDefault="007C132B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10C" w:rsidRDefault="003D110C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985" w:rsidRDefault="00635C20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8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B0A81" w:rsidRPr="00AB0A81">
        <w:rPr>
          <w:rFonts w:ascii="Times New Roman" w:hAnsi="Times New Roman" w:cs="Times New Roman"/>
          <w:sz w:val="28"/>
          <w:szCs w:val="28"/>
        </w:rPr>
        <w:t>исполнения районного бюджета по доходам, расходам и источникам финансирования дефицита районного бюджета</w:t>
      </w:r>
      <w:r w:rsidRPr="00AB0A81">
        <w:rPr>
          <w:rFonts w:ascii="Times New Roman" w:hAnsi="Times New Roman" w:cs="Times New Roman"/>
          <w:sz w:val="28"/>
          <w:szCs w:val="28"/>
        </w:rPr>
        <w:t xml:space="preserve"> произведен по данным отчета об исполнении районного бюджета за 1 </w:t>
      </w:r>
      <w:r w:rsidR="007445EB">
        <w:rPr>
          <w:rFonts w:ascii="Times New Roman" w:hAnsi="Times New Roman" w:cs="Times New Roman"/>
          <w:sz w:val="28"/>
          <w:szCs w:val="28"/>
        </w:rPr>
        <w:t>полугодие</w:t>
      </w:r>
      <w:r w:rsidRPr="00AB0A81">
        <w:rPr>
          <w:rFonts w:ascii="Times New Roman" w:hAnsi="Times New Roman" w:cs="Times New Roman"/>
          <w:sz w:val="28"/>
          <w:szCs w:val="28"/>
        </w:rPr>
        <w:t xml:space="preserve"> 2022 года, утвержденного распоряжением администрации Алейского района Алтайского </w:t>
      </w:r>
    </w:p>
    <w:p w:rsidR="00635C20" w:rsidRPr="0034157D" w:rsidRDefault="00635C20" w:rsidP="00AE39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81">
        <w:rPr>
          <w:rFonts w:ascii="Times New Roman" w:hAnsi="Times New Roman" w:cs="Times New Roman"/>
          <w:sz w:val="28"/>
          <w:szCs w:val="28"/>
        </w:rPr>
        <w:t>края</w:t>
      </w:r>
      <w:r w:rsidR="00AB0A81" w:rsidRPr="00AB0A81">
        <w:rPr>
          <w:rFonts w:ascii="Times New Roman" w:hAnsi="Times New Roman" w:cs="Times New Roman"/>
          <w:sz w:val="28"/>
          <w:szCs w:val="28"/>
        </w:rPr>
        <w:t xml:space="preserve"> от 22.04.2022г. №81-р «Об утверждении отчета об исполнении районного бюджета за 1 </w:t>
      </w:r>
      <w:r w:rsidR="007445EB">
        <w:rPr>
          <w:rFonts w:ascii="Times New Roman" w:hAnsi="Times New Roman" w:cs="Times New Roman"/>
          <w:sz w:val="28"/>
          <w:szCs w:val="28"/>
        </w:rPr>
        <w:t>полугодие</w:t>
      </w:r>
      <w:r w:rsidR="00AB0A81" w:rsidRPr="00AB0A81">
        <w:rPr>
          <w:rFonts w:ascii="Times New Roman" w:hAnsi="Times New Roman" w:cs="Times New Roman"/>
          <w:sz w:val="28"/>
          <w:szCs w:val="28"/>
        </w:rPr>
        <w:t xml:space="preserve"> 2022 года».</w:t>
      </w:r>
    </w:p>
    <w:p w:rsidR="001415A3" w:rsidRPr="001415A3" w:rsidRDefault="00635C20" w:rsidP="00AE39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A3">
        <w:rPr>
          <w:rFonts w:ascii="Times New Roman" w:hAnsi="Times New Roman" w:cs="Times New Roman"/>
          <w:sz w:val="28"/>
          <w:szCs w:val="28"/>
        </w:rPr>
        <w:t xml:space="preserve">     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445EB" w:rsidRPr="00881F16">
        <w:rPr>
          <w:rFonts w:ascii="Times New Roman" w:hAnsi="Times New Roman" w:cs="Times New Roman"/>
          <w:sz w:val="28"/>
          <w:szCs w:val="28"/>
        </w:rPr>
        <w:t>полугодия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 2022 года доходы</w:t>
      </w:r>
      <w:r w:rsidRPr="00881F16">
        <w:rPr>
          <w:rFonts w:ascii="Times New Roman" w:hAnsi="Times New Roman" w:cs="Times New Roman"/>
          <w:sz w:val="28"/>
          <w:szCs w:val="28"/>
        </w:rPr>
        <w:t xml:space="preserve"> 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81F16">
        <w:rPr>
          <w:rFonts w:ascii="Times New Roman" w:hAnsi="Times New Roman" w:cs="Times New Roman"/>
          <w:sz w:val="28"/>
          <w:szCs w:val="28"/>
        </w:rPr>
        <w:t xml:space="preserve">бюджета  составили </w:t>
      </w:r>
      <w:r w:rsidR="00CE6710" w:rsidRPr="00881F16">
        <w:rPr>
          <w:rFonts w:ascii="Times New Roman" w:hAnsi="Times New Roman" w:cs="Times New Roman"/>
          <w:sz w:val="28"/>
          <w:szCs w:val="28"/>
        </w:rPr>
        <w:t>289 399,60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 </w:t>
      </w:r>
      <w:r w:rsidRPr="00881F16">
        <w:rPr>
          <w:rFonts w:ascii="Times New Roman" w:hAnsi="Times New Roman" w:cs="Times New Roman"/>
          <w:sz w:val="28"/>
          <w:szCs w:val="28"/>
        </w:rPr>
        <w:t>тыс. руб.</w:t>
      </w:r>
      <w:r w:rsidR="001415A3" w:rsidRPr="00881F16">
        <w:rPr>
          <w:rFonts w:ascii="Times New Roman" w:hAnsi="Times New Roman" w:cs="Times New Roman"/>
          <w:sz w:val="28"/>
          <w:szCs w:val="28"/>
        </w:rPr>
        <w:t xml:space="preserve">, при годовом плановом значении </w:t>
      </w:r>
      <w:r w:rsidR="00CE6710" w:rsidRPr="00881F16">
        <w:rPr>
          <w:rFonts w:ascii="Times New Roman" w:hAnsi="Times New Roman" w:cs="Times New Roman"/>
          <w:sz w:val="28"/>
          <w:szCs w:val="28"/>
        </w:rPr>
        <w:t>641 513,9</w:t>
      </w:r>
      <w:r w:rsidR="001415A3" w:rsidRPr="00881F1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81F16">
        <w:rPr>
          <w:rFonts w:ascii="Times New Roman" w:hAnsi="Times New Roman" w:cs="Times New Roman"/>
          <w:sz w:val="28"/>
          <w:szCs w:val="28"/>
        </w:rPr>
        <w:t xml:space="preserve">что </w:t>
      </w:r>
      <w:r w:rsidR="00AB0A81" w:rsidRPr="00881F16">
        <w:rPr>
          <w:rFonts w:ascii="Times New Roman" w:hAnsi="Times New Roman" w:cs="Times New Roman"/>
          <w:sz w:val="28"/>
          <w:szCs w:val="28"/>
        </w:rPr>
        <w:t>состав</w:t>
      </w:r>
      <w:r w:rsidR="001415A3" w:rsidRPr="00881F16">
        <w:rPr>
          <w:rFonts w:ascii="Times New Roman" w:hAnsi="Times New Roman" w:cs="Times New Roman"/>
          <w:sz w:val="28"/>
          <w:szCs w:val="28"/>
        </w:rPr>
        <w:t>ило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 </w:t>
      </w:r>
      <w:r w:rsidR="00CE6710" w:rsidRPr="00881F16">
        <w:rPr>
          <w:rFonts w:ascii="Times New Roman" w:hAnsi="Times New Roman" w:cs="Times New Roman"/>
          <w:sz w:val="28"/>
          <w:szCs w:val="28"/>
        </w:rPr>
        <w:t>45,11</w:t>
      </w:r>
      <w:r w:rsidRPr="00881F16">
        <w:rPr>
          <w:rFonts w:ascii="Times New Roman" w:hAnsi="Times New Roman" w:cs="Times New Roman"/>
          <w:sz w:val="28"/>
          <w:szCs w:val="28"/>
        </w:rPr>
        <w:t>%</w:t>
      </w:r>
      <w:r w:rsidR="00AB0A81" w:rsidRPr="00881F16">
        <w:rPr>
          <w:rFonts w:ascii="Times New Roman" w:hAnsi="Times New Roman" w:cs="Times New Roman"/>
          <w:sz w:val="28"/>
          <w:szCs w:val="28"/>
        </w:rPr>
        <w:t xml:space="preserve"> плана 2022 года.</w:t>
      </w:r>
      <w:r w:rsidR="00AB0A81" w:rsidRPr="001415A3">
        <w:rPr>
          <w:rFonts w:ascii="Times New Roman" w:hAnsi="Times New Roman" w:cs="Times New Roman"/>
          <w:sz w:val="28"/>
          <w:szCs w:val="28"/>
        </w:rPr>
        <w:t xml:space="preserve"> </w:t>
      </w:r>
      <w:r w:rsidRPr="0014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3" w:rsidRPr="001415A3" w:rsidRDefault="00AB0A81" w:rsidP="00AE3985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F16">
        <w:rPr>
          <w:rFonts w:ascii="Times New Roman" w:hAnsi="Times New Roman" w:cs="Times New Roman"/>
          <w:sz w:val="28"/>
          <w:szCs w:val="28"/>
        </w:rPr>
        <w:t>Расходы</w:t>
      </w:r>
      <w:r w:rsidR="00635C20" w:rsidRPr="00881F16">
        <w:rPr>
          <w:rFonts w:ascii="Times New Roman" w:hAnsi="Times New Roman" w:cs="Times New Roman"/>
          <w:sz w:val="28"/>
          <w:szCs w:val="28"/>
        </w:rPr>
        <w:t xml:space="preserve"> бюджета сложились в сумме </w:t>
      </w:r>
      <w:r w:rsidR="00CE6710" w:rsidRPr="00881F16">
        <w:rPr>
          <w:rFonts w:ascii="Times New Roman" w:hAnsi="Times New Roman" w:cs="Times New Roman"/>
          <w:sz w:val="28"/>
          <w:szCs w:val="28"/>
        </w:rPr>
        <w:t>276 255,1</w:t>
      </w:r>
      <w:r w:rsidR="00635C20" w:rsidRPr="00881F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15A3" w:rsidRPr="00881F16">
        <w:rPr>
          <w:rFonts w:ascii="Times New Roman" w:hAnsi="Times New Roman" w:cs="Times New Roman"/>
          <w:sz w:val="28"/>
          <w:szCs w:val="28"/>
        </w:rPr>
        <w:t>,  при годовом плановом значении  6</w:t>
      </w:r>
      <w:r w:rsidR="00CE6710" w:rsidRPr="00881F16">
        <w:rPr>
          <w:rFonts w:ascii="Times New Roman" w:hAnsi="Times New Roman" w:cs="Times New Roman"/>
          <w:sz w:val="28"/>
          <w:szCs w:val="28"/>
        </w:rPr>
        <w:t>74</w:t>
      </w:r>
      <w:r w:rsidR="001415A3" w:rsidRPr="00881F16">
        <w:rPr>
          <w:rFonts w:ascii="Times New Roman" w:hAnsi="Times New Roman" w:cs="Times New Roman"/>
          <w:sz w:val="28"/>
          <w:szCs w:val="28"/>
        </w:rPr>
        <w:t> </w:t>
      </w:r>
      <w:r w:rsidR="00CE6710" w:rsidRPr="00881F16">
        <w:rPr>
          <w:rFonts w:ascii="Times New Roman" w:hAnsi="Times New Roman" w:cs="Times New Roman"/>
          <w:sz w:val="28"/>
          <w:szCs w:val="28"/>
        </w:rPr>
        <w:t>499</w:t>
      </w:r>
      <w:r w:rsidR="001415A3" w:rsidRPr="00881F16">
        <w:rPr>
          <w:rFonts w:ascii="Times New Roman" w:hAnsi="Times New Roman" w:cs="Times New Roman"/>
          <w:sz w:val="28"/>
          <w:szCs w:val="28"/>
        </w:rPr>
        <w:t>,</w:t>
      </w:r>
      <w:r w:rsidR="00CE6710" w:rsidRPr="00881F16">
        <w:rPr>
          <w:rFonts w:ascii="Times New Roman" w:hAnsi="Times New Roman" w:cs="Times New Roman"/>
          <w:sz w:val="28"/>
          <w:szCs w:val="28"/>
        </w:rPr>
        <w:t>2</w:t>
      </w:r>
      <w:r w:rsidR="001415A3" w:rsidRPr="00881F16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CE6710" w:rsidRPr="00881F16">
        <w:rPr>
          <w:rFonts w:ascii="Times New Roman" w:hAnsi="Times New Roman" w:cs="Times New Roman"/>
          <w:sz w:val="28"/>
          <w:szCs w:val="28"/>
        </w:rPr>
        <w:t>40,96</w:t>
      </w:r>
      <w:r w:rsidRPr="00881F16">
        <w:rPr>
          <w:rFonts w:ascii="Times New Roman" w:hAnsi="Times New Roman" w:cs="Times New Roman"/>
          <w:sz w:val="28"/>
          <w:szCs w:val="28"/>
        </w:rPr>
        <w:t xml:space="preserve"> </w:t>
      </w:r>
      <w:r w:rsidR="00635C20" w:rsidRPr="00881F16">
        <w:rPr>
          <w:rFonts w:ascii="Times New Roman" w:hAnsi="Times New Roman" w:cs="Times New Roman"/>
          <w:sz w:val="28"/>
          <w:szCs w:val="28"/>
        </w:rPr>
        <w:t xml:space="preserve">% от запланированного </w:t>
      </w:r>
      <w:r w:rsidR="001415A3" w:rsidRPr="00881F1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35C20" w:rsidRPr="00881F16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881F16">
        <w:rPr>
          <w:rFonts w:ascii="Times New Roman" w:hAnsi="Times New Roman" w:cs="Times New Roman"/>
          <w:sz w:val="28"/>
          <w:szCs w:val="28"/>
        </w:rPr>
        <w:t>расходов</w:t>
      </w:r>
      <w:r w:rsidR="00635C20" w:rsidRPr="00881F16">
        <w:rPr>
          <w:rFonts w:ascii="Times New Roman" w:hAnsi="Times New Roman" w:cs="Times New Roman"/>
          <w:sz w:val="28"/>
          <w:szCs w:val="28"/>
        </w:rPr>
        <w:t>.</w:t>
      </w:r>
      <w:r w:rsidR="00D3595E" w:rsidRPr="0014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A3" w:rsidRPr="00881F16" w:rsidRDefault="001415A3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881F16">
        <w:rPr>
          <w:rFonts w:cs="Times New Roman"/>
          <w:szCs w:val="28"/>
        </w:rPr>
        <w:t xml:space="preserve">Доходная часть исполнения районного бюджета по итогам 1 </w:t>
      </w:r>
      <w:r w:rsidR="007445EB" w:rsidRPr="00881F16">
        <w:rPr>
          <w:rFonts w:cs="Times New Roman"/>
          <w:szCs w:val="28"/>
        </w:rPr>
        <w:t>полугодия</w:t>
      </w:r>
      <w:r w:rsidRPr="00881F16">
        <w:rPr>
          <w:rFonts w:cs="Times New Roman"/>
          <w:szCs w:val="28"/>
        </w:rPr>
        <w:t xml:space="preserve"> 2022 года сложилась в соответствии с решением </w:t>
      </w:r>
      <w:r w:rsidRPr="00881F16">
        <w:rPr>
          <w:rFonts w:eastAsia="Times New Roman" w:cs="Times New Roman"/>
          <w:szCs w:val="28"/>
          <w:lang w:eastAsia="ru-RU"/>
        </w:rPr>
        <w:t xml:space="preserve">Собрания депутатов Алейского района  Алтайского края «О районном бюджете на 2022 год </w:t>
      </w:r>
      <w:r w:rsidRPr="00881F16">
        <w:rPr>
          <w:rFonts w:cs="Times New Roman"/>
          <w:szCs w:val="28"/>
        </w:rPr>
        <w:t>и на плановый период 2023 и 2024 годов</w:t>
      </w:r>
      <w:r w:rsidRPr="00881F16">
        <w:rPr>
          <w:rFonts w:eastAsia="Times New Roman" w:cs="Times New Roman"/>
          <w:szCs w:val="28"/>
          <w:lang w:eastAsia="ru-RU"/>
        </w:rPr>
        <w:t>».</w:t>
      </w:r>
    </w:p>
    <w:p w:rsidR="00F14C6C" w:rsidRPr="00881F16" w:rsidRDefault="001415A3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 </w:t>
      </w:r>
      <w:r w:rsidR="00EC2516" w:rsidRPr="00881F16">
        <w:rPr>
          <w:rFonts w:cs="Times New Roman"/>
          <w:szCs w:val="28"/>
        </w:rPr>
        <w:t xml:space="preserve">Налоговые доходы </w:t>
      </w:r>
      <w:r w:rsidRPr="00881F16">
        <w:rPr>
          <w:rFonts w:cs="Times New Roman"/>
          <w:szCs w:val="28"/>
        </w:rPr>
        <w:t xml:space="preserve">по итогам 1 </w:t>
      </w:r>
      <w:r w:rsidR="007445EB" w:rsidRPr="00881F16">
        <w:rPr>
          <w:rFonts w:cs="Times New Roman"/>
          <w:szCs w:val="28"/>
        </w:rPr>
        <w:t>полугодия</w:t>
      </w:r>
      <w:r w:rsidRPr="00881F16">
        <w:rPr>
          <w:rFonts w:cs="Times New Roman"/>
          <w:szCs w:val="28"/>
        </w:rPr>
        <w:t xml:space="preserve"> 2022 года </w:t>
      </w:r>
      <w:r w:rsidR="00EC2516" w:rsidRPr="00881F16">
        <w:rPr>
          <w:rFonts w:cs="Times New Roman"/>
          <w:szCs w:val="28"/>
        </w:rPr>
        <w:t>исполнены</w:t>
      </w:r>
      <w:r w:rsidR="00F14C6C" w:rsidRPr="00881F16">
        <w:rPr>
          <w:rFonts w:cs="Times New Roman"/>
          <w:szCs w:val="28"/>
        </w:rPr>
        <w:t xml:space="preserve"> в сумме </w:t>
      </w:r>
      <w:r w:rsidR="00CE6710" w:rsidRPr="00881F16">
        <w:rPr>
          <w:rFonts w:cs="Times New Roman"/>
          <w:szCs w:val="28"/>
        </w:rPr>
        <w:t>43 130,9</w:t>
      </w:r>
      <w:r w:rsidR="00F14C6C" w:rsidRPr="00881F16">
        <w:rPr>
          <w:rFonts w:cs="Times New Roman"/>
          <w:szCs w:val="28"/>
        </w:rPr>
        <w:t xml:space="preserve"> тыс. руб., при планируемом годовом объеме 71 727,0 тыс. руб., что составило </w:t>
      </w:r>
      <w:r w:rsidR="008C0299" w:rsidRPr="00881F16">
        <w:rPr>
          <w:rFonts w:cs="Times New Roman"/>
          <w:szCs w:val="28"/>
        </w:rPr>
        <w:t>60,13</w:t>
      </w:r>
      <w:r w:rsidR="00EC2516" w:rsidRPr="00881F16">
        <w:rPr>
          <w:rFonts w:cs="Times New Roman"/>
          <w:szCs w:val="28"/>
        </w:rPr>
        <w:t xml:space="preserve"> % от годовых плановых значений</w:t>
      </w:r>
      <w:r w:rsidR="005C56C5" w:rsidRPr="00881F16">
        <w:rPr>
          <w:rFonts w:cs="Times New Roman"/>
          <w:szCs w:val="28"/>
        </w:rPr>
        <w:t>.</w:t>
      </w:r>
      <w:r w:rsidR="00EC2516" w:rsidRPr="00881F16">
        <w:rPr>
          <w:rFonts w:cs="Times New Roman"/>
          <w:szCs w:val="28"/>
        </w:rPr>
        <w:t xml:space="preserve"> </w:t>
      </w:r>
      <w:r w:rsidR="00F14C6C" w:rsidRPr="00881F16">
        <w:rPr>
          <w:rFonts w:cs="Times New Roman"/>
          <w:szCs w:val="28"/>
        </w:rPr>
        <w:t>В своей структуре налоговые доходы в процентах от годовых плановых значени</w:t>
      </w:r>
      <w:r w:rsidR="006B385C" w:rsidRPr="00881F16">
        <w:rPr>
          <w:rFonts w:cs="Times New Roman"/>
          <w:szCs w:val="28"/>
        </w:rPr>
        <w:t>й</w:t>
      </w:r>
      <w:r w:rsidR="00F14C6C" w:rsidRPr="00881F16">
        <w:rPr>
          <w:rFonts w:cs="Times New Roman"/>
          <w:szCs w:val="28"/>
        </w:rPr>
        <w:t xml:space="preserve"> районного бюджета выглядят следующим образом:</w:t>
      </w: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-налоги на прибыль – </w:t>
      </w:r>
      <w:r w:rsidR="00CE6710" w:rsidRPr="00881F16">
        <w:rPr>
          <w:rFonts w:cs="Times New Roman"/>
          <w:szCs w:val="28"/>
        </w:rPr>
        <w:t>47,59</w:t>
      </w:r>
      <w:r w:rsidRPr="00881F16">
        <w:rPr>
          <w:rFonts w:cs="Times New Roman"/>
          <w:szCs w:val="28"/>
        </w:rPr>
        <w:t>%;</w:t>
      </w:r>
    </w:p>
    <w:p w:rsidR="00F14C6C" w:rsidRPr="00881F16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налоги на товары (работы, услуги), реализуемые на территории Российской Федерации (акцизы) – </w:t>
      </w:r>
      <w:r w:rsidR="00CE6710" w:rsidRPr="00881F16">
        <w:rPr>
          <w:rFonts w:cs="Times New Roman"/>
          <w:szCs w:val="28"/>
        </w:rPr>
        <w:t>54,16</w:t>
      </w:r>
      <w:r w:rsidRPr="00881F16">
        <w:rPr>
          <w:rFonts w:cs="Times New Roman"/>
          <w:szCs w:val="28"/>
        </w:rPr>
        <w:t>%;</w:t>
      </w: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налоги на совокупный доход – </w:t>
      </w:r>
      <w:r w:rsidR="00CE6710" w:rsidRPr="00881F16">
        <w:rPr>
          <w:rFonts w:cs="Times New Roman"/>
          <w:szCs w:val="28"/>
        </w:rPr>
        <w:t>116,07</w:t>
      </w:r>
      <w:r w:rsidRPr="00881F16">
        <w:rPr>
          <w:rFonts w:cs="Times New Roman"/>
          <w:szCs w:val="28"/>
        </w:rPr>
        <w:t>%;</w:t>
      </w: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3D110C" w:rsidRDefault="003D110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F14C6C" w:rsidRPr="00881F16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государственная пошлина – </w:t>
      </w:r>
      <w:r w:rsidR="00CE6710" w:rsidRPr="00881F16">
        <w:rPr>
          <w:rFonts w:cs="Times New Roman"/>
          <w:szCs w:val="28"/>
        </w:rPr>
        <w:t>220,3</w:t>
      </w:r>
      <w:r w:rsidRPr="00881F16">
        <w:rPr>
          <w:rFonts w:cs="Times New Roman"/>
          <w:szCs w:val="28"/>
        </w:rPr>
        <w:t xml:space="preserve"> тыс. руб. при планируемом годовом доходе в 0 тыс. руб.</w:t>
      </w:r>
    </w:p>
    <w:p w:rsidR="003A0C64" w:rsidRPr="00881F16" w:rsidRDefault="0049732B" w:rsidP="007C132B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Неналоговые доходы составили </w:t>
      </w:r>
      <w:r w:rsidR="00CE6710" w:rsidRPr="00881F16">
        <w:rPr>
          <w:rFonts w:cs="Times New Roman"/>
          <w:szCs w:val="28"/>
        </w:rPr>
        <w:t>11</w:t>
      </w:r>
      <w:r w:rsidR="00881F16" w:rsidRPr="00881F16">
        <w:rPr>
          <w:rFonts w:cs="Times New Roman"/>
          <w:szCs w:val="28"/>
        </w:rPr>
        <w:t xml:space="preserve"> </w:t>
      </w:r>
      <w:r w:rsidR="00CE6710" w:rsidRPr="00881F16">
        <w:rPr>
          <w:rFonts w:cs="Times New Roman"/>
          <w:szCs w:val="28"/>
        </w:rPr>
        <w:t>315,0</w:t>
      </w:r>
      <w:r w:rsidRPr="00881F16">
        <w:rPr>
          <w:rFonts w:cs="Times New Roman"/>
          <w:szCs w:val="28"/>
        </w:rPr>
        <w:t xml:space="preserve"> тыс.</w:t>
      </w:r>
      <w:r w:rsidR="00D605D3" w:rsidRPr="00881F16">
        <w:rPr>
          <w:rFonts w:cs="Times New Roman"/>
          <w:szCs w:val="28"/>
        </w:rPr>
        <w:t xml:space="preserve"> </w:t>
      </w:r>
      <w:r w:rsidRPr="00881F16">
        <w:rPr>
          <w:rFonts w:cs="Times New Roman"/>
          <w:szCs w:val="28"/>
        </w:rPr>
        <w:t xml:space="preserve">руб. </w:t>
      </w:r>
      <w:r w:rsidR="00F14C6C" w:rsidRPr="00881F16">
        <w:rPr>
          <w:rFonts w:cs="Times New Roman"/>
          <w:szCs w:val="28"/>
        </w:rPr>
        <w:t xml:space="preserve">при годовом плане </w:t>
      </w:r>
      <w:r w:rsidR="00CE6710" w:rsidRPr="00881F16">
        <w:rPr>
          <w:rFonts w:cs="Times New Roman"/>
          <w:szCs w:val="28"/>
        </w:rPr>
        <w:t>24243,0</w:t>
      </w:r>
      <w:r w:rsidR="00F14C6C" w:rsidRPr="00881F16">
        <w:rPr>
          <w:rFonts w:cs="Times New Roman"/>
          <w:szCs w:val="28"/>
        </w:rPr>
        <w:t xml:space="preserve"> тыс. руб., что составило </w:t>
      </w:r>
      <w:r w:rsidR="00CE6710" w:rsidRPr="00881F16">
        <w:rPr>
          <w:rFonts w:cs="Times New Roman"/>
          <w:szCs w:val="28"/>
        </w:rPr>
        <w:t>46,67</w:t>
      </w:r>
      <w:r w:rsidRPr="00881F16">
        <w:rPr>
          <w:rFonts w:cs="Times New Roman"/>
          <w:szCs w:val="28"/>
        </w:rPr>
        <w:t xml:space="preserve"> % годового плана. </w:t>
      </w:r>
      <w:r w:rsidR="003A0C64" w:rsidRPr="00881F16">
        <w:rPr>
          <w:rFonts w:cs="Times New Roman"/>
          <w:szCs w:val="28"/>
        </w:rPr>
        <w:t>В своей структуре неналоговые доходы в процентах от годовых плановых значениях районного бюджета выглядят следующим образом:</w:t>
      </w:r>
    </w:p>
    <w:p w:rsidR="003A0C64" w:rsidRPr="00881F16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8C0299" w:rsidRPr="00881F16">
        <w:rPr>
          <w:rFonts w:cs="Times New Roman"/>
          <w:szCs w:val="28"/>
        </w:rPr>
        <w:t>42,82</w:t>
      </w:r>
      <w:r w:rsidRPr="00881F16">
        <w:rPr>
          <w:rFonts w:cs="Times New Roman"/>
          <w:szCs w:val="28"/>
        </w:rPr>
        <w:t>%;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доходы от оказания платных услуг (работ) и компенсации затрат государства – </w:t>
      </w:r>
      <w:r w:rsidR="008C0299" w:rsidRPr="00881F16">
        <w:rPr>
          <w:rFonts w:cs="Times New Roman"/>
          <w:szCs w:val="28"/>
        </w:rPr>
        <w:t>43,1</w:t>
      </w:r>
      <w:r w:rsidRPr="00881F16">
        <w:rPr>
          <w:rFonts w:cs="Times New Roman"/>
          <w:szCs w:val="28"/>
        </w:rPr>
        <w:t>%;</w:t>
      </w:r>
    </w:p>
    <w:p w:rsidR="003A0C64" w:rsidRPr="00881F16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доходы от продажи материальных и нематериальных активов – </w:t>
      </w:r>
      <w:r w:rsidR="008C0299" w:rsidRPr="00881F16">
        <w:rPr>
          <w:rFonts w:cs="Times New Roman"/>
          <w:szCs w:val="28"/>
        </w:rPr>
        <w:t>50,67</w:t>
      </w:r>
      <w:r w:rsidRPr="00881F16">
        <w:rPr>
          <w:rFonts w:cs="Times New Roman"/>
          <w:szCs w:val="28"/>
        </w:rPr>
        <w:t>%;</w:t>
      </w:r>
    </w:p>
    <w:p w:rsidR="003A0C64" w:rsidRPr="00881F16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штрафы, санкции, возмещение ущерба – </w:t>
      </w:r>
      <w:r w:rsidR="008C0299" w:rsidRPr="00881F16">
        <w:rPr>
          <w:rFonts w:cs="Times New Roman"/>
          <w:szCs w:val="28"/>
        </w:rPr>
        <w:t>214,86</w:t>
      </w:r>
      <w:r w:rsidRPr="00881F16">
        <w:rPr>
          <w:rFonts w:cs="Times New Roman"/>
          <w:szCs w:val="28"/>
        </w:rPr>
        <w:t>%;</w:t>
      </w:r>
    </w:p>
    <w:p w:rsidR="003A0C64" w:rsidRPr="00881F16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платежи при пользовании природными ресурсами составили </w:t>
      </w:r>
      <w:r w:rsidR="008C0299" w:rsidRPr="00881F16">
        <w:rPr>
          <w:rFonts w:cs="Times New Roman"/>
          <w:szCs w:val="28"/>
        </w:rPr>
        <w:t>105,71</w:t>
      </w:r>
      <w:r w:rsidRPr="00881F16">
        <w:rPr>
          <w:rFonts w:cs="Times New Roman"/>
          <w:szCs w:val="28"/>
        </w:rPr>
        <w:t xml:space="preserve"> %.</w:t>
      </w:r>
    </w:p>
    <w:p w:rsidR="003A0C64" w:rsidRDefault="00497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Стоит отметить, что в 1 </w:t>
      </w:r>
      <w:r w:rsidR="007445EB" w:rsidRPr="00881F16">
        <w:rPr>
          <w:rFonts w:cs="Times New Roman"/>
          <w:szCs w:val="28"/>
        </w:rPr>
        <w:t>полугодии</w:t>
      </w:r>
      <w:r w:rsidRPr="00881F16">
        <w:rPr>
          <w:rFonts w:cs="Times New Roman"/>
          <w:szCs w:val="28"/>
        </w:rPr>
        <w:t xml:space="preserve"> </w:t>
      </w:r>
      <w:r w:rsidR="00F14C6C" w:rsidRPr="00881F16">
        <w:rPr>
          <w:rFonts w:cs="Times New Roman"/>
          <w:szCs w:val="28"/>
        </w:rPr>
        <w:t xml:space="preserve">2022 года </w:t>
      </w:r>
      <w:r w:rsidRPr="00881F16">
        <w:rPr>
          <w:rFonts w:cs="Times New Roman"/>
          <w:szCs w:val="28"/>
        </w:rPr>
        <w:t xml:space="preserve">в части </w:t>
      </w:r>
      <w:r w:rsidR="008E45BA" w:rsidRPr="00881F16">
        <w:rPr>
          <w:rFonts w:cs="Times New Roman"/>
          <w:szCs w:val="28"/>
        </w:rPr>
        <w:t xml:space="preserve">исполнения </w:t>
      </w:r>
      <w:r w:rsidRPr="00881F16">
        <w:rPr>
          <w:rFonts w:cs="Times New Roman"/>
          <w:szCs w:val="28"/>
        </w:rPr>
        <w:t>неналоговых доходов</w:t>
      </w:r>
      <w:r w:rsidR="003A0C64" w:rsidRPr="00881F16">
        <w:rPr>
          <w:rFonts w:cs="Times New Roman"/>
          <w:szCs w:val="28"/>
        </w:rPr>
        <w:t xml:space="preserve"> при планируемом годовом значении 0 тыс. руб.:</w:t>
      </w:r>
    </w:p>
    <w:p w:rsidR="003A0C64" w:rsidRPr="00881F16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- </w:t>
      </w:r>
      <w:r w:rsidR="00CA4AB3" w:rsidRPr="00881F16">
        <w:rPr>
          <w:rFonts w:cs="Times New Roman"/>
          <w:szCs w:val="28"/>
        </w:rPr>
        <w:t>инициативны</w:t>
      </w:r>
      <w:r w:rsidRPr="00881F16">
        <w:rPr>
          <w:rFonts w:cs="Times New Roman"/>
          <w:szCs w:val="28"/>
        </w:rPr>
        <w:t>е</w:t>
      </w:r>
      <w:r w:rsidR="00CA4AB3" w:rsidRPr="00881F16">
        <w:rPr>
          <w:rFonts w:cs="Times New Roman"/>
          <w:szCs w:val="28"/>
        </w:rPr>
        <w:t xml:space="preserve"> платеж</w:t>
      </w:r>
      <w:r w:rsidRPr="00881F16">
        <w:rPr>
          <w:rFonts w:cs="Times New Roman"/>
          <w:szCs w:val="28"/>
        </w:rPr>
        <w:t>и</w:t>
      </w:r>
      <w:r w:rsidR="00CA4AB3" w:rsidRPr="00881F16">
        <w:rPr>
          <w:rFonts w:cs="Times New Roman"/>
          <w:szCs w:val="28"/>
        </w:rPr>
        <w:t>, зачисляемы</w:t>
      </w:r>
      <w:r w:rsidRPr="00881F16">
        <w:rPr>
          <w:rFonts w:cs="Times New Roman"/>
          <w:szCs w:val="28"/>
        </w:rPr>
        <w:t>е</w:t>
      </w:r>
      <w:r w:rsidR="00CA4AB3" w:rsidRPr="00881F16">
        <w:rPr>
          <w:rFonts w:cs="Times New Roman"/>
          <w:szCs w:val="28"/>
        </w:rPr>
        <w:t xml:space="preserve"> в бюджеты муниципальных районов</w:t>
      </w:r>
      <w:r w:rsidR="00AE3985" w:rsidRPr="00881F16">
        <w:rPr>
          <w:rFonts w:cs="Times New Roman"/>
          <w:szCs w:val="28"/>
        </w:rPr>
        <w:t xml:space="preserve"> составили</w:t>
      </w:r>
      <w:r w:rsidR="00CA4AB3" w:rsidRPr="00881F16">
        <w:rPr>
          <w:rFonts w:cs="Times New Roman"/>
          <w:szCs w:val="28"/>
        </w:rPr>
        <w:t xml:space="preserve"> </w:t>
      </w:r>
      <w:r w:rsidRPr="00881F16">
        <w:rPr>
          <w:rFonts w:cs="Times New Roman"/>
          <w:szCs w:val="28"/>
        </w:rPr>
        <w:t>-</w:t>
      </w:r>
      <w:r w:rsidR="00CA4AB3" w:rsidRPr="00881F16">
        <w:rPr>
          <w:rFonts w:cs="Times New Roman"/>
          <w:szCs w:val="28"/>
        </w:rPr>
        <w:t xml:space="preserve"> 1</w:t>
      </w:r>
      <w:r w:rsidR="008C0299" w:rsidRPr="00881F16">
        <w:rPr>
          <w:rFonts w:cs="Times New Roman"/>
          <w:szCs w:val="28"/>
        </w:rPr>
        <w:t>151</w:t>
      </w:r>
      <w:r w:rsidR="00CA4AB3" w:rsidRPr="00881F16">
        <w:rPr>
          <w:rFonts w:cs="Times New Roman"/>
          <w:szCs w:val="28"/>
        </w:rPr>
        <w:t>,</w:t>
      </w:r>
      <w:r w:rsidR="008C0299" w:rsidRPr="00881F16">
        <w:rPr>
          <w:rFonts w:cs="Times New Roman"/>
          <w:szCs w:val="28"/>
        </w:rPr>
        <w:t>6</w:t>
      </w:r>
      <w:r w:rsidR="00CA4AB3" w:rsidRPr="00881F16">
        <w:rPr>
          <w:rFonts w:cs="Times New Roman"/>
          <w:szCs w:val="28"/>
        </w:rPr>
        <w:t xml:space="preserve"> тыс.</w:t>
      </w:r>
      <w:r w:rsidR="00D605D3" w:rsidRPr="00881F16">
        <w:rPr>
          <w:rFonts w:cs="Times New Roman"/>
          <w:szCs w:val="28"/>
        </w:rPr>
        <w:t xml:space="preserve"> </w:t>
      </w:r>
      <w:r w:rsidR="00CA4AB3" w:rsidRPr="00881F16">
        <w:rPr>
          <w:rFonts w:cs="Times New Roman"/>
          <w:szCs w:val="28"/>
        </w:rPr>
        <w:t xml:space="preserve">руб. </w:t>
      </w:r>
    </w:p>
    <w:p w:rsidR="002242A1" w:rsidRDefault="004007C0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Безвозмездные поступления </w:t>
      </w:r>
      <w:r w:rsidR="003A0C64" w:rsidRPr="00881F16">
        <w:rPr>
          <w:rFonts w:cs="Times New Roman"/>
          <w:szCs w:val="28"/>
        </w:rPr>
        <w:t xml:space="preserve">в </w:t>
      </w:r>
      <w:r w:rsidR="00AE3985" w:rsidRPr="00881F16">
        <w:rPr>
          <w:rFonts w:cs="Times New Roman"/>
          <w:szCs w:val="28"/>
        </w:rPr>
        <w:t>разрезе</w:t>
      </w:r>
      <w:r w:rsidR="003A0C64" w:rsidRPr="00881F16">
        <w:rPr>
          <w:rFonts w:cs="Times New Roman"/>
          <w:szCs w:val="28"/>
        </w:rPr>
        <w:t xml:space="preserve"> </w:t>
      </w:r>
      <w:r w:rsidR="003D110C">
        <w:rPr>
          <w:rFonts w:cs="Times New Roman"/>
          <w:szCs w:val="28"/>
        </w:rPr>
        <w:t>полугодичного</w:t>
      </w:r>
      <w:r w:rsidR="003A0C64" w:rsidRPr="00881F16">
        <w:rPr>
          <w:rFonts w:cs="Times New Roman"/>
          <w:szCs w:val="28"/>
        </w:rPr>
        <w:t xml:space="preserve"> исполнения </w:t>
      </w:r>
      <w:r w:rsidRPr="00881F16">
        <w:rPr>
          <w:rFonts w:cs="Times New Roman"/>
          <w:szCs w:val="28"/>
        </w:rPr>
        <w:t xml:space="preserve">составили </w:t>
      </w:r>
      <w:r w:rsidR="008C0299" w:rsidRPr="00881F16">
        <w:rPr>
          <w:rFonts w:cs="Times New Roman"/>
          <w:szCs w:val="28"/>
        </w:rPr>
        <w:t>43,07</w:t>
      </w:r>
      <w:r w:rsidRPr="00881F16">
        <w:rPr>
          <w:rFonts w:cs="Times New Roman"/>
          <w:szCs w:val="28"/>
        </w:rPr>
        <w:t xml:space="preserve">% </w:t>
      </w:r>
      <w:r w:rsidR="003A0C64" w:rsidRPr="00881F16">
        <w:rPr>
          <w:rFonts w:cs="Times New Roman"/>
          <w:szCs w:val="28"/>
        </w:rPr>
        <w:t xml:space="preserve">от </w:t>
      </w:r>
      <w:r w:rsidRPr="00881F16">
        <w:rPr>
          <w:rFonts w:cs="Times New Roman"/>
          <w:szCs w:val="28"/>
        </w:rPr>
        <w:t xml:space="preserve">планируемых годовых поступлений. </w:t>
      </w:r>
      <w:r w:rsidR="002029E5" w:rsidRPr="00881F16">
        <w:rPr>
          <w:rFonts w:cs="Times New Roman"/>
          <w:szCs w:val="28"/>
        </w:rPr>
        <w:t xml:space="preserve">В </w:t>
      </w:r>
      <w:r w:rsidR="00A859B7" w:rsidRPr="00881F16">
        <w:rPr>
          <w:rFonts w:cs="Times New Roman"/>
          <w:szCs w:val="28"/>
        </w:rPr>
        <w:t>абсолютном</w:t>
      </w:r>
      <w:r w:rsidR="002029E5" w:rsidRPr="00881F16">
        <w:rPr>
          <w:rFonts w:cs="Times New Roman"/>
          <w:szCs w:val="28"/>
        </w:rPr>
        <w:t xml:space="preserve"> выражении это </w:t>
      </w:r>
      <w:r w:rsidR="008C0299" w:rsidRPr="00881F16">
        <w:rPr>
          <w:rFonts w:cs="Times New Roman"/>
          <w:szCs w:val="28"/>
        </w:rPr>
        <w:t>234 953,7</w:t>
      </w:r>
      <w:r w:rsidR="002029E5" w:rsidRPr="00881F16">
        <w:rPr>
          <w:rFonts w:cs="Times New Roman"/>
          <w:szCs w:val="28"/>
        </w:rPr>
        <w:t xml:space="preserve"> тыс. руб. при плановом годовом объеме </w:t>
      </w:r>
      <w:r w:rsidR="008C0299" w:rsidRPr="00881F16">
        <w:rPr>
          <w:rFonts w:cs="Times New Roman"/>
          <w:szCs w:val="28"/>
        </w:rPr>
        <w:t>545 543,9</w:t>
      </w:r>
      <w:r w:rsidR="002029E5" w:rsidRPr="00881F16">
        <w:rPr>
          <w:rFonts w:cs="Times New Roman"/>
          <w:szCs w:val="28"/>
        </w:rPr>
        <w:t xml:space="preserve"> тыс. руб. </w:t>
      </w:r>
      <w:r w:rsidRPr="00881F16">
        <w:rPr>
          <w:rFonts w:cs="Times New Roman"/>
          <w:szCs w:val="28"/>
        </w:rPr>
        <w:t>Структура</w:t>
      </w:r>
      <w:r>
        <w:rPr>
          <w:rFonts w:cs="Times New Roman"/>
          <w:szCs w:val="28"/>
        </w:rPr>
        <w:t xml:space="preserve"> безвозмездных поступлений сложилась из безвозмездных поступлений из краевого бюджета</w:t>
      </w:r>
      <w:r w:rsidR="003A0C64">
        <w:rPr>
          <w:rFonts w:cs="Times New Roman"/>
          <w:szCs w:val="28"/>
        </w:rPr>
        <w:t xml:space="preserve">, </w:t>
      </w:r>
      <w:r w:rsidR="002242A1">
        <w:rPr>
          <w:rFonts w:cs="Times New Roman"/>
          <w:szCs w:val="28"/>
        </w:rPr>
        <w:t xml:space="preserve">а именно в виде </w:t>
      </w:r>
      <w:r w:rsidR="003A0C64">
        <w:rPr>
          <w:rFonts w:cs="Times New Roman"/>
          <w:szCs w:val="28"/>
        </w:rPr>
        <w:t>дотаций, субсидий, субвенций</w:t>
      </w:r>
      <w:r w:rsidR="008C5C7D">
        <w:rPr>
          <w:rFonts w:cs="Times New Roman"/>
          <w:szCs w:val="28"/>
        </w:rPr>
        <w:t>, межбюджетных трансфертов</w:t>
      </w:r>
      <w:r w:rsidR="008C0299">
        <w:rPr>
          <w:rFonts w:cs="Times New Roman"/>
          <w:szCs w:val="28"/>
        </w:rPr>
        <w:t>, прочих безвозмездных поступлений.</w:t>
      </w:r>
      <w:r w:rsidR="003A0C64">
        <w:rPr>
          <w:rFonts w:cs="Times New Roman"/>
          <w:szCs w:val="28"/>
        </w:rPr>
        <w:t xml:space="preserve"> </w:t>
      </w:r>
    </w:p>
    <w:p w:rsidR="007C132B" w:rsidRDefault="0050566B" w:rsidP="0050566B">
      <w:pPr>
        <w:spacing w:line="360" w:lineRule="auto"/>
        <w:ind w:firstLine="425"/>
        <w:jc w:val="both"/>
        <w:rPr>
          <w:rFonts w:eastAsia="Calibri" w:cs="Times New Roman"/>
          <w:color w:val="000000"/>
          <w:szCs w:val="28"/>
        </w:rPr>
      </w:pPr>
      <w:r w:rsidRPr="00C1595A">
        <w:rPr>
          <w:rFonts w:eastAsia="Calibri" w:cs="Times New Roman"/>
          <w:color w:val="000000"/>
          <w:szCs w:val="28"/>
        </w:rPr>
        <w:t>По подгруппе «Возврат остатков субсидий</w:t>
      </w:r>
      <w:r>
        <w:rPr>
          <w:rFonts w:eastAsia="Calibri" w:cs="Times New Roman"/>
          <w:color w:val="000000"/>
          <w:szCs w:val="28"/>
        </w:rPr>
        <w:t xml:space="preserve"> на организацию бесплатного горячего питания обучающихся, получающих начальное общее образование в </w:t>
      </w:r>
    </w:p>
    <w:p w:rsidR="007C132B" w:rsidRDefault="007C132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</w:p>
    <w:p w:rsidR="007C132B" w:rsidRDefault="007C132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</w:p>
    <w:p w:rsidR="00881F16" w:rsidRDefault="00881F16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</w:p>
    <w:p w:rsidR="0050566B" w:rsidRPr="00C1595A" w:rsidRDefault="0050566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  <w:r w:rsidRPr="00881F16">
        <w:rPr>
          <w:rFonts w:eastAsia="Calibri" w:cs="Times New Roman"/>
          <w:color w:val="000000"/>
          <w:szCs w:val="28"/>
        </w:rPr>
        <w:t>государственных и муниципальных образовательных организациях, из бюджетов муниципальных районов учтен возврат в размере 113,1 тыс. руб., а так же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в размере 61,2 тыс. руб.</w:t>
      </w:r>
    </w:p>
    <w:p w:rsidR="00D63092" w:rsidRDefault="00D63092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Более наглядно исполнение представлено в таблице: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 2022 года, тыс. руб.</w:t>
            </w:r>
          </w:p>
        </w:tc>
        <w:tc>
          <w:tcPr>
            <w:tcW w:w="2268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Исполнение за 1 </w:t>
            </w:r>
            <w:r w:rsidR="007445EB">
              <w:rPr>
                <w:rFonts w:eastAsia="Times New Roman" w:cs="Times New Roman"/>
                <w:szCs w:val="28"/>
                <w:lang w:eastAsia="ru-RU"/>
              </w:rPr>
              <w:t>полугодие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1892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Процент исполнения</w:t>
            </w:r>
            <w:r w:rsidR="00943BCD">
              <w:rPr>
                <w:rFonts w:eastAsia="Times New Roman" w:cs="Times New Roman"/>
                <w:szCs w:val="28"/>
                <w:lang w:eastAsia="ru-RU"/>
              </w:rPr>
              <w:t xml:space="preserve"> по отношению факт/план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D63092" w:rsidRPr="001F31B8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71 727,0</w:t>
            </w:r>
          </w:p>
        </w:tc>
        <w:tc>
          <w:tcPr>
            <w:tcW w:w="2268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43 130,9</w:t>
            </w:r>
          </w:p>
        </w:tc>
        <w:tc>
          <w:tcPr>
            <w:tcW w:w="1892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60,13</w:t>
            </w:r>
            <w:r w:rsidR="008C5C7D" w:rsidRPr="001F31B8">
              <w:rPr>
                <w:rFonts w:cs="Times New Roman"/>
                <w:szCs w:val="28"/>
              </w:rPr>
              <w:t>%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24 243,0</w:t>
            </w:r>
          </w:p>
        </w:tc>
        <w:tc>
          <w:tcPr>
            <w:tcW w:w="2268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11</w:t>
            </w:r>
            <w:r>
              <w:rPr>
                <w:rFonts w:cs="Times New Roman"/>
                <w:szCs w:val="28"/>
              </w:rPr>
              <w:t xml:space="preserve"> </w:t>
            </w:r>
            <w:r w:rsidRPr="001F31B8">
              <w:rPr>
                <w:rFonts w:cs="Times New Roman"/>
                <w:szCs w:val="28"/>
              </w:rPr>
              <w:t>315,0</w:t>
            </w:r>
          </w:p>
        </w:tc>
        <w:tc>
          <w:tcPr>
            <w:tcW w:w="1892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46,67</w:t>
            </w:r>
            <w:r w:rsidR="008C5C7D" w:rsidRPr="001F31B8">
              <w:rPr>
                <w:rFonts w:cs="Times New Roman"/>
                <w:szCs w:val="28"/>
              </w:rPr>
              <w:t>%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545 543,9</w:t>
            </w:r>
          </w:p>
        </w:tc>
        <w:tc>
          <w:tcPr>
            <w:tcW w:w="2268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234 953,7</w:t>
            </w:r>
          </w:p>
        </w:tc>
        <w:tc>
          <w:tcPr>
            <w:tcW w:w="1892" w:type="dxa"/>
            <w:vAlign w:val="center"/>
          </w:tcPr>
          <w:p w:rsidR="00D63092" w:rsidRPr="001F31B8" w:rsidRDefault="001F31B8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1F31B8">
              <w:rPr>
                <w:rFonts w:cs="Times New Roman"/>
                <w:szCs w:val="28"/>
              </w:rPr>
              <w:t>43,07%</w:t>
            </w:r>
          </w:p>
        </w:tc>
      </w:tr>
    </w:tbl>
    <w:p w:rsidR="00881F16" w:rsidRDefault="00881F16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FA6C94" w:rsidRDefault="00FA6C9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общей структуре исполнения доходная часть выражена следующей </w:t>
      </w:r>
      <w:r w:rsidRPr="001F31B8">
        <w:rPr>
          <w:rFonts w:cs="Times New Roman"/>
          <w:szCs w:val="28"/>
        </w:rPr>
        <w:t>структурой:</w:t>
      </w:r>
    </w:p>
    <w:p w:rsidR="00FA6C94" w:rsidRDefault="001F31B8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3975" cy="261937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8EC12380-AD12-4816-9153-1FACE707A1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EAF" w:rsidRDefault="00703EAF" w:rsidP="00537662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</w:p>
    <w:p w:rsidR="003D110C" w:rsidRDefault="00537662" w:rsidP="00703EA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  <w:r w:rsidRPr="00537662">
        <w:rPr>
          <w:color w:val="000000"/>
          <w:szCs w:val="28"/>
        </w:rPr>
        <w:t xml:space="preserve">Таким образом, из представленных данных видно, что </w:t>
      </w:r>
      <w:r>
        <w:rPr>
          <w:color w:val="000000"/>
          <w:szCs w:val="28"/>
        </w:rPr>
        <w:t xml:space="preserve">по итогам исполнения бюджета в 1 </w:t>
      </w:r>
      <w:r w:rsidR="007445EB">
        <w:rPr>
          <w:color w:val="000000"/>
          <w:szCs w:val="28"/>
        </w:rPr>
        <w:t>полугодии</w:t>
      </w:r>
      <w:r>
        <w:rPr>
          <w:color w:val="000000"/>
          <w:szCs w:val="28"/>
        </w:rPr>
        <w:t xml:space="preserve"> 2022 года, основу доходов районного </w:t>
      </w:r>
      <w:r w:rsidRPr="00537662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 xml:space="preserve">составили </w:t>
      </w:r>
      <w:r w:rsidR="001F31B8">
        <w:rPr>
          <w:color w:val="000000"/>
          <w:szCs w:val="28"/>
        </w:rPr>
        <w:t>налоговые доходы, представленные в виде налога на прибыль, налога на товары (работы, услуги), налога на совокупный  доход, государственной пошлины. Практически в равной дол</w:t>
      </w:r>
      <w:r w:rsidR="00F804DC">
        <w:rPr>
          <w:color w:val="000000"/>
          <w:szCs w:val="28"/>
        </w:rPr>
        <w:t>е</w:t>
      </w:r>
      <w:r w:rsidR="00A0505D">
        <w:rPr>
          <w:color w:val="000000"/>
          <w:szCs w:val="28"/>
        </w:rPr>
        <w:t xml:space="preserve"> </w:t>
      </w:r>
      <w:r w:rsidR="00F804DC">
        <w:rPr>
          <w:color w:val="000000"/>
          <w:szCs w:val="28"/>
        </w:rPr>
        <w:t xml:space="preserve">отражено исполнение по </w:t>
      </w:r>
      <w:r w:rsidR="001F31B8">
        <w:rPr>
          <w:color w:val="000000"/>
          <w:szCs w:val="28"/>
        </w:rPr>
        <w:t>доход</w:t>
      </w:r>
      <w:r w:rsidR="00F804DC">
        <w:rPr>
          <w:color w:val="000000"/>
          <w:szCs w:val="28"/>
        </w:rPr>
        <w:t>ам</w:t>
      </w:r>
      <w:r w:rsidR="001F31B8">
        <w:rPr>
          <w:color w:val="000000"/>
          <w:szCs w:val="28"/>
        </w:rPr>
        <w:t xml:space="preserve"> </w:t>
      </w:r>
      <w:r w:rsidR="00A0505D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безвозмездны</w:t>
      </w:r>
      <w:r w:rsidR="00A0505D">
        <w:rPr>
          <w:color w:val="000000"/>
          <w:szCs w:val="28"/>
        </w:rPr>
        <w:t>х</w:t>
      </w:r>
      <w:r>
        <w:rPr>
          <w:color w:val="000000"/>
          <w:szCs w:val="28"/>
        </w:rPr>
        <w:t xml:space="preserve"> поступлени</w:t>
      </w:r>
      <w:r w:rsidR="00A0505D">
        <w:rPr>
          <w:color w:val="000000"/>
          <w:szCs w:val="28"/>
        </w:rPr>
        <w:t xml:space="preserve">й, а также </w:t>
      </w:r>
      <w:r w:rsidR="00F804DC">
        <w:rPr>
          <w:color w:val="000000"/>
          <w:szCs w:val="28"/>
        </w:rPr>
        <w:t xml:space="preserve">по </w:t>
      </w:r>
      <w:r w:rsidR="00A0505D">
        <w:rPr>
          <w:color w:val="000000"/>
          <w:szCs w:val="28"/>
        </w:rPr>
        <w:t>неналоговы</w:t>
      </w:r>
      <w:r w:rsidR="00F804DC">
        <w:rPr>
          <w:color w:val="000000"/>
          <w:szCs w:val="28"/>
        </w:rPr>
        <w:t>м</w:t>
      </w:r>
      <w:r w:rsidR="00A0505D">
        <w:rPr>
          <w:color w:val="000000"/>
          <w:szCs w:val="28"/>
        </w:rPr>
        <w:t xml:space="preserve"> доход</w:t>
      </w:r>
      <w:r w:rsidR="00F804DC">
        <w:rPr>
          <w:color w:val="000000"/>
          <w:szCs w:val="28"/>
        </w:rPr>
        <w:t>ам (в разрезе по отношению к плану)</w:t>
      </w:r>
      <w:r w:rsidR="00A0505D">
        <w:rPr>
          <w:color w:val="000000"/>
          <w:szCs w:val="28"/>
        </w:rPr>
        <w:t>.</w:t>
      </w:r>
      <w:r w:rsidR="004B47A8">
        <w:rPr>
          <w:color w:val="000000"/>
          <w:szCs w:val="28"/>
        </w:rPr>
        <w:t xml:space="preserve"> </w:t>
      </w:r>
      <w:r w:rsidR="00A0505D">
        <w:rPr>
          <w:color w:val="000000"/>
          <w:szCs w:val="28"/>
        </w:rPr>
        <w:t>Сохраняется н</w:t>
      </w:r>
      <w:r w:rsidR="003C0600">
        <w:rPr>
          <w:color w:val="000000"/>
          <w:spacing w:val="-4"/>
          <w:szCs w:val="28"/>
        </w:rPr>
        <w:t xml:space="preserve">улевое значение в информации об исполнении некоторых субсидий, </w:t>
      </w:r>
      <w:r w:rsidR="00A0505D">
        <w:rPr>
          <w:color w:val="000000"/>
          <w:spacing w:val="-4"/>
          <w:szCs w:val="28"/>
        </w:rPr>
        <w:t xml:space="preserve">что </w:t>
      </w:r>
      <w:r w:rsidR="003C0600">
        <w:rPr>
          <w:color w:val="000000"/>
          <w:spacing w:val="-4"/>
          <w:szCs w:val="28"/>
        </w:rPr>
        <w:t>может свидетельствовать о подготовительном этапе закупочных процедур в рамках конкурентных способов закуп</w:t>
      </w:r>
      <w:r w:rsidR="00D04C18">
        <w:rPr>
          <w:color w:val="000000"/>
          <w:spacing w:val="-4"/>
          <w:szCs w:val="28"/>
        </w:rPr>
        <w:t>ок</w:t>
      </w:r>
      <w:r w:rsidR="003C0600">
        <w:rPr>
          <w:color w:val="000000"/>
          <w:spacing w:val="-4"/>
          <w:szCs w:val="28"/>
        </w:rPr>
        <w:t>, при учете</w:t>
      </w:r>
      <w:r w:rsidR="00D04C18">
        <w:rPr>
          <w:color w:val="000000"/>
          <w:spacing w:val="-4"/>
          <w:szCs w:val="28"/>
        </w:rPr>
        <w:t xml:space="preserve"> климатических факторов района</w:t>
      </w:r>
      <w:r w:rsidR="001F31B8">
        <w:rPr>
          <w:color w:val="000000"/>
          <w:spacing w:val="-4"/>
          <w:szCs w:val="28"/>
        </w:rPr>
        <w:t>, а так же иных значимых факторов</w:t>
      </w:r>
      <w:r w:rsidR="00A0505D">
        <w:rPr>
          <w:color w:val="000000"/>
          <w:spacing w:val="-4"/>
          <w:szCs w:val="28"/>
        </w:rPr>
        <w:t>, однако относительно информации, представленной в отчете об исполнении районного бюджета за 1 квартал 2022 года наблюдается положительная тенденция. Так, исполнены полностью объемы по назначению «Субсидии бюджетам на создание в общеобразовательных организациях, расположенных в сельской местности и малых городах, условий занятия физической культурой и спортом»,</w:t>
      </w:r>
      <w:r w:rsidR="00E9213E">
        <w:rPr>
          <w:color w:val="000000"/>
          <w:spacing w:val="-4"/>
          <w:szCs w:val="28"/>
        </w:rPr>
        <w:t xml:space="preserve"> «Субсидии бюджетам на реализацию мероприятий по обеспечению жильем молодых семей», «Субсидии бюджетам муниципальных районов на поддержку отрасли культуры»,</w:t>
      </w:r>
      <w:r w:rsidR="00A0505D">
        <w:rPr>
          <w:color w:val="000000"/>
          <w:spacing w:val="-4"/>
          <w:szCs w:val="28"/>
        </w:rPr>
        <w:t xml:space="preserve"> а так же более чем в два раза увеличилось  исполнение по «Субсидии бюджетам муниципальных районов на организацию бесплатного горячего питания обучающихся, получающих начальное </w:t>
      </w:r>
      <w:r w:rsidR="00A0505D" w:rsidRPr="00881F16">
        <w:rPr>
          <w:color w:val="000000"/>
          <w:spacing w:val="-4"/>
          <w:szCs w:val="28"/>
        </w:rPr>
        <w:t>общее образование в государственных и муниципальных образовательных организациях.</w:t>
      </w:r>
      <w:r w:rsidR="003C0600" w:rsidRPr="00881F16">
        <w:rPr>
          <w:color w:val="000000"/>
          <w:spacing w:val="-4"/>
          <w:szCs w:val="28"/>
        </w:rPr>
        <w:t xml:space="preserve"> </w:t>
      </w:r>
      <w:r w:rsidR="003C0600" w:rsidRPr="00881F16">
        <w:rPr>
          <w:color w:val="000000"/>
          <w:szCs w:val="28"/>
        </w:rPr>
        <w:t xml:space="preserve"> </w:t>
      </w:r>
      <w:r w:rsidR="001D023D" w:rsidRPr="00881F16">
        <w:rPr>
          <w:color w:val="000000"/>
          <w:szCs w:val="28"/>
        </w:rPr>
        <w:t>Структура безвозмездных поступлений расширилась за счет новых назначений</w:t>
      </w:r>
      <w:r w:rsidR="000A41AC" w:rsidRPr="00881F16">
        <w:rPr>
          <w:color w:val="000000"/>
          <w:szCs w:val="28"/>
        </w:rPr>
        <w:t xml:space="preserve"> в</w:t>
      </w:r>
      <w:r w:rsidR="000A41AC">
        <w:rPr>
          <w:color w:val="000000"/>
          <w:szCs w:val="28"/>
        </w:rPr>
        <w:t xml:space="preserve"> количестве – 3. «Субсидии бюджетам муниципальных районов на поддержку отрасли культуры» исполнена на 100% плановых бюджетных назначений,</w:t>
      </w:r>
      <w:r w:rsidR="000A41AC" w:rsidRPr="000A41AC">
        <w:rPr>
          <w:color w:val="000000"/>
          <w:szCs w:val="28"/>
        </w:rPr>
        <w:t xml:space="preserve"> </w:t>
      </w:r>
      <w:r w:rsidR="000A41AC">
        <w:rPr>
          <w:color w:val="000000"/>
          <w:szCs w:val="28"/>
        </w:rPr>
        <w:t xml:space="preserve">«Субсидии бюджетам муниципальных </w:t>
      </w:r>
    </w:p>
    <w:p w:rsidR="003D110C" w:rsidRDefault="003D110C" w:rsidP="003D110C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3D110C" w:rsidRDefault="003D110C" w:rsidP="000A41AC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A41AC" w:rsidRDefault="000A41AC" w:rsidP="000A41AC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районов на реализацию мероприятий по модернизации школьных систем образования» - 41,06%, «Субсидии бюджетам муниципальных районов на </w:t>
      </w:r>
    </w:p>
    <w:p w:rsidR="00AA7E38" w:rsidRDefault="00577775" w:rsidP="000A41AC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0A41AC">
        <w:rPr>
          <w:color w:val="000000"/>
          <w:szCs w:val="28"/>
        </w:rPr>
        <w:t>офинансирование капитальных вложений в объекты муниципальной собственности» - 0%. «Прочие субсидии бюджетам муниципальных районов исполнены на 17,3%.</w:t>
      </w:r>
    </w:p>
    <w:p w:rsidR="00703EAF" w:rsidRDefault="00577775" w:rsidP="00AA7E38">
      <w:pPr>
        <w:shd w:val="clear" w:color="auto" w:fill="FFFFFF"/>
        <w:spacing w:line="360" w:lineRule="auto"/>
        <w:ind w:firstLine="284"/>
        <w:jc w:val="both"/>
        <w:rPr>
          <w:color w:val="000000"/>
          <w:spacing w:val="-4"/>
          <w:szCs w:val="28"/>
        </w:rPr>
      </w:pPr>
      <w:r>
        <w:rPr>
          <w:color w:val="000000"/>
          <w:szCs w:val="28"/>
        </w:rPr>
        <w:t xml:space="preserve">Проведя сравнительный анализ доходной части районного бюджета за период 1 квартал 2022 года и 1 полугодие 2022 года, наглядно видно, что исполнение </w:t>
      </w:r>
      <w:r w:rsidR="00AA7E38">
        <w:rPr>
          <w:color w:val="000000"/>
          <w:spacing w:val="-4"/>
          <w:szCs w:val="28"/>
        </w:rPr>
        <w:t>приобрета</w:t>
      </w:r>
      <w:r>
        <w:rPr>
          <w:color w:val="000000"/>
          <w:spacing w:val="-4"/>
          <w:szCs w:val="28"/>
        </w:rPr>
        <w:t>е</w:t>
      </w:r>
      <w:r w:rsidR="00AA7E38">
        <w:rPr>
          <w:color w:val="000000"/>
          <w:spacing w:val="-4"/>
          <w:szCs w:val="28"/>
        </w:rPr>
        <w:t>т тенденцию роста. Рекомендованные Распоряжением Администрации Алейского района Алтайского края от 22.04.2022 «81-р «Об утверждении отчета об исполнении районного бюджета за 1 квартал 2022 года» меры</w:t>
      </w:r>
      <w:r>
        <w:rPr>
          <w:color w:val="000000"/>
          <w:spacing w:val="-4"/>
          <w:szCs w:val="28"/>
        </w:rPr>
        <w:t xml:space="preserve"> исполняются.</w:t>
      </w:r>
      <w:r w:rsidR="008E436F">
        <w:rPr>
          <w:color w:val="000000"/>
          <w:spacing w:val="-4"/>
          <w:szCs w:val="28"/>
        </w:rPr>
        <w:t xml:space="preserve"> </w:t>
      </w:r>
    </w:p>
    <w:p w:rsidR="00921E55" w:rsidRDefault="00D605D3" w:rsidP="00881F16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881F16">
        <w:rPr>
          <w:rFonts w:cs="Times New Roman"/>
          <w:szCs w:val="28"/>
        </w:rPr>
        <w:t xml:space="preserve">Расходная часть бюджета района исполнена на </w:t>
      </w:r>
      <w:r w:rsidR="008E436F" w:rsidRPr="00881F16">
        <w:rPr>
          <w:rFonts w:cs="Times New Roman"/>
          <w:szCs w:val="28"/>
        </w:rPr>
        <w:t>40,96</w:t>
      </w:r>
      <w:r w:rsidRPr="00881F16">
        <w:rPr>
          <w:rFonts w:cs="Times New Roman"/>
          <w:szCs w:val="28"/>
        </w:rPr>
        <w:t>%</w:t>
      </w:r>
      <w:r w:rsidR="0015686E" w:rsidRPr="00881F16">
        <w:rPr>
          <w:rFonts w:cs="Times New Roman"/>
          <w:szCs w:val="28"/>
        </w:rPr>
        <w:t xml:space="preserve"> от планируемого годового объема</w:t>
      </w:r>
      <w:r w:rsidRPr="00881F16">
        <w:rPr>
          <w:rFonts w:cs="Times New Roman"/>
          <w:szCs w:val="28"/>
        </w:rPr>
        <w:t xml:space="preserve">, </w:t>
      </w:r>
      <w:r w:rsidR="0015686E" w:rsidRPr="00881F16">
        <w:rPr>
          <w:rFonts w:cs="Times New Roman"/>
          <w:szCs w:val="28"/>
        </w:rPr>
        <w:t>что в абсолютном выражении составило</w:t>
      </w:r>
      <w:r w:rsidRPr="00881F16">
        <w:rPr>
          <w:rFonts w:cs="Times New Roman"/>
          <w:szCs w:val="28"/>
        </w:rPr>
        <w:t xml:space="preserve"> </w:t>
      </w:r>
      <w:r w:rsidR="008E436F" w:rsidRPr="00881F16">
        <w:rPr>
          <w:rFonts w:cs="Times New Roman"/>
          <w:szCs w:val="28"/>
        </w:rPr>
        <w:t>276 255,1</w:t>
      </w:r>
      <w:r w:rsidRPr="00881F16">
        <w:rPr>
          <w:rFonts w:cs="Times New Roman"/>
          <w:szCs w:val="28"/>
        </w:rPr>
        <w:t xml:space="preserve"> тыс. руб. от общего годового плана </w:t>
      </w:r>
      <w:r w:rsidR="008E436F" w:rsidRPr="00881F16">
        <w:rPr>
          <w:rFonts w:cs="Times New Roman"/>
          <w:szCs w:val="28"/>
        </w:rPr>
        <w:t>674 499,2</w:t>
      </w:r>
      <w:r w:rsidRPr="00881F16">
        <w:rPr>
          <w:rFonts w:cs="Times New Roman"/>
          <w:szCs w:val="28"/>
        </w:rPr>
        <w:t xml:space="preserve"> тыс. руб. </w:t>
      </w:r>
      <w:r w:rsidR="00AE3985" w:rsidRPr="00881F16">
        <w:rPr>
          <w:rFonts w:cs="Times New Roman"/>
          <w:szCs w:val="28"/>
        </w:rPr>
        <w:t xml:space="preserve">Расходная часть исполнения районного бюджета по итогам 1 </w:t>
      </w:r>
      <w:r w:rsidR="007445EB" w:rsidRPr="00881F16">
        <w:rPr>
          <w:rFonts w:cs="Times New Roman"/>
          <w:szCs w:val="28"/>
        </w:rPr>
        <w:t xml:space="preserve">полугодия </w:t>
      </w:r>
      <w:r w:rsidR="00AE3985" w:rsidRPr="00881F16">
        <w:rPr>
          <w:rFonts w:cs="Times New Roman"/>
          <w:szCs w:val="28"/>
        </w:rPr>
        <w:t xml:space="preserve">2022 года сложилась в соответствии с решением </w:t>
      </w:r>
      <w:r w:rsidR="00AE3985" w:rsidRPr="00881F16">
        <w:rPr>
          <w:rFonts w:eastAsia="Times New Roman" w:cs="Times New Roman"/>
          <w:szCs w:val="28"/>
          <w:lang w:eastAsia="ru-RU"/>
        </w:rPr>
        <w:t>Собрания депутатов Алейского района  Алтайского</w:t>
      </w:r>
      <w:r w:rsidR="00AE3985">
        <w:rPr>
          <w:rFonts w:eastAsia="Times New Roman" w:cs="Times New Roman"/>
          <w:szCs w:val="28"/>
          <w:lang w:eastAsia="ru-RU"/>
        </w:rPr>
        <w:t xml:space="preserve"> края «О районном бюджете на 2022 год </w:t>
      </w:r>
      <w:r w:rsidR="00AE3985">
        <w:rPr>
          <w:rFonts w:cs="Times New Roman"/>
          <w:szCs w:val="28"/>
        </w:rPr>
        <w:t>и на плановый период 2023 и 2024 годов</w:t>
      </w:r>
      <w:r w:rsidR="00AE3985">
        <w:rPr>
          <w:rFonts w:eastAsia="Times New Roman" w:cs="Times New Roman"/>
          <w:szCs w:val="28"/>
          <w:lang w:eastAsia="ru-RU"/>
        </w:rPr>
        <w:t>» в следующей структуре:</w:t>
      </w: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3964"/>
        <w:gridCol w:w="2011"/>
        <w:gridCol w:w="2376"/>
        <w:gridCol w:w="1623"/>
      </w:tblGrid>
      <w:tr w:rsidR="00AE3985" w:rsidRPr="00881F16" w:rsidTr="003905F1">
        <w:tc>
          <w:tcPr>
            <w:tcW w:w="3964" w:type="dxa"/>
            <w:vAlign w:val="center"/>
          </w:tcPr>
          <w:p w:rsidR="00AE3985" w:rsidRPr="00881F16" w:rsidRDefault="003905F1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:rsidR="00AE3985" w:rsidRPr="00881F16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План 2022 года, тыс. руб.</w:t>
            </w:r>
          </w:p>
        </w:tc>
        <w:tc>
          <w:tcPr>
            <w:tcW w:w="2376" w:type="dxa"/>
            <w:vAlign w:val="center"/>
          </w:tcPr>
          <w:p w:rsidR="00AE3985" w:rsidRPr="00881F16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Исполнение за 1 </w:t>
            </w:r>
            <w:r w:rsidR="007445EB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полугодие</w:t>
            </w: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1623" w:type="dxa"/>
            <w:vAlign w:val="center"/>
          </w:tcPr>
          <w:p w:rsidR="00AE3985" w:rsidRPr="00881F16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«01 Общегосударственные вопросы» </w:t>
            </w:r>
          </w:p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51 997,4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25 601,9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49,24</w:t>
            </w:r>
            <w:r w:rsidR="00AE3985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«02 Национальная оборона»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1 607,0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803,6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50,01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921E5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AE3985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03 Национальная безопасность и правоохранительная деятельность»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52,05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«04 Национальная экономика»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29 710,8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4 032,6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13,57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«05 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илищно-коммунальное хозяйство»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26 042,5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1 526,3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5,86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«07 Образование»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510 838,1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222 531,0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43,56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«08 Культура, кинематография»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20 754,3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9 983,3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48,1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«10 Социальная политика»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24 802,4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7 129,3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28,74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881F16" w:rsidTr="003905F1">
        <w:tc>
          <w:tcPr>
            <w:tcW w:w="3964" w:type="dxa"/>
          </w:tcPr>
          <w:p w:rsidR="00AE3985" w:rsidRPr="00881F16" w:rsidRDefault="003905F1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«11 Физическая культура и спорт»</w:t>
            </w:r>
          </w:p>
        </w:tc>
        <w:tc>
          <w:tcPr>
            <w:tcW w:w="2011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376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623" w:type="dxa"/>
            <w:vAlign w:val="center"/>
          </w:tcPr>
          <w:p w:rsidR="00AE3985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84,47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5F1" w:rsidRPr="00881F16" w:rsidTr="003905F1">
        <w:tc>
          <w:tcPr>
            <w:tcW w:w="3964" w:type="dxa"/>
          </w:tcPr>
          <w:p w:rsidR="003905F1" w:rsidRPr="00881F16" w:rsidRDefault="003905F1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«14 Межбюджетные трансферты»</w:t>
            </w:r>
          </w:p>
        </w:tc>
        <w:tc>
          <w:tcPr>
            <w:tcW w:w="2011" w:type="dxa"/>
            <w:vAlign w:val="center"/>
          </w:tcPr>
          <w:p w:rsidR="003905F1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7 165,9</w:t>
            </w:r>
          </w:p>
        </w:tc>
        <w:tc>
          <w:tcPr>
            <w:tcW w:w="2376" w:type="dxa"/>
            <w:vAlign w:val="center"/>
          </w:tcPr>
          <w:p w:rsidR="003905F1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3 629,8</w:t>
            </w:r>
          </w:p>
        </w:tc>
        <w:tc>
          <w:tcPr>
            <w:tcW w:w="1623" w:type="dxa"/>
            <w:vAlign w:val="center"/>
          </w:tcPr>
          <w:p w:rsidR="003905F1" w:rsidRPr="00881F16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50,65</w:t>
            </w:r>
            <w:r w:rsidR="003905F1"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AE3985" w:rsidRDefault="00AE3985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9C11A0" w:rsidRDefault="009C11A0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9C11A0" w:rsidRDefault="009C11A0" w:rsidP="00C61B62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общей структуре расходования средств районного бюджета наблюдается положительная динамика исполнения, однако расходы на </w:t>
      </w:r>
      <w:r>
        <w:rPr>
          <w:rFonts w:eastAsia="Times New Roman" w:cs="Times New Roman"/>
          <w:szCs w:val="28"/>
          <w:lang w:eastAsia="ru-RU"/>
        </w:rPr>
        <w:t>«04 Национальная экономика», «05 Жилищно-коммунальное хозяйство», «10 Социальная политика»  показывают невысокий темп исполнения. Расходы на «11 Физическая культура и спорт» имеют тенденцию к завершению исполнения плановых назначений. Исполнение расходов в размере «01 Общегосударственные вопросы», «02 Национальная оборона», «03 Национальная безопасность и правоохранительная деятельность»,  «07 Образование»,</w:t>
      </w:r>
      <w:r w:rsidRPr="009C11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«08 Культура, кинематография», «14 Межбюджетные трансферты» имеют нормальную тенденцию исполнения</w:t>
      </w:r>
      <w:r w:rsidR="00C61B62">
        <w:rPr>
          <w:rFonts w:eastAsia="Times New Roman" w:cs="Times New Roman"/>
          <w:szCs w:val="28"/>
          <w:lang w:eastAsia="ru-RU"/>
        </w:rPr>
        <w:t xml:space="preserve">. </w:t>
      </w:r>
    </w:p>
    <w:p w:rsidR="00FD23C5" w:rsidRPr="000F42EE" w:rsidRDefault="002D727A" w:rsidP="00AE3985">
      <w:pPr>
        <w:spacing w:after="0" w:line="360" w:lineRule="auto"/>
        <w:ind w:firstLine="284"/>
        <w:jc w:val="both"/>
        <w:rPr>
          <w:bCs/>
          <w:szCs w:val="28"/>
        </w:rPr>
      </w:pPr>
      <w:r w:rsidRPr="00D73105">
        <w:rPr>
          <w:rFonts w:cs="Times New Roman"/>
          <w:szCs w:val="28"/>
        </w:rPr>
        <w:t xml:space="preserve">В части </w:t>
      </w:r>
      <w:r w:rsidR="009A38B2" w:rsidRPr="00881F16">
        <w:rPr>
          <w:rFonts w:cs="Times New Roman"/>
          <w:szCs w:val="28"/>
        </w:rPr>
        <w:t>и</w:t>
      </w:r>
      <w:r w:rsidRPr="00881F16">
        <w:rPr>
          <w:rFonts w:cs="Times New Roman"/>
          <w:szCs w:val="28"/>
        </w:rPr>
        <w:t>сточников финансировани</w:t>
      </w:r>
      <w:r w:rsidR="00A42FD9" w:rsidRPr="00881F16">
        <w:rPr>
          <w:rFonts w:cs="Times New Roman"/>
          <w:szCs w:val="28"/>
        </w:rPr>
        <w:t>я</w:t>
      </w:r>
      <w:r w:rsidRPr="00881F16">
        <w:rPr>
          <w:rFonts w:cs="Times New Roman"/>
          <w:szCs w:val="28"/>
        </w:rPr>
        <w:t xml:space="preserve"> дефицита районного бюджета</w:t>
      </w:r>
      <w:r w:rsidR="009A38B2" w:rsidRPr="00881F16">
        <w:rPr>
          <w:rFonts w:cs="Times New Roman"/>
          <w:szCs w:val="28"/>
        </w:rPr>
        <w:t xml:space="preserve"> по итогам 1 </w:t>
      </w:r>
      <w:r w:rsidR="007445EB" w:rsidRPr="00881F16">
        <w:rPr>
          <w:rFonts w:cs="Times New Roman"/>
          <w:szCs w:val="28"/>
        </w:rPr>
        <w:t>полугодия</w:t>
      </w:r>
      <w:r w:rsidR="009A38B2" w:rsidRPr="00881F16">
        <w:rPr>
          <w:rFonts w:cs="Times New Roman"/>
          <w:szCs w:val="28"/>
        </w:rPr>
        <w:t xml:space="preserve"> 2022 года </w:t>
      </w:r>
      <w:r w:rsidR="00FD23C5" w:rsidRPr="00881F16">
        <w:rPr>
          <w:bCs/>
          <w:szCs w:val="28"/>
        </w:rPr>
        <w:t xml:space="preserve">районный бюджет исполнен с профицитом в размере </w:t>
      </w:r>
      <w:r w:rsidR="00C61B62" w:rsidRPr="00881F16">
        <w:rPr>
          <w:bCs/>
          <w:szCs w:val="28"/>
        </w:rPr>
        <w:t>13 144,5</w:t>
      </w:r>
      <w:r w:rsidR="00FD23C5" w:rsidRPr="00881F16">
        <w:rPr>
          <w:szCs w:val="28"/>
        </w:rPr>
        <w:t xml:space="preserve"> тыс. руб. </w:t>
      </w:r>
      <w:r w:rsidR="00FD23C5" w:rsidRPr="00881F16">
        <w:rPr>
          <w:bCs/>
          <w:szCs w:val="28"/>
        </w:rPr>
        <w:t xml:space="preserve">при утвержденном годовом дефиците в размере </w:t>
      </w:r>
      <w:r w:rsidR="00C61B62" w:rsidRPr="00881F16">
        <w:rPr>
          <w:bCs/>
          <w:szCs w:val="28"/>
        </w:rPr>
        <w:t>18 151,6</w:t>
      </w:r>
      <w:r w:rsidR="00FD23C5" w:rsidRPr="00881F16">
        <w:rPr>
          <w:szCs w:val="28"/>
        </w:rPr>
        <w:t> </w:t>
      </w:r>
      <w:r w:rsidR="00FD23C5" w:rsidRPr="00881F16">
        <w:rPr>
          <w:bCs/>
          <w:szCs w:val="28"/>
        </w:rPr>
        <w:t>тыс.</w:t>
      </w:r>
      <w:r w:rsidR="00FD23C5" w:rsidRPr="00881F16">
        <w:rPr>
          <w:szCs w:val="28"/>
        </w:rPr>
        <w:t> </w:t>
      </w:r>
      <w:r w:rsidR="00FD23C5" w:rsidRPr="00881F16">
        <w:rPr>
          <w:bCs/>
          <w:szCs w:val="28"/>
        </w:rPr>
        <w:t>рублей.</w:t>
      </w:r>
      <w:r w:rsidR="00D73105" w:rsidRPr="00881F16">
        <w:rPr>
          <w:bCs/>
          <w:szCs w:val="28"/>
        </w:rPr>
        <w:t xml:space="preserve"> </w:t>
      </w:r>
      <w:r w:rsidR="00A42FD9" w:rsidRPr="00881F16">
        <w:rPr>
          <w:bCs/>
          <w:szCs w:val="28"/>
        </w:rPr>
        <w:t>П</w:t>
      </w:r>
      <w:r w:rsidR="00D73105" w:rsidRPr="00881F16">
        <w:rPr>
          <w:bCs/>
          <w:szCs w:val="28"/>
        </w:rPr>
        <w:t xml:space="preserve">редоставление бюджетных кредитов  </w:t>
      </w:r>
      <w:r w:rsidR="00084535" w:rsidRPr="00881F16">
        <w:rPr>
          <w:bCs/>
          <w:szCs w:val="28"/>
        </w:rPr>
        <w:t xml:space="preserve">в указанный период не </w:t>
      </w:r>
      <w:r w:rsidR="00084535" w:rsidRPr="00881F16">
        <w:rPr>
          <w:color w:val="000000"/>
          <w:szCs w:val="28"/>
        </w:rPr>
        <w:t>осуществлялось.</w:t>
      </w:r>
    </w:p>
    <w:p w:rsidR="00293C69" w:rsidRPr="0094784F" w:rsidRDefault="00293C69" w:rsidP="00262882">
      <w:pPr>
        <w:shd w:val="clear" w:color="auto" w:fill="FFFFFF"/>
        <w:spacing w:line="360" w:lineRule="auto"/>
        <w:ind w:right="-5"/>
        <w:jc w:val="both"/>
        <w:rPr>
          <w:rFonts w:cs="Times New Roman"/>
          <w:b/>
          <w:bCs/>
          <w:color w:val="000000"/>
          <w:szCs w:val="28"/>
        </w:rPr>
      </w:pPr>
      <w:r w:rsidRPr="00262882">
        <w:rPr>
          <w:rFonts w:cs="Times New Roman"/>
          <w:color w:val="000000"/>
          <w:szCs w:val="28"/>
        </w:rPr>
        <w:t xml:space="preserve">        </w:t>
      </w:r>
      <w:r w:rsidR="00262882" w:rsidRPr="0094784F">
        <w:rPr>
          <w:rFonts w:cs="Times New Roman"/>
          <w:b/>
          <w:bCs/>
          <w:color w:val="000000"/>
          <w:szCs w:val="28"/>
        </w:rPr>
        <w:t>По</w:t>
      </w:r>
      <w:r w:rsidRPr="0094784F">
        <w:rPr>
          <w:rFonts w:cs="Times New Roman"/>
          <w:b/>
          <w:bCs/>
          <w:color w:val="000000"/>
          <w:szCs w:val="28"/>
        </w:rPr>
        <w:t xml:space="preserve"> результат</w:t>
      </w:r>
      <w:r w:rsidR="00262882" w:rsidRPr="0094784F">
        <w:rPr>
          <w:rFonts w:cs="Times New Roman"/>
          <w:b/>
          <w:bCs/>
          <w:color w:val="000000"/>
          <w:szCs w:val="28"/>
        </w:rPr>
        <w:t>ам</w:t>
      </w:r>
      <w:r w:rsidRPr="0094784F">
        <w:rPr>
          <w:rFonts w:cs="Times New Roman"/>
          <w:b/>
          <w:bCs/>
          <w:color w:val="000000"/>
          <w:szCs w:val="28"/>
        </w:rPr>
        <w:t xml:space="preserve"> </w:t>
      </w:r>
      <w:r w:rsidR="00262882" w:rsidRPr="0094784F">
        <w:rPr>
          <w:rFonts w:cs="Times New Roman"/>
          <w:b/>
          <w:bCs/>
          <w:szCs w:val="28"/>
        </w:rPr>
        <w:t>экспертно-аналитических мероприятий следует:</w:t>
      </w:r>
    </w:p>
    <w:p w:rsidR="00293C69" w:rsidRPr="00262882" w:rsidRDefault="00262882" w:rsidP="002628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426"/>
        <w:jc w:val="both"/>
        <w:rPr>
          <w:rFonts w:cs="Times New Roman"/>
          <w:szCs w:val="28"/>
        </w:rPr>
      </w:pPr>
      <w:r w:rsidRPr="00262882">
        <w:rPr>
          <w:rFonts w:cs="Times New Roman"/>
          <w:szCs w:val="28"/>
        </w:rPr>
        <w:t>Бюджет муниципального образования Алейский район Алтайского края</w:t>
      </w:r>
      <w:r w:rsidR="00293C69" w:rsidRPr="00262882">
        <w:rPr>
          <w:rFonts w:cs="Times New Roman"/>
          <w:szCs w:val="28"/>
        </w:rPr>
        <w:t xml:space="preserve">  за 1</w:t>
      </w:r>
      <w:r w:rsidR="008D257B">
        <w:rPr>
          <w:rFonts w:cs="Times New Roman"/>
          <w:szCs w:val="28"/>
        </w:rPr>
        <w:t xml:space="preserve"> </w:t>
      </w:r>
      <w:r w:rsidR="007445EB">
        <w:rPr>
          <w:rFonts w:cs="Times New Roman"/>
          <w:szCs w:val="28"/>
        </w:rPr>
        <w:t>полугоди</w:t>
      </w:r>
      <w:r w:rsidR="008D257B">
        <w:rPr>
          <w:rFonts w:cs="Times New Roman"/>
          <w:szCs w:val="28"/>
        </w:rPr>
        <w:t>е</w:t>
      </w:r>
      <w:r w:rsidR="00293C69" w:rsidRPr="00262882">
        <w:rPr>
          <w:rFonts w:cs="Times New Roman"/>
          <w:szCs w:val="28"/>
        </w:rPr>
        <w:t xml:space="preserve"> 202</w:t>
      </w:r>
      <w:r w:rsidRPr="00262882">
        <w:rPr>
          <w:rFonts w:cs="Times New Roman"/>
          <w:szCs w:val="28"/>
        </w:rPr>
        <w:t>2</w:t>
      </w:r>
      <w:r w:rsidR="00293C69" w:rsidRPr="00262882">
        <w:rPr>
          <w:rFonts w:cs="Times New Roman"/>
          <w:szCs w:val="28"/>
        </w:rPr>
        <w:t xml:space="preserve"> года исполнен:</w:t>
      </w:r>
    </w:p>
    <w:p w:rsidR="00293C69" w:rsidRPr="00881F16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Cs w:val="28"/>
        </w:rPr>
      </w:pPr>
      <w:r w:rsidRPr="00262882">
        <w:rPr>
          <w:rFonts w:cs="Times New Roman"/>
          <w:szCs w:val="28"/>
        </w:rPr>
        <w:t xml:space="preserve">по доходам в </w:t>
      </w:r>
      <w:r w:rsidRPr="00881F16">
        <w:rPr>
          <w:rFonts w:cs="Times New Roman"/>
          <w:szCs w:val="28"/>
        </w:rPr>
        <w:t xml:space="preserve">сумме </w:t>
      </w:r>
      <w:r w:rsidR="00C61B62" w:rsidRPr="00881F16">
        <w:rPr>
          <w:rFonts w:cs="Times New Roman"/>
          <w:szCs w:val="28"/>
        </w:rPr>
        <w:t>289 399,6</w:t>
      </w:r>
      <w:r w:rsidRPr="00881F16">
        <w:rPr>
          <w:rFonts w:cs="Times New Roman"/>
          <w:szCs w:val="28"/>
        </w:rPr>
        <w:t xml:space="preserve"> тыс. рублей или на </w:t>
      </w:r>
      <w:r w:rsidR="00C61B62" w:rsidRPr="00881F16">
        <w:rPr>
          <w:rFonts w:cs="Times New Roman"/>
          <w:szCs w:val="28"/>
        </w:rPr>
        <w:t>45,11</w:t>
      </w:r>
      <w:r w:rsidRPr="00881F16">
        <w:rPr>
          <w:rFonts w:cs="Times New Roman"/>
          <w:szCs w:val="28"/>
        </w:rPr>
        <w:t xml:space="preserve">% к утвержденным годовым </w:t>
      </w:r>
      <w:r w:rsidR="00A42FD9" w:rsidRPr="00881F16">
        <w:rPr>
          <w:rFonts w:cs="Times New Roman"/>
          <w:szCs w:val="28"/>
        </w:rPr>
        <w:t xml:space="preserve">объемом бюджетных </w:t>
      </w:r>
      <w:r w:rsidRPr="00881F16">
        <w:rPr>
          <w:rFonts w:cs="Times New Roman"/>
          <w:szCs w:val="28"/>
        </w:rPr>
        <w:t>назначени</w:t>
      </w:r>
      <w:r w:rsidR="00A42FD9" w:rsidRPr="00881F16">
        <w:rPr>
          <w:rFonts w:cs="Times New Roman"/>
          <w:szCs w:val="28"/>
        </w:rPr>
        <w:t>й</w:t>
      </w:r>
      <w:r w:rsidRPr="00881F16">
        <w:rPr>
          <w:rFonts w:cs="Times New Roman"/>
          <w:szCs w:val="28"/>
        </w:rPr>
        <w:t xml:space="preserve">; </w:t>
      </w:r>
    </w:p>
    <w:p w:rsidR="00293C69" w:rsidRPr="00881F16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Cs w:val="28"/>
        </w:rPr>
      </w:pPr>
      <w:r w:rsidRPr="00881F16">
        <w:rPr>
          <w:rFonts w:cs="Times New Roman"/>
          <w:szCs w:val="28"/>
        </w:rPr>
        <w:t xml:space="preserve">по расходам – </w:t>
      </w:r>
      <w:r w:rsidR="00C61B62" w:rsidRPr="00881F16">
        <w:rPr>
          <w:rFonts w:cs="Times New Roman"/>
          <w:szCs w:val="28"/>
        </w:rPr>
        <w:t>276 255,1</w:t>
      </w:r>
      <w:r w:rsidRPr="00881F16">
        <w:rPr>
          <w:rFonts w:cs="Times New Roman"/>
          <w:szCs w:val="28"/>
        </w:rPr>
        <w:t xml:space="preserve"> тыс. рублей или </w:t>
      </w:r>
      <w:r w:rsidR="00C61B62" w:rsidRPr="00881F16">
        <w:rPr>
          <w:rFonts w:cs="Times New Roman"/>
          <w:szCs w:val="28"/>
        </w:rPr>
        <w:t>40,98</w:t>
      </w:r>
      <w:r w:rsidRPr="00881F16">
        <w:rPr>
          <w:rFonts w:cs="Times New Roman"/>
          <w:szCs w:val="28"/>
        </w:rPr>
        <w:t xml:space="preserve">% к утвержденным годовым </w:t>
      </w:r>
      <w:r w:rsidR="00A42FD9" w:rsidRPr="00881F16">
        <w:rPr>
          <w:rFonts w:cs="Times New Roman"/>
          <w:szCs w:val="28"/>
        </w:rPr>
        <w:t xml:space="preserve">объемам бюджетных </w:t>
      </w:r>
      <w:r w:rsidRPr="00881F16">
        <w:rPr>
          <w:rFonts w:cs="Times New Roman"/>
          <w:szCs w:val="28"/>
        </w:rPr>
        <w:t>назначени</w:t>
      </w:r>
      <w:r w:rsidR="00A42FD9" w:rsidRPr="00881F16">
        <w:rPr>
          <w:rFonts w:cs="Times New Roman"/>
          <w:szCs w:val="28"/>
        </w:rPr>
        <w:t>й</w:t>
      </w:r>
      <w:r w:rsidRPr="00881F16">
        <w:rPr>
          <w:rFonts w:cs="Times New Roman"/>
          <w:szCs w:val="28"/>
        </w:rPr>
        <w:t xml:space="preserve">; </w:t>
      </w:r>
    </w:p>
    <w:p w:rsidR="00293C69" w:rsidRPr="0094784F" w:rsidRDefault="00293C69" w:rsidP="0094784F">
      <w:pPr>
        <w:shd w:val="clear" w:color="auto" w:fill="FFFFFF"/>
        <w:spacing w:line="360" w:lineRule="auto"/>
        <w:ind w:left="426" w:right="-5"/>
        <w:jc w:val="both"/>
        <w:rPr>
          <w:rFonts w:cs="Times New Roman"/>
          <w:szCs w:val="28"/>
        </w:rPr>
      </w:pPr>
      <w:r w:rsidRPr="0094784F">
        <w:rPr>
          <w:rFonts w:cs="Times New Roman"/>
          <w:szCs w:val="28"/>
        </w:rPr>
        <w:sym w:font="Symbol" w:char="F0B7"/>
      </w:r>
      <w:r w:rsidRPr="0094784F">
        <w:rPr>
          <w:rFonts w:cs="Times New Roman"/>
          <w:szCs w:val="28"/>
        </w:rPr>
        <w:t xml:space="preserve"> с профицитом – </w:t>
      </w:r>
      <w:r w:rsidR="00C61B62">
        <w:rPr>
          <w:rFonts w:cs="Times New Roman"/>
          <w:szCs w:val="28"/>
        </w:rPr>
        <w:t>13 144,5</w:t>
      </w:r>
      <w:r w:rsidRPr="0094784F">
        <w:rPr>
          <w:rFonts w:cs="Times New Roman"/>
          <w:szCs w:val="28"/>
        </w:rPr>
        <w:t xml:space="preserve"> тыс. рублей. </w:t>
      </w:r>
    </w:p>
    <w:p w:rsidR="00943BCD" w:rsidRPr="00881F16" w:rsidRDefault="00293C69" w:rsidP="00881F16">
      <w:pPr>
        <w:shd w:val="clear" w:color="auto" w:fill="FFFFFF"/>
        <w:spacing w:after="0" w:line="360" w:lineRule="auto"/>
        <w:ind w:firstLine="567"/>
        <w:jc w:val="both"/>
        <w:rPr>
          <w:color w:val="000000"/>
          <w:spacing w:val="-1"/>
          <w:szCs w:val="28"/>
        </w:rPr>
      </w:pPr>
      <w:r w:rsidRPr="0094784F">
        <w:rPr>
          <w:color w:val="000000"/>
          <w:spacing w:val="-1"/>
          <w:szCs w:val="28"/>
        </w:rPr>
        <w:t xml:space="preserve">Исполнение </w:t>
      </w:r>
      <w:r w:rsidRPr="00881F16">
        <w:rPr>
          <w:color w:val="000000"/>
          <w:spacing w:val="-1"/>
          <w:szCs w:val="28"/>
        </w:rPr>
        <w:t xml:space="preserve">доходной части </w:t>
      </w:r>
      <w:r w:rsidR="00A42FD9" w:rsidRPr="00881F16">
        <w:rPr>
          <w:color w:val="000000"/>
          <w:spacing w:val="-1"/>
          <w:szCs w:val="28"/>
        </w:rPr>
        <w:t xml:space="preserve">районного </w:t>
      </w:r>
      <w:r w:rsidRPr="00881F16">
        <w:rPr>
          <w:color w:val="000000"/>
          <w:spacing w:val="-1"/>
          <w:szCs w:val="28"/>
        </w:rPr>
        <w:t xml:space="preserve">бюджета поселения за 1 </w:t>
      </w:r>
      <w:r w:rsidR="007445EB" w:rsidRPr="00881F16">
        <w:rPr>
          <w:color w:val="000000"/>
          <w:spacing w:val="-1"/>
          <w:szCs w:val="28"/>
        </w:rPr>
        <w:t>полугодие</w:t>
      </w:r>
      <w:r w:rsidRPr="00881F16">
        <w:rPr>
          <w:color w:val="000000"/>
          <w:spacing w:val="-1"/>
          <w:szCs w:val="28"/>
        </w:rPr>
        <w:t xml:space="preserve"> 202</w:t>
      </w:r>
      <w:r w:rsidR="00262882" w:rsidRPr="00881F16">
        <w:rPr>
          <w:color w:val="000000"/>
          <w:spacing w:val="-1"/>
          <w:szCs w:val="28"/>
        </w:rPr>
        <w:t>2</w:t>
      </w:r>
      <w:r w:rsidRPr="00881F16">
        <w:rPr>
          <w:color w:val="000000"/>
          <w:spacing w:val="-1"/>
          <w:szCs w:val="28"/>
        </w:rPr>
        <w:t xml:space="preserve"> года обеспечено: на </w:t>
      </w:r>
      <w:r w:rsidR="00C61B62" w:rsidRPr="00881F16">
        <w:rPr>
          <w:color w:val="000000"/>
          <w:spacing w:val="-1"/>
          <w:szCs w:val="28"/>
        </w:rPr>
        <w:t>81,17</w:t>
      </w:r>
      <w:r w:rsidRPr="00881F16">
        <w:rPr>
          <w:color w:val="000000"/>
          <w:spacing w:val="-1"/>
          <w:szCs w:val="28"/>
        </w:rPr>
        <w:t xml:space="preserve">% безвозмездными поступлениями, которые составили </w:t>
      </w:r>
      <w:r w:rsidR="00C61B62" w:rsidRPr="00881F16">
        <w:rPr>
          <w:color w:val="000000"/>
          <w:spacing w:val="-1"/>
          <w:szCs w:val="28"/>
        </w:rPr>
        <w:t>234 953,7</w:t>
      </w:r>
      <w:r w:rsidRPr="00881F16">
        <w:rPr>
          <w:color w:val="000000"/>
          <w:spacing w:val="-1"/>
          <w:szCs w:val="28"/>
        </w:rPr>
        <w:t xml:space="preserve"> тыс. руб.</w:t>
      </w:r>
      <w:r w:rsidR="00262882" w:rsidRPr="00881F16">
        <w:rPr>
          <w:color w:val="000000"/>
          <w:spacing w:val="-1"/>
          <w:szCs w:val="28"/>
        </w:rPr>
        <w:t>,</w:t>
      </w:r>
      <w:r w:rsidRPr="00881F16">
        <w:rPr>
          <w:color w:val="000000"/>
          <w:spacing w:val="-1"/>
          <w:szCs w:val="28"/>
        </w:rPr>
        <w:t xml:space="preserve"> на </w:t>
      </w:r>
      <w:r w:rsidR="00C61B62" w:rsidRPr="00881F16">
        <w:rPr>
          <w:color w:val="000000"/>
          <w:spacing w:val="-1"/>
          <w:szCs w:val="28"/>
        </w:rPr>
        <w:t>14,90</w:t>
      </w:r>
      <w:r w:rsidRPr="00881F16">
        <w:rPr>
          <w:color w:val="000000"/>
          <w:spacing w:val="-1"/>
          <w:szCs w:val="28"/>
        </w:rPr>
        <w:t xml:space="preserve">% - налоговыми платежами и в сумме </w:t>
      </w:r>
    </w:p>
    <w:p w:rsidR="002E11D2" w:rsidRDefault="002E11D2" w:rsidP="00881F16">
      <w:pPr>
        <w:shd w:val="clear" w:color="auto" w:fill="FFFFFF"/>
        <w:spacing w:after="0" w:line="360" w:lineRule="auto"/>
        <w:jc w:val="both"/>
        <w:rPr>
          <w:color w:val="000000"/>
          <w:spacing w:val="-1"/>
          <w:szCs w:val="28"/>
        </w:rPr>
      </w:pPr>
    </w:p>
    <w:p w:rsidR="002E11D2" w:rsidRDefault="002E11D2" w:rsidP="00881F16">
      <w:pPr>
        <w:shd w:val="clear" w:color="auto" w:fill="FFFFFF"/>
        <w:spacing w:after="0" w:line="360" w:lineRule="auto"/>
        <w:jc w:val="both"/>
        <w:rPr>
          <w:color w:val="000000"/>
          <w:spacing w:val="-1"/>
          <w:szCs w:val="28"/>
        </w:rPr>
      </w:pPr>
    </w:p>
    <w:p w:rsidR="00293C69" w:rsidRDefault="00C61B62" w:rsidP="00881F16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  <w:r w:rsidRPr="00881F16">
        <w:rPr>
          <w:color w:val="000000"/>
          <w:spacing w:val="-1"/>
          <w:szCs w:val="28"/>
        </w:rPr>
        <w:t>43 130,9</w:t>
      </w:r>
      <w:r w:rsidR="00293C69" w:rsidRPr="00881F16">
        <w:rPr>
          <w:color w:val="000000"/>
          <w:spacing w:val="-1"/>
          <w:szCs w:val="28"/>
        </w:rPr>
        <w:t xml:space="preserve"> тыс. руб.</w:t>
      </w:r>
      <w:r w:rsidR="0094784F" w:rsidRPr="00881F16">
        <w:rPr>
          <w:color w:val="000000"/>
          <w:spacing w:val="-1"/>
          <w:szCs w:val="28"/>
        </w:rPr>
        <w:t xml:space="preserve"> </w:t>
      </w:r>
      <w:r w:rsidR="00262882" w:rsidRPr="00881F16">
        <w:rPr>
          <w:color w:val="000000"/>
          <w:spacing w:val="-1"/>
          <w:szCs w:val="28"/>
        </w:rPr>
        <w:t xml:space="preserve">и на </w:t>
      </w:r>
      <w:r w:rsidRPr="00881F16">
        <w:rPr>
          <w:color w:val="000000"/>
          <w:spacing w:val="-1"/>
          <w:szCs w:val="28"/>
        </w:rPr>
        <w:t>3,91</w:t>
      </w:r>
      <w:r w:rsidR="00262882" w:rsidRPr="00881F16">
        <w:rPr>
          <w:color w:val="000000"/>
          <w:spacing w:val="-1"/>
          <w:szCs w:val="28"/>
        </w:rPr>
        <w:t xml:space="preserve">% - неналоговыми платежами и в сумме </w:t>
      </w:r>
      <w:r w:rsidRPr="00881F16">
        <w:rPr>
          <w:color w:val="000000"/>
          <w:spacing w:val="-1"/>
          <w:szCs w:val="28"/>
        </w:rPr>
        <w:t>11 315,0</w:t>
      </w:r>
      <w:r w:rsidR="00262882" w:rsidRPr="00881F16">
        <w:rPr>
          <w:color w:val="000000"/>
          <w:spacing w:val="-1"/>
          <w:szCs w:val="28"/>
        </w:rPr>
        <w:t xml:space="preserve"> тыс. руб.</w:t>
      </w:r>
      <w:r w:rsidR="00262882" w:rsidRPr="00881F16">
        <w:rPr>
          <w:color w:val="000000"/>
          <w:szCs w:val="28"/>
        </w:rPr>
        <w:t xml:space="preserve"> </w:t>
      </w:r>
      <w:r w:rsidR="00293C69" w:rsidRPr="00881F16">
        <w:rPr>
          <w:color w:val="000000"/>
          <w:szCs w:val="28"/>
        </w:rPr>
        <w:t xml:space="preserve"> </w:t>
      </w:r>
      <w:r w:rsidRPr="00881F16">
        <w:rPr>
          <w:color w:val="000000"/>
          <w:szCs w:val="28"/>
        </w:rPr>
        <w:t>Более наглядно приведем в диаграмме:</w:t>
      </w:r>
    </w:p>
    <w:p w:rsidR="00C61B62" w:rsidRPr="0094784F" w:rsidRDefault="00943BCD" w:rsidP="0094784F">
      <w:pPr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36290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28032D1-9A1F-452B-B06B-DD65817A6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F16" w:rsidRDefault="00881F16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</w:p>
    <w:p w:rsidR="000D02F8" w:rsidRDefault="00293C69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  <w:r w:rsidRPr="00943BCD">
        <w:rPr>
          <w:color w:val="000000"/>
          <w:szCs w:val="28"/>
        </w:rPr>
        <w:t xml:space="preserve">Таким образом, из представленных данных видно, что в доходах </w:t>
      </w:r>
      <w:r w:rsidR="0094784F" w:rsidRPr="00943BCD">
        <w:rPr>
          <w:color w:val="000000"/>
          <w:szCs w:val="28"/>
        </w:rPr>
        <w:t xml:space="preserve">районного </w:t>
      </w:r>
      <w:r w:rsidRPr="00943BCD">
        <w:rPr>
          <w:color w:val="000000"/>
          <w:szCs w:val="28"/>
        </w:rPr>
        <w:t xml:space="preserve">бюджета объем </w:t>
      </w:r>
      <w:r w:rsidR="0094784F" w:rsidRPr="00943BCD">
        <w:rPr>
          <w:color w:val="000000"/>
          <w:szCs w:val="28"/>
        </w:rPr>
        <w:t xml:space="preserve">безвозмездных </w:t>
      </w:r>
      <w:r w:rsidRPr="00943BCD">
        <w:rPr>
          <w:color w:val="000000"/>
          <w:szCs w:val="28"/>
        </w:rPr>
        <w:t xml:space="preserve">поступлений </w:t>
      </w:r>
      <w:r w:rsidR="00943BCD" w:rsidRPr="00943BCD">
        <w:rPr>
          <w:color w:val="000000"/>
          <w:szCs w:val="28"/>
        </w:rPr>
        <w:t>занимает основную часть структуры.</w:t>
      </w:r>
    </w:p>
    <w:p w:rsidR="000D02F8" w:rsidRDefault="000D02F8">
      <w:pPr>
        <w:spacing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4784F" w:rsidRDefault="0094784F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</w:p>
    <w:p w:rsidR="00943BCD" w:rsidRDefault="00943BCD" w:rsidP="00943BCD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zCs w:val="28"/>
        </w:rPr>
      </w:pPr>
      <w:r w:rsidRPr="00943BCD">
        <w:rPr>
          <w:b/>
          <w:bCs/>
          <w:color w:val="000000"/>
          <w:szCs w:val="28"/>
        </w:rPr>
        <w:t>Анализ эффективности исполнения районного бюджета по отношению 1 полугодие/1 квартал</w:t>
      </w:r>
    </w:p>
    <w:p w:rsidR="000D02F8" w:rsidRDefault="00943BCD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более детального анализа </w:t>
      </w:r>
      <w:r w:rsidR="000D02F8">
        <w:rPr>
          <w:color w:val="000000"/>
          <w:szCs w:val="28"/>
        </w:rPr>
        <w:t xml:space="preserve">эффективности </w:t>
      </w:r>
      <w:r>
        <w:rPr>
          <w:color w:val="000000"/>
          <w:szCs w:val="28"/>
        </w:rPr>
        <w:t>исполнения районного бюджета стоит привести информацию, отражающую исполнение</w:t>
      </w:r>
      <w:r w:rsidR="000D02F8">
        <w:rPr>
          <w:color w:val="000000"/>
          <w:szCs w:val="28"/>
        </w:rPr>
        <w:t>:</w:t>
      </w:r>
    </w:p>
    <w:tbl>
      <w:tblPr>
        <w:tblStyle w:val="a8"/>
        <w:tblW w:w="11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9"/>
        <w:gridCol w:w="1620"/>
        <w:gridCol w:w="1414"/>
        <w:gridCol w:w="1492"/>
        <w:gridCol w:w="1513"/>
        <w:gridCol w:w="1392"/>
        <w:gridCol w:w="1446"/>
        <w:gridCol w:w="969"/>
        <w:gridCol w:w="11"/>
      </w:tblGrid>
      <w:tr w:rsidR="00702727" w:rsidTr="002B05C2">
        <w:tc>
          <w:tcPr>
            <w:tcW w:w="11356" w:type="dxa"/>
            <w:gridSpan w:val="9"/>
          </w:tcPr>
          <w:p w:rsidR="00702727" w:rsidRPr="000D02F8" w:rsidRDefault="00702727" w:rsidP="000D02F8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0D02F8">
              <w:rPr>
                <w:b/>
                <w:bCs/>
                <w:color w:val="000000"/>
                <w:szCs w:val="28"/>
              </w:rPr>
              <w:t>Доходы</w:t>
            </w:r>
          </w:p>
        </w:tc>
      </w:tr>
      <w:tr w:rsidR="00702727" w:rsidTr="002B05C2">
        <w:trPr>
          <w:gridAfter w:val="1"/>
          <w:wAfter w:w="11" w:type="dxa"/>
        </w:trPr>
        <w:tc>
          <w:tcPr>
            <w:tcW w:w="1499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Объем плановых назначений 1 полугодия 2022</w:t>
            </w:r>
          </w:p>
        </w:tc>
        <w:tc>
          <w:tcPr>
            <w:tcW w:w="1414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Объем плановых назначений 1 квартала 2022</w:t>
            </w:r>
          </w:p>
        </w:tc>
        <w:tc>
          <w:tcPr>
            <w:tcW w:w="1492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Исполнение 1 полугодия 2022</w:t>
            </w:r>
          </w:p>
        </w:tc>
        <w:tc>
          <w:tcPr>
            <w:tcW w:w="1513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Исполнение 1 квартала 2022</w:t>
            </w:r>
          </w:p>
        </w:tc>
        <w:tc>
          <w:tcPr>
            <w:tcW w:w="1392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Процент исполнения 1 полугодия 2022</w:t>
            </w:r>
          </w:p>
        </w:tc>
        <w:tc>
          <w:tcPr>
            <w:tcW w:w="1446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Процент исполнения 1 квартала 2022</w:t>
            </w:r>
          </w:p>
        </w:tc>
        <w:tc>
          <w:tcPr>
            <w:tcW w:w="969" w:type="dxa"/>
            <w:vAlign w:val="center"/>
          </w:tcPr>
          <w:p w:rsidR="00702727" w:rsidRPr="00702727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Прирост/отклонение</w:t>
            </w:r>
            <w:r w:rsidR="002B05C2">
              <w:rPr>
                <w:rFonts w:cs="Times New Roman"/>
                <w:sz w:val="20"/>
                <w:szCs w:val="20"/>
              </w:rPr>
              <w:t xml:space="preserve"> (+/-)</w:t>
            </w:r>
          </w:p>
        </w:tc>
      </w:tr>
      <w:tr w:rsidR="00702727" w:rsidTr="002B05C2">
        <w:trPr>
          <w:gridAfter w:val="1"/>
          <w:wAfter w:w="11" w:type="dxa"/>
        </w:trPr>
        <w:tc>
          <w:tcPr>
            <w:tcW w:w="149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71 727,0</w:t>
            </w:r>
          </w:p>
        </w:tc>
        <w:tc>
          <w:tcPr>
            <w:tcW w:w="1414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71 727,0</w:t>
            </w:r>
          </w:p>
        </w:tc>
        <w:tc>
          <w:tcPr>
            <w:tcW w:w="14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43 130,9</w:t>
            </w:r>
          </w:p>
        </w:tc>
        <w:tc>
          <w:tcPr>
            <w:tcW w:w="1513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22 528,7</w:t>
            </w:r>
          </w:p>
        </w:tc>
        <w:tc>
          <w:tcPr>
            <w:tcW w:w="13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2727">
              <w:rPr>
                <w:rFonts w:cs="Times New Roman"/>
                <w:b/>
                <w:bCs/>
                <w:sz w:val="20"/>
                <w:szCs w:val="20"/>
              </w:rPr>
              <w:t>60,13%</w:t>
            </w:r>
          </w:p>
        </w:tc>
        <w:tc>
          <w:tcPr>
            <w:tcW w:w="1446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727">
              <w:rPr>
                <w:b/>
                <w:bCs/>
                <w:color w:val="000000"/>
                <w:sz w:val="20"/>
                <w:szCs w:val="20"/>
              </w:rPr>
              <w:t>31,41%</w:t>
            </w:r>
          </w:p>
        </w:tc>
        <w:tc>
          <w:tcPr>
            <w:tcW w:w="96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+28,71%</w:t>
            </w:r>
          </w:p>
        </w:tc>
      </w:tr>
      <w:tr w:rsidR="00702727" w:rsidTr="002B05C2">
        <w:trPr>
          <w:gridAfter w:val="1"/>
          <w:wAfter w:w="11" w:type="dxa"/>
        </w:trPr>
        <w:tc>
          <w:tcPr>
            <w:tcW w:w="149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620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24 243,0</w:t>
            </w:r>
          </w:p>
        </w:tc>
        <w:tc>
          <w:tcPr>
            <w:tcW w:w="1414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23 091,4</w:t>
            </w:r>
          </w:p>
        </w:tc>
        <w:tc>
          <w:tcPr>
            <w:tcW w:w="14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11 315,0</w:t>
            </w:r>
          </w:p>
        </w:tc>
        <w:tc>
          <w:tcPr>
            <w:tcW w:w="1513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4 087,0</w:t>
            </w:r>
          </w:p>
        </w:tc>
        <w:tc>
          <w:tcPr>
            <w:tcW w:w="13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2727">
              <w:rPr>
                <w:rFonts w:cs="Times New Roman"/>
                <w:b/>
                <w:bCs/>
                <w:sz w:val="20"/>
                <w:szCs w:val="20"/>
              </w:rPr>
              <w:t>46,67%</w:t>
            </w:r>
          </w:p>
        </w:tc>
        <w:tc>
          <w:tcPr>
            <w:tcW w:w="1446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727">
              <w:rPr>
                <w:b/>
                <w:bCs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96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+28,97%</w:t>
            </w:r>
          </w:p>
        </w:tc>
      </w:tr>
      <w:tr w:rsidR="00702727" w:rsidTr="002B05C2">
        <w:trPr>
          <w:gridAfter w:val="1"/>
          <w:wAfter w:w="11" w:type="dxa"/>
        </w:trPr>
        <w:tc>
          <w:tcPr>
            <w:tcW w:w="149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545 543,9</w:t>
            </w:r>
          </w:p>
        </w:tc>
        <w:tc>
          <w:tcPr>
            <w:tcW w:w="1414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261 040,0</w:t>
            </w:r>
          </w:p>
        </w:tc>
        <w:tc>
          <w:tcPr>
            <w:tcW w:w="14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234 953,7</w:t>
            </w:r>
          </w:p>
        </w:tc>
        <w:tc>
          <w:tcPr>
            <w:tcW w:w="1513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54 237,6</w:t>
            </w:r>
          </w:p>
        </w:tc>
        <w:tc>
          <w:tcPr>
            <w:tcW w:w="1392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2727">
              <w:rPr>
                <w:rFonts w:cs="Times New Roman"/>
                <w:b/>
                <w:bCs/>
                <w:sz w:val="20"/>
                <w:szCs w:val="20"/>
              </w:rPr>
              <w:t>43,07%</w:t>
            </w:r>
          </w:p>
        </w:tc>
        <w:tc>
          <w:tcPr>
            <w:tcW w:w="1446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727">
              <w:rPr>
                <w:b/>
                <w:bCs/>
                <w:color w:val="000000"/>
                <w:sz w:val="20"/>
                <w:szCs w:val="20"/>
              </w:rPr>
              <w:t>20,78%</w:t>
            </w:r>
          </w:p>
        </w:tc>
        <w:tc>
          <w:tcPr>
            <w:tcW w:w="969" w:type="dxa"/>
            <w:vAlign w:val="center"/>
          </w:tcPr>
          <w:p w:rsidR="00702727" w:rsidRPr="00702727" w:rsidRDefault="00702727" w:rsidP="000D02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+22,29%</w:t>
            </w:r>
          </w:p>
        </w:tc>
      </w:tr>
      <w:tr w:rsidR="00881F16" w:rsidTr="00C43161">
        <w:tc>
          <w:tcPr>
            <w:tcW w:w="11356" w:type="dxa"/>
            <w:gridSpan w:val="9"/>
          </w:tcPr>
          <w:p w:rsidR="00881F16" w:rsidRPr="000D02F8" w:rsidRDefault="00943BCD" w:rsidP="00C43161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881F16">
              <w:rPr>
                <w:b/>
                <w:bCs/>
                <w:color w:val="000000"/>
                <w:szCs w:val="28"/>
              </w:rPr>
              <w:t>Расходы</w:t>
            </w:r>
          </w:p>
        </w:tc>
      </w:tr>
      <w:tr w:rsidR="00881F16" w:rsidTr="00C43161">
        <w:trPr>
          <w:gridAfter w:val="1"/>
          <w:wAfter w:w="11" w:type="dxa"/>
        </w:trPr>
        <w:tc>
          <w:tcPr>
            <w:tcW w:w="1499" w:type="dxa"/>
            <w:vAlign w:val="center"/>
          </w:tcPr>
          <w:p w:rsidR="00881F16" w:rsidRPr="00702727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881F16" w:rsidRPr="00961E70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1E70">
              <w:rPr>
                <w:rFonts w:cs="Times New Roman"/>
                <w:sz w:val="20"/>
                <w:szCs w:val="20"/>
              </w:rPr>
              <w:t>Объем плановых назначений 1 полугодия 2022</w:t>
            </w:r>
          </w:p>
        </w:tc>
        <w:tc>
          <w:tcPr>
            <w:tcW w:w="1414" w:type="dxa"/>
            <w:vAlign w:val="center"/>
          </w:tcPr>
          <w:p w:rsidR="00881F16" w:rsidRPr="00961E70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1E70">
              <w:rPr>
                <w:rFonts w:cs="Times New Roman"/>
                <w:sz w:val="20"/>
                <w:szCs w:val="20"/>
              </w:rPr>
              <w:t>Объем плановых назначений 1 квартала 2022</w:t>
            </w:r>
          </w:p>
        </w:tc>
        <w:tc>
          <w:tcPr>
            <w:tcW w:w="1492" w:type="dxa"/>
            <w:vAlign w:val="center"/>
          </w:tcPr>
          <w:p w:rsidR="00881F16" w:rsidRPr="00961E70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1E70">
              <w:rPr>
                <w:rFonts w:cs="Times New Roman"/>
                <w:sz w:val="20"/>
                <w:szCs w:val="20"/>
              </w:rPr>
              <w:t>Исполнение 1 полугодия 2022</w:t>
            </w:r>
          </w:p>
        </w:tc>
        <w:tc>
          <w:tcPr>
            <w:tcW w:w="1513" w:type="dxa"/>
            <w:vAlign w:val="center"/>
          </w:tcPr>
          <w:p w:rsidR="00881F16" w:rsidRPr="00961E70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1E70">
              <w:rPr>
                <w:rFonts w:cs="Times New Roman"/>
                <w:sz w:val="20"/>
                <w:szCs w:val="20"/>
              </w:rPr>
              <w:t>Исполнение 1 квартала 2022</w:t>
            </w:r>
          </w:p>
        </w:tc>
        <w:tc>
          <w:tcPr>
            <w:tcW w:w="1392" w:type="dxa"/>
            <w:vAlign w:val="center"/>
          </w:tcPr>
          <w:p w:rsidR="00881F16" w:rsidRPr="00702727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Процент исполнения 1 полугодия 2022</w:t>
            </w:r>
          </w:p>
        </w:tc>
        <w:tc>
          <w:tcPr>
            <w:tcW w:w="1446" w:type="dxa"/>
            <w:vAlign w:val="center"/>
          </w:tcPr>
          <w:p w:rsidR="00881F16" w:rsidRPr="00702727" w:rsidRDefault="00881F16" w:rsidP="00C4316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02727">
              <w:rPr>
                <w:rFonts w:cs="Times New Roman"/>
                <w:sz w:val="20"/>
                <w:szCs w:val="20"/>
              </w:rPr>
              <w:t>Процент исполнения 1 квартала 2022</w:t>
            </w:r>
          </w:p>
        </w:tc>
        <w:tc>
          <w:tcPr>
            <w:tcW w:w="969" w:type="dxa"/>
            <w:vAlign w:val="center"/>
          </w:tcPr>
          <w:p w:rsidR="00881F16" w:rsidRPr="00702727" w:rsidRDefault="00881F16" w:rsidP="00C43161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Прирост/отклонение (+/-)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«01 Общегосударственные вопросы» </w:t>
            </w:r>
          </w:p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51 997,4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48 657,4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25 601,9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8023,0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49,24%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16,49%</w:t>
            </w:r>
          </w:p>
        </w:tc>
        <w:tc>
          <w:tcPr>
            <w:tcW w:w="969" w:type="dxa"/>
            <w:vAlign w:val="center"/>
          </w:tcPr>
          <w:p w:rsidR="00F3450F" w:rsidRPr="00702727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+32,75%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«02 Национальная оборона»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1 607,0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1 607,0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803,6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401,8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50,01%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9" w:type="dxa"/>
            <w:vAlign w:val="center"/>
          </w:tcPr>
          <w:p w:rsidR="00F3450F" w:rsidRPr="00702727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+25,01%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«03 Национальная безопасность и правоохранительная деятельность»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959,8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183,8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52,05%</w:t>
            </w:r>
          </w:p>
        </w:tc>
        <w:tc>
          <w:tcPr>
            <w:tcW w:w="1446" w:type="dxa"/>
            <w:vAlign w:val="center"/>
          </w:tcPr>
          <w:p w:rsidR="00890259" w:rsidRPr="00702727" w:rsidRDefault="00890259" w:rsidP="00890259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19,15%</w:t>
            </w:r>
          </w:p>
        </w:tc>
        <w:tc>
          <w:tcPr>
            <w:tcW w:w="969" w:type="dxa"/>
            <w:vAlign w:val="center"/>
          </w:tcPr>
          <w:p w:rsidR="00F3450F" w:rsidRPr="00702727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+32,9%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«04 Национальная экономика»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29 710,8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29 455,7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4 032,6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1123,1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13,57%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+9,76%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«05 Жилищно-коммунальное хозяйство»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26 042,5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19 846,1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1 526,3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464,0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5,86%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2,38%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+3,48%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«07 Образование»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510 838,1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505 115,3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222 531,0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52 906,2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43,56%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10,47%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+33,09%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«08 Культура, </w:t>
            </w: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кинематография»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20 754,3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21 385,3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9 983,3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3 305,8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48,1%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15,46%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+32,64%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«10 Социальная политика»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24 802,4</w:t>
            </w:r>
          </w:p>
        </w:tc>
        <w:tc>
          <w:tcPr>
            <w:tcW w:w="1414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16 871,4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7 129,3</w:t>
            </w:r>
          </w:p>
        </w:tc>
        <w:tc>
          <w:tcPr>
            <w:tcW w:w="1513" w:type="dxa"/>
            <w:vAlign w:val="center"/>
          </w:tcPr>
          <w:p w:rsidR="00F3450F" w:rsidRPr="00702727" w:rsidRDefault="00F3450F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3 074,5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28,74%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18,22%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+10,52%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«11 Физическая культура и спорт»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4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513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221,2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84,47%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36,87%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+47,6%</w:t>
            </w:r>
          </w:p>
        </w:tc>
      </w:tr>
      <w:tr w:rsidR="00F3450F" w:rsidTr="00BC79D9">
        <w:trPr>
          <w:gridAfter w:val="1"/>
          <w:wAfter w:w="11" w:type="dxa"/>
        </w:trPr>
        <w:tc>
          <w:tcPr>
            <w:tcW w:w="1499" w:type="dxa"/>
          </w:tcPr>
          <w:p w:rsidR="00F3450F" w:rsidRPr="00881F16" w:rsidRDefault="00F3450F" w:rsidP="00F3450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«14 Межбюджетные трансферты»</w:t>
            </w:r>
          </w:p>
        </w:tc>
        <w:tc>
          <w:tcPr>
            <w:tcW w:w="1620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7 165,9</w:t>
            </w:r>
          </w:p>
        </w:tc>
        <w:tc>
          <w:tcPr>
            <w:tcW w:w="1414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7 015,9</w:t>
            </w:r>
          </w:p>
        </w:tc>
        <w:tc>
          <w:tcPr>
            <w:tcW w:w="1492" w:type="dxa"/>
            <w:vAlign w:val="center"/>
          </w:tcPr>
          <w:p w:rsidR="00F3450F" w:rsidRPr="00881F1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F16">
              <w:rPr>
                <w:rFonts w:eastAsia="Times New Roman" w:cs="Times New Roman"/>
                <w:sz w:val="20"/>
                <w:szCs w:val="20"/>
                <w:lang w:eastAsia="ru-RU"/>
              </w:rPr>
              <w:t>3 629,8</w:t>
            </w:r>
          </w:p>
        </w:tc>
        <w:tc>
          <w:tcPr>
            <w:tcW w:w="1513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2 059,4</w:t>
            </w:r>
          </w:p>
        </w:tc>
        <w:tc>
          <w:tcPr>
            <w:tcW w:w="1392" w:type="dxa"/>
            <w:vAlign w:val="center"/>
          </w:tcPr>
          <w:p w:rsidR="00F3450F" w:rsidRPr="00192CC6" w:rsidRDefault="00F3450F" w:rsidP="00F3450F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C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50,65%</w:t>
            </w:r>
          </w:p>
        </w:tc>
        <w:tc>
          <w:tcPr>
            <w:tcW w:w="1446" w:type="dxa"/>
            <w:vAlign w:val="center"/>
          </w:tcPr>
          <w:p w:rsidR="00F3450F" w:rsidRPr="00702727" w:rsidRDefault="00890259" w:rsidP="00F3450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29,35%</w:t>
            </w:r>
          </w:p>
        </w:tc>
        <w:tc>
          <w:tcPr>
            <w:tcW w:w="969" w:type="dxa"/>
            <w:vAlign w:val="center"/>
          </w:tcPr>
          <w:p w:rsidR="00F3450F" w:rsidRDefault="00961E70" w:rsidP="00F3450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+21,3%</w:t>
            </w:r>
          </w:p>
        </w:tc>
      </w:tr>
    </w:tbl>
    <w:p w:rsidR="00881F16" w:rsidRDefault="00881F16" w:rsidP="002B05C2">
      <w:pPr>
        <w:pStyle w:val="aa"/>
        <w:spacing w:before="0" w:after="0" w:line="36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1E70" w:rsidRDefault="00961E70" w:rsidP="00961E70">
      <w:pPr>
        <w:pStyle w:val="aa"/>
        <w:spacing w:before="0" w:after="0" w:line="36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05C2">
        <w:rPr>
          <w:color w:val="000000"/>
          <w:sz w:val="28"/>
          <w:szCs w:val="28"/>
        </w:rPr>
        <w:t xml:space="preserve">Изменение объемов плановых назначений произошло по причине принятия решения  </w:t>
      </w:r>
      <w:r w:rsidRPr="002B05C2">
        <w:rPr>
          <w:rFonts w:ascii="Times New Roman" w:hAnsi="Times New Roman" w:cs="Times New Roman"/>
          <w:sz w:val="28"/>
          <w:szCs w:val="28"/>
        </w:rPr>
        <w:t xml:space="preserve">Собрания депутатов Алейского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27.07.2022г. №5-РСД </w:t>
      </w:r>
      <w:r w:rsidRPr="002B05C2">
        <w:rPr>
          <w:color w:val="000000"/>
          <w:sz w:val="28"/>
          <w:szCs w:val="28"/>
        </w:rPr>
        <w:t>«</w:t>
      </w:r>
      <w:r w:rsidRPr="002B05C2">
        <w:rPr>
          <w:rFonts w:ascii="Times New Roman" w:hAnsi="Times New Roman" w:cs="Times New Roman"/>
          <w:sz w:val="28"/>
          <w:szCs w:val="28"/>
        </w:rPr>
        <w:t>О  внесении изменений в решение Собрания депутатов</w:t>
      </w:r>
      <w:r w:rsidRPr="002B05C2">
        <w:rPr>
          <w:rFonts w:cs="Times New Roman"/>
          <w:sz w:val="28"/>
          <w:szCs w:val="28"/>
        </w:rPr>
        <w:t xml:space="preserve"> </w:t>
      </w:r>
      <w:r w:rsidRPr="002B05C2">
        <w:rPr>
          <w:rFonts w:ascii="Times New Roman" w:hAnsi="Times New Roman" w:cs="Times New Roman"/>
          <w:sz w:val="28"/>
          <w:szCs w:val="28"/>
        </w:rPr>
        <w:t>Алейского района от 10.12.2021 №59-РСД «О районном бюджете</w:t>
      </w:r>
      <w:r w:rsidRPr="002B05C2">
        <w:rPr>
          <w:rFonts w:cs="Times New Roman"/>
          <w:sz w:val="28"/>
          <w:szCs w:val="28"/>
        </w:rPr>
        <w:t xml:space="preserve"> </w:t>
      </w:r>
      <w:r w:rsidRPr="002B05C2">
        <w:rPr>
          <w:rFonts w:ascii="Times New Roman" w:hAnsi="Times New Roman" w:cs="Times New Roman"/>
          <w:sz w:val="28"/>
          <w:szCs w:val="28"/>
        </w:rPr>
        <w:t>на 2022 год и  на плановый период 2023 и 2024 годов»</w:t>
      </w:r>
      <w:r w:rsidRPr="002B05C2">
        <w:rPr>
          <w:rFonts w:cs="Times New Roman"/>
          <w:sz w:val="28"/>
          <w:szCs w:val="28"/>
        </w:rPr>
        <w:t>»</w:t>
      </w:r>
      <w:r w:rsidRPr="002B0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возрос объем плановых назначений по налоговым доходом и безвозмездным поступлениям доходной части районного бюджета. В части расходной части бюджета произошло увеличение плановых бюджетных назначений за </w:t>
      </w:r>
      <w:r w:rsidRPr="00961E70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Pr="00961E70">
        <w:rPr>
          <w:rFonts w:cs="Times New Roman"/>
          <w:sz w:val="28"/>
          <w:szCs w:val="28"/>
          <w:lang w:eastAsia="ru-RU"/>
        </w:rPr>
        <w:t>«08 Культура, кинематография»</w:t>
      </w:r>
      <w:r>
        <w:rPr>
          <w:rFonts w:cs="Times New Roman"/>
          <w:sz w:val="28"/>
          <w:szCs w:val="28"/>
          <w:lang w:eastAsia="ru-RU"/>
        </w:rPr>
        <w:t xml:space="preserve">. </w:t>
      </w:r>
    </w:p>
    <w:p w:rsidR="00961E70" w:rsidRDefault="00961E70" w:rsidP="00961E70">
      <w:pPr>
        <w:pStyle w:val="aa"/>
        <w:spacing w:before="0" w:after="0" w:line="36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анализ, исходя из совокупности анализируемых данных неоднороден, однако четко отражает тенденцию роста исполнения от квартала к полугодию.</w:t>
      </w:r>
      <w:r w:rsidR="00192CC6">
        <w:rPr>
          <w:rFonts w:ascii="Times New Roman" w:hAnsi="Times New Roman" w:cs="Times New Roman"/>
          <w:sz w:val="28"/>
          <w:szCs w:val="28"/>
        </w:rPr>
        <w:t xml:space="preserve"> Целью анализа являлась необходимость определения тенденции роста, снижения или нейтральной тенденции в исполнении районного бюджета.</w:t>
      </w:r>
    </w:p>
    <w:p w:rsidR="00881F16" w:rsidRDefault="002B05C2" w:rsidP="002E11D2">
      <w:pPr>
        <w:shd w:val="clear" w:color="auto" w:fill="FFFFFF"/>
        <w:spacing w:line="360" w:lineRule="auto"/>
        <w:ind w:firstLine="425"/>
        <w:jc w:val="both"/>
        <w:rPr>
          <w:rFonts w:cs="Times New Roman"/>
          <w:bCs/>
          <w:szCs w:val="28"/>
        </w:rPr>
      </w:pPr>
      <w:r>
        <w:rPr>
          <w:color w:val="000000"/>
          <w:szCs w:val="28"/>
        </w:rPr>
        <w:t xml:space="preserve"> </w:t>
      </w:r>
      <w:r w:rsidR="0094784F" w:rsidRPr="0094784F">
        <w:rPr>
          <w:bCs/>
          <w:szCs w:val="28"/>
        </w:rPr>
        <w:t xml:space="preserve">Проанализировав </w:t>
      </w:r>
      <w:r w:rsidR="0094784F" w:rsidRPr="0094784F">
        <w:rPr>
          <w:rFonts w:cs="Times New Roman"/>
          <w:bCs/>
          <w:szCs w:val="28"/>
        </w:rPr>
        <w:t xml:space="preserve">отчет об исполнении районного бюджета за 1 </w:t>
      </w:r>
      <w:r w:rsidR="007445EB">
        <w:rPr>
          <w:rFonts w:cs="Times New Roman"/>
          <w:bCs/>
          <w:szCs w:val="28"/>
        </w:rPr>
        <w:t>полугодие</w:t>
      </w:r>
      <w:r w:rsidR="0094784F" w:rsidRPr="0094784F">
        <w:rPr>
          <w:rFonts w:cs="Times New Roman"/>
          <w:bCs/>
          <w:szCs w:val="28"/>
        </w:rPr>
        <w:t xml:space="preserve"> 2022 года, контрольно-счетная палата Алейского района Алтайского края считает </w:t>
      </w:r>
      <w:r w:rsidR="0094784F" w:rsidRPr="00881F16">
        <w:rPr>
          <w:rFonts w:cs="Times New Roman"/>
          <w:bCs/>
          <w:szCs w:val="28"/>
        </w:rPr>
        <w:t xml:space="preserve">отчет </w:t>
      </w:r>
      <w:r w:rsidR="0094784F" w:rsidRPr="00881F16">
        <w:rPr>
          <w:bCs/>
          <w:szCs w:val="28"/>
        </w:rPr>
        <w:t xml:space="preserve">в целом соответствующим законодательству Российской Федерации, отвечающий принципам </w:t>
      </w:r>
      <w:r w:rsidR="0094784F" w:rsidRPr="00881F16">
        <w:rPr>
          <w:rFonts w:cs="Times New Roman"/>
          <w:bCs/>
          <w:szCs w:val="28"/>
        </w:rPr>
        <w:t>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</w:t>
      </w:r>
      <w:r>
        <w:rPr>
          <w:rFonts w:cs="Times New Roman"/>
          <w:bCs/>
          <w:szCs w:val="28"/>
        </w:rPr>
        <w:t xml:space="preserve"> </w:t>
      </w:r>
    </w:p>
    <w:p w:rsidR="002E11D2" w:rsidRDefault="002B05C2" w:rsidP="002E11D2">
      <w:pPr>
        <w:shd w:val="clear" w:color="auto" w:fill="FFFFFF"/>
        <w:spacing w:line="360" w:lineRule="auto"/>
        <w:ind w:firstLine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Контрольно-счетная палата Алейского района Алтайского края считает важным</w:t>
      </w:r>
      <w:r w:rsidR="00961E70">
        <w:rPr>
          <w:rFonts w:cs="Times New Roman"/>
          <w:bCs/>
          <w:szCs w:val="28"/>
        </w:rPr>
        <w:t>и,</w:t>
      </w:r>
      <w:r>
        <w:rPr>
          <w:rFonts w:cs="Times New Roman"/>
          <w:bCs/>
          <w:szCs w:val="28"/>
        </w:rPr>
        <w:t xml:space="preserve"> значимыми и необходимыми меры, отраженные в Распоряжении </w:t>
      </w:r>
    </w:p>
    <w:p w:rsidR="002E11D2" w:rsidRDefault="002E11D2" w:rsidP="002E11D2">
      <w:pPr>
        <w:shd w:val="clear" w:color="auto" w:fill="FFFFFF"/>
        <w:spacing w:line="360" w:lineRule="auto"/>
        <w:jc w:val="both"/>
        <w:rPr>
          <w:rFonts w:cs="Times New Roman"/>
          <w:bCs/>
          <w:szCs w:val="28"/>
        </w:rPr>
      </w:pPr>
    </w:p>
    <w:p w:rsidR="00881F16" w:rsidRPr="0094784F" w:rsidRDefault="002B05C2" w:rsidP="002E11D2">
      <w:pPr>
        <w:shd w:val="clear" w:color="auto" w:fill="FFFFFF"/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Алейского района Алтайского края от 22.0</w:t>
      </w:r>
      <w:r w:rsidR="00881F16">
        <w:rPr>
          <w:rFonts w:cs="Times New Roman"/>
          <w:bCs/>
          <w:szCs w:val="28"/>
        </w:rPr>
        <w:t>7</w:t>
      </w:r>
      <w:r>
        <w:rPr>
          <w:rFonts w:cs="Times New Roman"/>
          <w:bCs/>
          <w:szCs w:val="28"/>
        </w:rPr>
        <w:t>.20</w:t>
      </w:r>
      <w:r w:rsidR="00881F16">
        <w:rPr>
          <w:rFonts w:cs="Times New Roman"/>
          <w:bCs/>
          <w:szCs w:val="28"/>
        </w:rPr>
        <w:t>22 №147-р, а именно Раздел 3 указанного распоряжения.</w:t>
      </w:r>
    </w:p>
    <w:p w:rsidR="008F0E95" w:rsidRDefault="008F0E95" w:rsidP="00BB4872">
      <w:pPr>
        <w:spacing w:after="0"/>
        <w:ind w:firstLine="709"/>
        <w:jc w:val="both"/>
      </w:pPr>
    </w:p>
    <w:p w:rsidR="008F0E95" w:rsidRDefault="008F0E95" w:rsidP="00BB4872">
      <w:pPr>
        <w:spacing w:after="0"/>
        <w:ind w:firstLine="709"/>
        <w:jc w:val="both"/>
      </w:pPr>
    </w:p>
    <w:p w:rsidR="00AE3985" w:rsidRDefault="00AE3985" w:rsidP="00BB4872">
      <w:pPr>
        <w:spacing w:after="0"/>
        <w:ind w:firstLine="709"/>
        <w:jc w:val="both"/>
      </w:pPr>
    </w:p>
    <w:p w:rsidR="008F0E95" w:rsidRDefault="008F0E95" w:rsidP="00BB4872">
      <w:pPr>
        <w:spacing w:after="0"/>
        <w:ind w:firstLine="709"/>
        <w:jc w:val="both"/>
      </w:pPr>
    </w:p>
    <w:p w:rsidR="0018512A" w:rsidRPr="00881F16" w:rsidRDefault="00BB4872" w:rsidP="00BB4872">
      <w:pPr>
        <w:spacing w:after="0"/>
        <w:ind w:firstLine="284"/>
        <w:jc w:val="both"/>
      </w:pPr>
      <w:r w:rsidRPr="00881F16">
        <w:t xml:space="preserve">Председатель </w:t>
      </w:r>
    </w:p>
    <w:p w:rsidR="00BB4872" w:rsidRPr="00881F16" w:rsidRDefault="00BB4872" w:rsidP="00BB4872">
      <w:pPr>
        <w:spacing w:after="0"/>
        <w:ind w:firstLine="284"/>
        <w:jc w:val="both"/>
      </w:pPr>
      <w:r w:rsidRPr="00881F16">
        <w:t xml:space="preserve">контрольно-счетной палаты   </w:t>
      </w:r>
    </w:p>
    <w:p w:rsidR="00BB4872" w:rsidRDefault="00BB4872" w:rsidP="00BB4872">
      <w:pPr>
        <w:spacing w:after="0"/>
        <w:ind w:firstLine="284"/>
        <w:jc w:val="both"/>
      </w:pPr>
      <w:r w:rsidRPr="00881F16">
        <w:t xml:space="preserve">Алейского района Алтайского края                               </w:t>
      </w:r>
      <w:r w:rsidR="0018512A" w:rsidRPr="00881F16">
        <w:t xml:space="preserve">          </w:t>
      </w:r>
      <w:r w:rsidRPr="00881F16">
        <w:t xml:space="preserve">      Захарова А.С.</w:t>
      </w:r>
    </w:p>
    <w:p w:rsidR="001F31B8" w:rsidRDefault="001F31B8" w:rsidP="00BB4872">
      <w:pPr>
        <w:spacing w:after="0"/>
        <w:ind w:firstLine="284"/>
        <w:jc w:val="both"/>
      </w:pPr>
    </w:p>
    <w:p w:rsidR="001F31B8" w:rsidRDefault="001F31B8" w:rsidP="001F31B8">
      <w:pPr>
        <w:spacing w:after="0"/>
        <w:ind w:firstLine="709"/>
        <w:jc w:val="both"/>
      </w:pPr>
    </w:p>
    <w:p w:rsidR="001F31B8" w:rsidRDefault="001F31B8" w:rsidP="001F31B8">
      <w:pPr>
        <w:spacing w:after="0"/>
        <w:ind w:firstLine="709"/>
        <w:jc w:val="both"/>
      </w:pPr>
    </w:p>
    <w:sectPr w:rsidR="001F31B8" w:rsidSect="003D110C">
      <w:headerReference w:type="default" r:id="rId10"/>
      <w:pgSz w:w="11906" w:h="16838" w:code="9"/>
      <w:pgMar w:top="1134" w:right="1133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B5A" w:rsidRDefault="000A1B5A" w:rsidP="00E5236F">
      <w:pPr>
        <w:spacing w:after="0"/>
      </w:pPr>
      <w:r>
        <w:separator/>
      </w:r>
    </w:p>
  </w:endnote>
  <w:endnote w:type="continuationSeparator" w:id="0">
    <w:p w:rsidR="000A1B5A" w:rsidRDefault="000A1B5A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B5A" w:rsidRDefault="000A1B5A" w:rsidP="00E5236F">
      <w:pPr>
        <w:spacing w:after="0"/>
      </w:pPr>
      <w:r>
        <w:separator/>
      </w:r>
    </w:p>
  </w:footnote>
  <w:footnote w:type="continuationSeparator" w:id="0">
    <w:p w:rsidR="000A1B5A" w:rsidRDefault="000A1B5A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9F8" w:rsidRDefault="006F39F8" w:rsidP="00E5236F">
    <w:pPr>
      <w:pStyle w:val="a3"/>
      <w:jc w:val="center"/>
      <w:rPr>
        <w:b/>
        <w:bCs/>
        <w:color w:val="000000" w:themeColor="text1"/>
      </w:rPr>
    </w:pP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:rsidR="006F39F8" w:rsidRPr="00DA1FCA" w:rsidRDefault="006F39F8" w:rsidP="00E5236F">
    <w:pPr>
      <w:pStyle w:val="a3"/>
      <w:jc w:val="center"/>
      <w:rPr>
        <w:color w:val="000000" w:themeColor="text1"/>
      </w:rPr>
    </w:pPr>
  </w:p>
  <w:p w:rsidR="006F39F8" w:rsidRPr="00C51EE0" w:rsidRDefault="006F39F8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222AA"/>
    <w:rsid w:val="00026D47"/>
    <w:rsid w:val="00030D53"/>
    <w:rsid w:val="00034134"/>
    <w:rsid w:val="00071E12"/>
    <w:rsid w:val="00084535"/>
    <w:rsid w:val="000A1B5A"/>
    <w:rsid w:val="000A41AC"/>
    <w:rsid w:val="000D02F8"/>
    <w:rsid w:val="001040CC"/>
    <w:rsid w:val="0011091D"/>
    <w:rsid w:val="001359E7"/>
    <w:rsid w:val="001415A3"/>
    <w:rsid w:val="0015686E"/>
    <w:rsid w:val="0018512A"/>
    <w:rsid w:val="00192CC6"/>
    <w:rsid w:val="001C3E6E"/>
    <w:rsid w:val="001D023D"/>
    <w:rsid w:val="001F31B8"/>
    <w:rsid w:val="002029E5"/>
    <w:rsid w:val="002242A1"/>
    <w:rsid w:val="00262882"/>
    <w:rsid w:val="00293C69"/>
    <w:rsid w:val="002A2F49"/>
    <w:rsid w:val="002B05C2"/>
    <w:rsid w:val="002D0BF0"/>
    <w:rsid w:val="002D727A"/>
    <w:rsid w:val="002E11D2"/>
    <w:rsid w:val="00327BD5"/>
    <w:rsid w:val="00374E56"/>
    <w:rsid w:val="00375240"/>
    <w:rsid w:val="003905F1"/>
    <w:rsid w:val="003A0C64"/>
    <w:rsid w:val="003A3CE6"/>
    <w:rsid w:val="003B27F2"/>
    <w:rsid w:val="003B5512"/>
    <w:rsid w:val="003C0600"/>
    <w:rsid w:val="003C1032"/>
    <w:rsid w:val="003D110C"/>
    <w:rsid w:val="003E1598"/>
    <w:rsid w:val="004007C0"/>
    <w:rsid w:val="00433F35"/>
    <w:rsid w:val="00453604"/>
    <w:rsid w:val="0049732B"/>
    <w:rsid w:val="004B47A8"/>
    <w:rsid w:val="004B7A75"/>
    <w:rsid w:val="004F2DDC"/>
    <w:rsid w:val="0050566B"/>
    <w:rsid w:val="00537662"/>
    <w:rsid w:val="00547CAE"/>
    <w:rsid w:val="00577775"/>
    <w:rsid w:val="005A6D67"/>
    <w:rsid w:val="005C56C5"/>
    <w:rsid w:val="00635C20"/>
    <w:rsid w:val="0069065C"/>
    <w:rsid w:val="006A3A0D"/>
    <w:rsid w:val="006B385C"/>
    <w:rsid w:val="006B422A"/>
    <w:rsid w:val="006C0B77"/>
    <w:rsid w:val="006C11AC"/>
    <w:rsid w:val="006F39F8"/>
    <w:rsid w:val="00702727"/>
    <w:rsid w:val="00703EAF"/>
    <w:rsid w:val="007357A2"/>
    <w:rsid w:val="007445EB"/>
    <w:rsid w:val="007650E5"/>
    <w:rsid w:val="00776ED0"/>
    <w:rsid w:val="007C132B"/>
    <w:rsid w:val="007D4EB4"/>
    <w:rsid w:val="008242FF"/>
    <w:rsid w:val="00831717"/>
    <w:rsid w:val="00836967"/>
    <w:rsid w:val="00840BCB"/>
    <w:rsid w:val="00870751"/>
    <w:rsid w:val="008761BC"/>
    <w:rsid w:val="00881F16"/>
    <w:rsid w:val="00890259"/>
    <w:rsid w:val="00890C50"/>
    <w:rsid w:val="008A505C"/>
    <w:rsid w:val="008C0299"/>
    <w:rsid w:val="008C5457"/>
    <w:rsid w:val="008C5C7D"/>
    <w:rsid w:val="008D257B"/>
    <w:rsid w:val="008E436F"/>
    <w:rsid w:val="008E45BA"/>
    <w:rsid w:val="008F0E95"/>
    <w:rsid w:val="00921E55"/>
    <w:rsid w:val="00922C48"/>
    <w:rsid w:val="00936E94"/>
    <w:rsid w:val="00943BCD"/>
    <w:rsid w:val="0094784F"/>
    <w:rsid w:val="00961E70"/>
    <w:rsid w:val="009A38B2"/>
    <w:rsid w:val="009C11A0"/>
    <w:rsid w:val="009C5E75"/>
    <w:rsid w:val="00A0505D"/>
    <w:rsid w:val="00A3669B"/>
    <w:rsid w:val="00A42FD9"/>
    <w:rsid w:val="00A63946"/>
    <w:rsid w:val="00A710C5"/>
    <w:rsid w:val="00A859B7"/>
    <w:rsid w:val="00AA7E38"/>
    <w:rsid w:val="00AB0A81"/>
    <w:rsid w:val="00AC72E4"/>
    <w:rsid w:val="00AE3985"/>
    <w:rsid w:val="00B1512B"/>
    <w:rsid w:val="00B85D7C"/>
    <w:rsid w:val="00B915B7"/>
    <w:rsid w:val="00B97FCC"/>
    <w:rsid w:val="00BA1325"/>
    <w:rsid w:val="00BB07DF"/>
    <w:rsid w:val="00BB4872"/>
    <w:rsid w:val="00BC5237"/>
    <w:rsid w:val="00C01312"/>
    <w:rsid w:val="00C05E9D"/>
    <w:rsid w:val="00C13F7A"/>
    <w:rsid w:val="00C1595A"/>
    <w:rsid w:val="00C260FA"/>
    <w:rsid w:val="00C36423"/>
    <w:rsid w:val="00C51EE0"/>
    <w:rsid w:val="00C61B62"/>
    <w:rsid w:val="00C67630"/>
    <w:rsid w:val="00CA4AB3"/>
    <w:rsid w:val="00CE6710"/>
    <w:rsid w:val="00D02560"/>
    <w:rsid w:val="00D04C18"/>
    <w:rsid w:val="00D102C8"/>
    <w:rsid w:val="00D3595E"/>
    <w:rsid w:val="00D605D3"/>
    <w:rsid w:val="00D63092"/>
    <w:rsid w:val="00D73105"/>
    <w:rsid w:val="00DA1FCA"/>
    <w:rsid w:val="00DB4C09"/>
    <w:rsid w:val="00E06563"/>
    <w:rsid w:val="00E21ACE"/>
    <w:rsid w:val="00E3774C"/>
    <w:rsid w:val="00E5236F"/>
    <w:rsid w:val="00E9213E"/>
    <w:rsid w:val="00EA59DF"/>
    <w:rsid w:val="00EB3CAB"/>
    <w:rsid w:val="00EC1DB0"/>
    <w:rsid w:val="00EC2516"/>
    <w:rsid w:val="00EC6B1D"/>
    <w:rsid w:val="00ED18F2"/>
    <w:rsid w:val="00EE4070"/>
    <w:rsid w:val="00F1175A"/>
    <w:rsid w:val="00F12C76"/>
    <w:rsid w:val="00F14337"/>
    <w:rsid w:val="00F14C6C"/>
    <w:rsid w:val="00F3450F"/>
    <w:rsid w:val="00F726E9"/>
    <w:rsid w:val="00F804DC"/>
    <w:rsid w:val="00FA3BD6"/>
    <w:rsid w:val="00FA6C94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4378"/>
  <w15:docId w15:val="{01732C38-C87B-4DAD-A41B-124FC2D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E7-4169-9BEF-803904678E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E7-4169-9BEF-803904678E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E7-4169-9BEF-803904678E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0.60129999999999995</c:v>
                </c:pt>
                <c:pt idx="1">
                  <c:v>0.4667</c:v>
                </c:pt>
                <c:pt idx="2">
                  <c:v>0.43070000000000008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E7-4169-9BEF-803904678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Удельный</a:t>
            </a:r>
            <a:r>
              <a:rPr lang="ru-RU" baseline="0"/>
              <a:t> вес расходов районного бюджета в разрезе видов по отношению к итогам исполнения по расходам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CD-4180-9161-F3DC362FB9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CD-4180-9161-F3DC362FB9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CD-4180-9161-F3DC362FB9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 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81.169999999999987</c:v>
                </c:pt>
                <c:pt idx="1">
                  <c:v>14.9</c:v>
                </c:pt>
                <c:pt idx="2">
                  <c:v>3.9099999999999997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CD-4180-9161-F3DC362FB9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1525-B9AF-41FD-9D83-75993216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2022-08-02T08:50:00Z</dcterms:created>
  <dcterms:modified xsi:type="dcterms:W3CDTF">2022-08-29T08:34:00Z</dcterms:modified>
</cp:coreProperties>
</file>