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FC" w:rsidRDefault="00C91FFC" w:rsidP="00C91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CFDFD"/>
        </w:rPr>
        <w:t>ТО Управ</w:t>
      </w:r>
      <w:r>
        <w:rPr>
          <w:color w:val="000000"/>
          <w:sz w:val="28"/>
          <w:szCs w:val="28"/>
          <w:shd w:val="clear" w:color="auto" w:fill="FCFDFD"/>
        </w:rPr>
        <w:softHyphen/>
        <w:t>ле</w:t>
      </w:r>
      <w:r>
        <w:rPr>
          <w:color w:val="000000"/>
          <w:sz w:val="28"/>
          <w:szCs w:val="28"/>
          <w:shd w:val="clear" w:color="auto" w:fill="FCFDFD"/>
        </w:rPr>
        <w:softHyphen/>
        <w:t>ния Ро</w:t>
      </w:r>
      <w:r>
        <w:rPr>
          <w:color w:val="000000"/>
          <w:sz w:val="28"/>
          <w:szCs w:val="28"/>
          <w:shd w:val="clear" w:color="auto" w:fill="FCFDFD"/>
        </w:rPr>
        <w:softHyphen/>
        <w:t>спо</w:t>
      </w:r>
      <w:r>
        <w:rPr>
          <w:color w:val="000000"/>
          <w:sz w:val="28"/>
          <w:szCs w:val="28"/>
          <w:shd w:val="clear" w:color="auto" w:fill="FCFDFD"/>
        </w:rPr>
        <w:softHyphen/>
        <w:t>треб</w:t>
      </w:r>
      <w:r>
        <w:rPr>
          <w:color w:val="000000"/>
          <w:sz w:val="28"/>
          <w:szCs w:val="28"/>
          <w:shd w:val="clear" w:color="auto" w:fill="FCFDFD"/>
        </w:rPr>
        <w:softHyphen/>
        <w:t>над</w:t>
      </w:r>
      <w:r>
        <w:rPr>
          <w:color w:val="000000"/>
          <w:sz w:val="28"/>
          <w:szCs w:val="28"/>
          <w:shd w:val="clear" w:color="auto" w:fill="FCFDFD"/>
        </w:rPr>
        <w:softHyphen/>
        <w:t>зо</w:t>
      </w:r>
      <w:r>
        <w:rPr>
          <w:color w:val="000000"/>
          <w:sz w:val="28"/>
          <w:szCs w:val="28"/>
          <w:shd w:val="clear" w:color="auto" w:fill="FCFDFD"/>
        </w:rPr>
        <w:softHyphen/>
        <w:t>ра по Ал</w:t>
      </w:r>
      <w:r>
        <w:rPr>
          <w:color w:val="000000"/>
          <w:sz w:val="28"/>
          <w:szCs w:val="28"/>
          <w:shd w:val="clear" w:color="auto" w:fill="FCFDFD"/>
        </w:rPr>
        <w:softHyphen/>
        <w:t>тай</w:t>
      </w:r>
      <w:r>
        <w:rPr>
          <w:color w:val="000000"/>
          <w:sz w:val="28"/>
          <w:szCs w:val="28"/>
          <w:shd w:val="clear" w:color="auto" w:fill="FCFDFD"/>
        </w:rPr>
        <w:softHyphen/>
        <w:t>ско</w:t>
      </w:r>
      <w:r>
        <w:rPr>
          <w:color w:val="000000"/>
          <w:sz w:val="28"/>
          <w:szCs w:val="28"/>
          <w:shd w:val="clear" w:color="auto" w:fill="FCFDFD"/>
        </w:rPr>
        <w:softHyphen/>
        <w:t xml:space="preserve">му краю </w:t>
      </w:r>
      <w:r w:rsidR="00793E14">
        <w:rPr>
          <w:color w:val="000000"/>
          <w:sz w:val="28"/>
          <w:szCs w:val="28"/>
          <w:shd w:val="clear" w:color="auto" w:fill="FCFDFD"/>
        </w:rPr>
        <w:t xml:space="preserve">в  </w:t>
      </w:r>
      <w:proofErr w:type="gramStart"/>
      <w:r w:rsidR="00793E14">
        <w:rPr>
          <w:color w:val="000000"/>
          <w:sz w:val="28"/>
          <w:szCs w:val="28"/>
          <w:shd w:val="clear" w:color="auto" w:fill="FCFDFD"/>
        </w:rPr>
        <w:t>г</w:t>
      </w:r>
      <w:proofErr w:type="gramEnd"/>
      <w:r w:rsidR="00793E14">
        <w:rPr>
          <w:color w:val="000000"/>
          <w:sz w:val="28"/>
          <w:szCs w:val="28"/>
          <w:shd w:val="clear" w:color="auto" w:fill="FCFDFD"/>
        </w:rPr>
        <w:t xml:space="preserve">. Алейске, Алейском, </w:t>
      </w:r>
      <w:proofErr w:type="spellStart"/>
      <w:r w:rsidR="00793E14">
        <w:rPr>
          <w:color w:val="000000"/>
          <w:sz w:val="28"/>
          <w:szCs w:val="28"/>
          <w:shd w:val="clear" w:color="auto" w:fill="FCFDFD"/>
        </w:rPr>
        <w:t>Калманском</w:t>
      </w:r>
      <w:proofErr w:type="spellEnd"/>
      <w:r w:rsidR="00793E14">
        <w:rPr>
          <w:color w:val="000000"/>
          <w:sz w:val="28"/>
          <w:szCs w:val="28"/>
          <w:shd w:val="clear" w:color="auto" w:fill="FCFDFD"/>
        </w:rPr>
        <w:t xml:space="preserve">, </w:t>
      </w:r>
      <w:proofErr w:type="spellStart"/>
      <w:r w:rsidR="00793E14">
        <w:rPr>
          <w:color w:val="000000"/>
          <w:sz w:val="28"/>
          <w:szCs w:val="28"/>
          <w:shd w:val="clear" w:color="auto" w:fill="FCFDFD"/>
        </w:rPr>
        <w:t>Топчихинском</w:t>
      </w:r>
      <w:proofErr w:type="spellEnd"/>
      <w:r w:rsidR="00793E14">
        <w:rPr>
          <w:color w:val="000000"/>
          <w:sz w:val="28"/>
          <w:szCs w:val="28"/>
          <w:shd w:val="clear" w:color="auto" w:fill="FCFDFD"/>
        </w:rPr>
        <w:t xml:space="preserve">, </w:t>
      </w:r>
      <w:proofErr w:type="spellStart"/>
      <w:r w:rsidR="00793E14">
        <w:rPr>
          <w:color w:val="000000"/>
          <w:sz w:val="28"/>
          <w:szCs w:val="28"/>
          <w:shd w:val="clear" w:color="auto" w:fill="FCFDFD"/>
        </w:rPr>
        <w:t>Усть-Калманском</w:t>
      </w:r>
      <w:proofErr w:type="spellEnd"/>
      <w:r w:rsidR="00793E14">
        <w:rPr>
          <w:color w:val="000000"/>
          <w:sz w:val="28"/>
          <w:szCs w:val="28"/>
          <w:shd w:val="clear" w:color="auto" w:fill="FCFDFD"/>
        </w:rPr>
        <w:t xml:space="preserve">, </w:t>
      </w:r>
      <w:proofErr w:type="spellStart"/>
      <w:r w:rsidR="00793E14">
        <w:rPr>
          <w:color w:val="000000"/>
          <w:sz w:val="28"/>
          <w:szCs w:val="28"/>
          <w:shd w:val="clear" w:color="auto" w:fill="FCFDFD"/>
        </w:rPr>
        <w:t>Усть-Пристанском</w:t>
      </w:r>
      <w:proofErr w:type="spellEnd"/>
      <w:r w:rsidR="00793E14">
        <w:rPr>
          <w:color w:val="000000"/>
          <w:sz w:val="28"/>
          <w:szCs w:val="28"/>
          <w:shd w:val="clear" w:color="auto" w:fill="FCFDFD"/>
        </w:rPr>
        <w:t xml:space="preserve">, Чарышском </w:t>
      </w:r>
      <w:r>
        <w:rPr>
          <w:color w:val="000000"/>
          <w:sz w:val="28"/>
          <w:szCs w:val="28"/>
          <w:shd w:val="clear" w:color="auto" w:fill="FCFDFD"/>
        </w:rPr>
        <w:t xml:space="preserve"> районах  ин</w:t>
      </w:r>
      <w:r>
        <w:rPr>
          <w:color w:val="000000"/>
          <w:sz w:val="28"/>
          <w:szCs w:val="28"/>
          <w:shd w:val="clear" w:color="auto" w:fill="FCFDFD"/>
        </w:rPr>
        <w:softHyphen/>
        <w:t>фор</w:t>
      </w:r>
      <w:r>
        <w:rPr>
          <w:color w:val="000000"/>
          <w:sz w:val="28"/>
          <w:szCs w:val="28"/>
          <w:shd w:val="clear" w:color="auto" w:fill="FCFDFD"/>
        </w:rPr>
        <w:softHyphen/>
        <w:t>ми</w:t>
      </w:r>
      <w:r>
        <w:rPr>
          <w:color w:val="000000"/>
          <w:sz w:val="28"/>
          <w:szCs w:val="28"/>
          <w:shd w:val="clear" w:color="auto" w:fill="FCFDFD"/>
        </w:rPr>
        <w:softHyphen/>
        <w:t>ру</w:t>
      </w:r>
      <w:r>
        <w:rPr>
          <w:color w:val="000000"/>
          <w:sz w:val="28"/>
          <w:szCs w:val="28"/>
          <w:shd w:val="clear" w:color="auto" w:fill="FCFDFD"/>
        </w:rPr>
        <w:softHyphen/>
        <w:t>ет, что все юри</w:t>
      </w:r>
      <w:r>
        <w:rPr>
          <w:color w:val="000000"/>
          <w:sz w:val="28"/>
          <w:szCs w:val="28"/>
          <w:shd w:val="clear" w:color="auto" w:fill="FCFDFD"/>
        </w:rPr>
        <w:softHyphen/>
        <w:t>ди</w:t>
      </w:r>
      <w:r>
        <w:rPr>
          <w:color w:val="000000"/>
          <w:sz w:val="28"/>
          <w:szCs w:val="28"/>
          <w:shd w:val="clear" w:color="auto" w:fill="FCFDFD"/>
        </w:rPr>
        <w:softHyphen/>
        <w:t>че</w:t>
      </w:r>
      <w:r>
        <w:rPr>
          <w:color w:val="000000"/>
          <w:sz w:val="28"/>
          <w:szCs w:val="28"/>
          <w:shd w:val="clear" w:color="auto" w:fill="FCFDFD"/>
        </w:rPr>
        <w:softHyphen/>
        <w:t>ские ли</w:t>
      </w:r>
      <w:r>
        <w:rPr>
          <w:color w:val="000000"/>
          <w:sz w:val="28"/>
          <w:szCs w:val="28"/>
          <w:shd w:val="clear" w:color="auto" w:fill="FCFDFD"/>
        </w:rPr>
        <w:softHyphen/>
        <w:t>ца и ин</w:t>
      </w:r>
      <w:r>
        <w:rPr>
          <w:color w:val="000000"/>
          <w:sz w:val="28"/>
          <w:szCs w:val="28"/>
          <w:shd w:val="clear" w:color="auto" w:fill="FCFDFD"/>
        </w:rPr>
        <w:softHyphen/>
        <w:t>ди</w:t>
      </w:r>
      <w:r>
        <w:rPr>
          <w:color w:val="000000"/>
          <w:sz w:val="28"/>
          <w:szCs w:val="28"/>
          <w:shd w:val="clear" w:color="auto" w:fill="FCFDFD"/>
        </w:rPr>
        <w:softHyphen/>
        <w:t>ви</w:t>
      </w:r>
      <w:r>
        <w:rPr>
          <w:color w:val="000000"/>
          <w:sz w:val="28"/>
          <w:szCs w:val="28"/>
          <w:shd w:val="clear" w:color="auto" w:fill="FCFDFD"/>
        </w:rPr>
        <w:softHyphen/>
        <w:t>ду</w:t>
      </w:r>
      <w:r>
        <w:rPr>
          <w:color w:val="000000"/>
          <w:sz w:val="28"/>
          <w:szCs w:val="28"/>
          <w:shd w:val="clear" w:color="auto" w:fill="FCFDFD"/>
        </w:rPr>
        <w:softHyphen/>
        <w:t>аль</w:t>
      </w:r>
      <w:r>
        <w:rPr>
          <w:color w:val="000000"/>
          <w:sz w:val="28"/>
          <w:szCs w:val="28"/>
          <w:shd w:val="clear" w:color="auto" w:fill="FCFDFD"/>
        </w:rPr>
        <w:softHyphen/>
        <w:t>ные пред</w:t>
      </w:r>
      <w:r>
        <w:rPr>
          <w:color w:val="000000"/>
          <w:sz w:val="28"/>
          <w:szCs w:val="28"/>
          <w:shd w:val="clear" w:color="auto" w:fill="FCFDFD"/>
        </w:rPr>
        <w:softHyphen/>
        <w:t>при</w:t>
      </w:r>
      <w:r>
        <w:rPr>
          <w:color w:val="000000"/>
          <w:sz w:val="28"/>
          <w:szCs w:val="28"/>
          <w:shd w:val="clear" w:color="auto" w:fill="FCFDFD"/>
        </w:rPr>
        <w:softHyphen/>
        <w:t>ни</w:t>
      </w:r>
      <w:r>
        <w:rPr>
          <w:color w:val="000000"/>
          <w:sz w:val="28"/>
          <w:szCs w:val="28"/>
          <w:shd w:val="clear" w:color="auto" w:fill="FCFDFD"/>
        </w:rPr>
        <w:softHyphen/>
        <w:t>ма</w:t>
      </w:r>
      <w:r>
        <w:rPr>
          <w:color w:val="000000"/>
          <w:sz w:val="28"/>
          <w:szCs w:val="28"/>
          <w:shd w:val="clear" w:color="auto" w:fill="FCFDFD"/>
        </w:rPr>
        <w:softHyphen/>
        <w:t>те</w:t>
      </w:r>
      <w:r>
        <w:rPr>
          <w:color w:val="000000"/>
          <w:sz w:val="28"/>
          <w:szCs w:val="28"/>
          <w:shd w:val="clear" w:color="auto" w:fill="FCFDFD"/>
        </w:rPr>
        <w:softHyphen/>
        <w:t>ли, ре</w:t>
      </w:r>
      <w:r>
        <w:rPr>
          <w:color w:val="000000"/>
          <w:sz w:val="28"/>
          <w:szCs w:val="28"/>
          <w:shd w:val="clear" w:color="auto" w:fill="FCFDFD"/>
        </w:rPr>
        <w:softHyphen/>
        <w:t>а</w:t>
      </w:r>
      <w:r>
        <w:rPr>
          <w:color w:val="000000"/>
          <w:sz w:val="28"/>
          <w:szCs w:val="28"/>
          <w:shd w:val="clear" w:color="auto" w:fill="FCFDFD"/>
        </w:rPr>
        <w:softHyphen/>
        <w:t>ли</w:t>
      </w:r>
      <w:r>
        <w:rPr>
          <w:color w:val="000000"/>
          <w:sz w:val="28"/>
          <w:szCs w:val="28"/>
          <w:shd w:val="clear" w:color="auto" w:fill="FCFDFD"/>
        </w:rPr>
        <w:softHyphen/>
        <w:t>зу</w:t>
      </w:r>
      <w:r>
        <w:rPr>
          <w:color w:val="000000"/>
          <w:sz w:val="28"/>
          <w:szCs w:val="28"/>
          <w:shd w:val="clear" w:color="auto" w:fill="FCFDFD"/>
        </w:rPr>
        <w:softHyphen/>
        <w:t>ю</w:t>
      </w:r>
      <w:r>
        <w:rPr>
          <w:color w:val="000000"/>
          <w:sz w:val="28"/>
          <w:szCs w:val="28"/>
          <w:shd w:val="clear" w:color="auto" w:fill="FCFDFD"/>
        </w:rPr>
        <w:softHyphen/>
        <w:t>щие то</w:t>
      </w:r>
      <w:r>
        <w:rPr>
          <w:color w:val="000000"/>
          <w:sz w:val="28"/>
          <w:szCs w:val="28"/>
          <w:shd w:val="clear" w:color="auto" w:fill="FCFDFD"/>
        </w:rPr>
        <w:softHyphen/>
        <w:t>ва</w:t>
      </w:r>
      <w:r>
        <w:rPr>
          <w:color w:val="000000"/>
          <w:sz w:val="28"/>
          <w:szCs w:val="28"/>
          <w:shd w:val="clear" w:color="auto" w:fill="FCFDFD"/>
        </w:rPr>
        <w:softHyphen/>
        <w:t>ры или ока</w:t>
      </w:r>
      <w:r>
        <w:rPr>
          <w:color w:val="000000"/>
          <w:sz w:val="28"/>
          <w:szCs w:val="28"/>
          <w:shd w:val="clear" w:color="auto" w:fill="FCFDFD"/>
        </w:rPr>
        <w:softHyphen/>
        <w:t>зы</w:t>
      </w:r>
      <w:r>
        <w:rPr>
          <w:color w:val="000000"/>
          <w:sz w:val="28"/>
          <w:szCs w:val="28"/>
          <w:shd w:val="clear" w:color="auto" w:fill="FCFDFD"/>
        </w:rPr>
        <w:softHyphen/>
        <w:t>ва</w:t>
      </w:r>
      <w:r>
        <w:rPr>
          <w:color w:val="000000"/>
          <w:sz w:val="28"/>
          <w:szCs w:val="28"/>
          <w:shd w:val="clear" w:color="auto" w:fill="FCFDFD"/>
        </w:rPr>
        <w:softHyphen/>
        <w:t>ю</w:t>
      </w:r>
      <w:r>
        <w:rPr>
          <w:color w:val="000000"/>
          <w:sz w:val="28"/>
          <w:szCs w:val="28"/>
          <w:shd w:val="clear" w:color="auto" w:fill="FCFDFD"/>
        </w:rPr>
        <w:softHyphen/>
        <w:t>щие плат</w:t>
      </w:r>
      <w:r>
        <w:rPr>
          <w:color w:val="000000"/>
          <w:sz w:val="28"/>
          <w:szCs w:val="28"/>
          <w:shd w:val="clear" w:color="auto" w:fill="FCFDFD"/>
        </w:rPr>
        <w:softHyphen/>
        <w:t>ные услу</w:t>
      </w:r>
      <w:r>
        <w:rPr>
          <w:color w:val="000000"/>
          <w:sz w:val="28"/>
          <w:szCs w:val="28"/>
          <w:shd w:val="clear" w:color="auto" w:fill="FCFDFD"/>
        </w:rPr>
        <w:softHyphen/>
        <w:t>ги по</w:t>
      </w:r>
      <w:r>
        <w:rPr>
          <w:color w:val="000000"/>
          <w:sz w:val="28"/>
          <w:szCs w:val="28"/>
          <w:shd w:val="clear" w:color="auto" w:fill="FCFDFD"/>
        </w:rPr>
        <w:softHyphen/>
        <w:t>тре</w:t>
      </w:r>
      <w:r>
        <w:rPr>
          <w:color w:val="000000"/>
          <w:sz w:val="28"/>
          <w:szCs w:val="28"/>
          <w:shd w:val="clear" w:color="auto" w:fill="FCFDFD"/>
        </w:rPr>
        <w:softHyphen/>
        <w:t>би</w:t>
      </w:r>
      <w:r>
        <w:rPr>
          <w:color w:val="000000"/>
          <w:sz w:val="28"/>
          <w:szCs w:val="28"/>
          <w:shd w:val="clear" w:color="auto" w:fill="FCFDFD"/>
        </w:rPr>
        <w:softHyphen/>
        <w:t>те</w:t>
      </w:r>
      <w:r>
        <w:rPr>
          <w:color w:val="000000"/>
          <w:sz w:val="28"/>
          <w:szCs w:val="28"/>
          <w:shd w:val="clear" w:color="auto" w:fill="FCFDFD"/>
        </w:rPr>
        <w:softHyphen/>
        <w:t>лям, мо</w:t>
      </w:r>
      <w:r>
        <w:rPr>
          <w:color w:val="000000"/>
          <w:sz w:val="28"/>
          <w:szCs w:val="28"/>
          <w:shd w:val="clear" w:color="auto" w:fill="FCFDFD"/>
        </w:rPr>
        <w:softHyphen/>
        <w:t>гут прой</w:t>
      </w:r>
      <w:r>
        <w:rPr>
          <w:color w:val="000000"/>
          <w:sz w:val="28"/>
          <w:szCs w:val="28"/>
          <w:shd w:val="clear" w:color="auto" w:fill="FCFDFD"/>
        </w:rPr>
        <w:softHyphen/>
        <w:t>ти про</w:t>
      </w:r>
      <w:r>
        <w:rPr>
          <w:color w:val="000000"/>
          <w:sz w:val="28"/>
          <w:szCs w:val="28"/>
          <w:shd w:val="clear" w:color="auto" w:fill="FCFDFD"/>
        </w:rPr>
        <w:softHyphen/>
        <w:t>це</w:t>
      </w:r>
      <w:r>
        <w:rPr>
          <w:color w:val="000000"/>
          <w:sz w:val="28"/>
          <w:szCs w:val="28"/>
          <w:shd w:val="clear" w:color="auto" w:fill="FCFDFD"/>
        </w:rPr>
        <w:softHyphen/>
        <w:t>ду</w:t>
      </w:r>
      <w:r>
        <w:rPr>
          <w:color w:val="000000"/>
          <w:sz w:val="28"/>
          <w:szCs w:val="28"/>
          <w:shd w:val="clear" w:color="auto" w:fill="FCFDFD"/>
        </w:rPr>
        <w:softHyphen/>
        <w:t>ру са</w:t>
      </w:r>
      <w:r>
        <w:rPr>
          <w:color w:val="000000"/>
          <w:sz w:val="28"/>
          <w:szCs w:val="28"/>
          <w:shd w:val="clear" w:color="auto" w:fill="FCFDFD"/>
        </w:rPr>
        <w:softHyphen/>
        <w:t>мо</w:t>
      </w:r>
      <w:r>
        <w:rPr>
          <w:color w:val="000000"/>
          <w:sz w:val="28"/>
          <w:szCs w:val="28"/>
          <w:shd w:val="clear" w:color="auto" w:fill="FCFDFD"/>
        </w:rPr>
        <w:softHyphen/>
        <w:t>об</w:t>
      </w:r>
      <w:r>
        <w:rPr>
          <w:color w:val="000000"/>
          <w:sz w:val="28"/>
          <w:szCs w:val="28"/>
          <w:shd w:val="clear" w:color="auto" w:fill="FCFDFD"/>
        </w:rPr>
        <w:softHyphen/>
        <w:t>сле</w:t>
      </w:r>
      <w:r>
        <w:rPr>
          <w:color w:val="000000"/>
          <w:sz w:val="28"/>
          <w:szCs w:val="28"/>
          <w:shd w:val="clear" w:color="auto" w:fill="FCFDFD"/>
        </w:rPr>
        <w:softHyphen/>
        <w:t>до</w:t>
      </w:r>
      <w:r>
        <w:rPr>
          <w:color w:val="000000"/>
          <w:sz w:val="28"/>
          <w:szCs w:val="28"/>
          <w:shd w:val="clear" w:color="auto" w:fill="FCFDFD"/>
        </w:rPr>
        <w:softHyphen/>
        <w:t>ва</w:t>
      </w:r>
      <w:r>
        <w:rPr>
          <w:color w:val="000000"/>
          <w:sz w:val="28"/>
          <w:szCs w:val="28"/>
          <w:shd w:val="clear" w:color="auto" w:fill="FCFDFD"/>
        </w:rPr>
        <w:softHyphen/>
        <w:t>ния. Это один из ви</w:t>
      </w:r>
      <w:r>
        <w:rPr>
          <w:color w:val="000000"/>
          <w:sz w:val="28"/>
          <w:szCs w:val="28"/>
          <w:shd w:val="clear" w:color="auto" w:fill="FCFDFD"/>
        </w:rPr>
        <w:softHyphen/>
        <w:t>дов про</w:t>
      </w:r>
      <w:r>
        <w:rPr>
          <w:color w:val="000000"/>
          <w:sz w:val="28"/>
          <w:szCs w:val="28"/>
          <w:shd w:val="clear" w:color="auto" w:fill="FCFDFD"/>
        </w:rPr>
        <w:softHyphen/>
        <w:t>фи</w:t>
      </w:r>
      <w:r>
        <w:rPr>
          <w:color w:val="000000"/>
          <w:sz w:val="28"/>
          <w:szCs w:val="28"/>
          <w:shd w:val="clear" w:color="auto" w:fill="FCFDFD"/>
        </w:rPr>
        <w:softHyphen/>
        <w:t>лак</w:t>
      </w:r>
      <w:r>
        <w:rPr>
          <w:color w:val="000000"/>
          <w:sz w:val="28"/>
          <w:szCs w:val="28"/>
          <w:shd w:val="clear" w:color="auto" w:fill="FCFDFD"/>
        </w:rPr>
        <w:softHyphen/>
        <w:t>ти</w:t>
      </w:r>
      <w:r>
        <w:rPr>
          <w:color w:val="000000"/>
          <w:sz w:val="28"/>
          <w:szCs w:val="28"/>
          <w:shd w:val="clear" w:color="auto" w:fill="FCFDFD"/>
        </w:rPr>
        <w:softHyphen/>
        <w:t>че</w:t>
      </w:r>
      <w:r>
        <w:rPr>
          <w:color w:val="000000"/>
          <w:sz w:val="28"/>
          <w:szCs w:val="28"/>
          <w:shd w:val="clear" w:color="auto" w:fill="FCFDFD"/>
        </w:rPr>
        <w:softHyphen/>
        <w:t>ских ме</w:t>
      </w:r>
      <w:r>
        <w:rPr>
          <w:color w:val="000000"/>
          <w:sz w:val="28"/>
          <w:szCs w:val="28"/>
          <w:shd w:val="clear" w:color="auto" w:fill="FCFDFD"/>
        </w:rPr>
        <w:softHyphen/>
        <w:t>ро</w:t>
      </w:r>
      <w:r>
        <w:rPr>
          <w:color w:val="000000"/>
          <w:sz w:val="28"/>
          <w:szCs w:val="28"/>
          <w:shd w:val="clear" w:color="auto" w:fill="FCFDFD"/>
        </w:rPr>
        <w:softHyphen/>
        <w:t>при</w:t>
      </w:r>
      <w:r>
        <w:rPr>
          <w:color w:val="000000"/>
          <w:sz w:val="28"/>
          <w:szCs w:val="28"/>
          <w:shd w:val="clear" w:color="auto" w:fill="FCFDFD"/>
        </w:rPr>
        <w:softHyphen/>
        <w:t>я</w:t>
      </w:r>
      <w:r>
        <w:rPr>
          <w:color w:val="000000"/>
          <w:sz w:val="28"/>
          <w:szCs w:val="28"/>
          <w:shd w:val="clear" w:color="auto" w:fill="FCFDFD"/>
        </w:rPr>
        <w:softHyphen/>
        <w:t>тий, ко</w:t>
      </w:r>
      <w:r>
        <w:rPr>
          <w:color w:val="000000"/>
          <w:sz w:val="28"/>
          <w:szCs w:val="28"/>
          <w:shd w:val="clear" w:color="auto" w:fill="FCFDFD"/>
        </w:rPr>
        <w:softHyphen/>
        <w:t>то</w:t>
      </w:r>
      <w:r>
        <w:rPr>
          <w:color w:val="000000"/>
          <w:sz w:val="28"/>
          <w:szCs w:val="28"/>
          <w:shd w:val="clear" w:color="auto" w:fill="FCFDFD"/>
        </w:rPr>
        <w:softHyphen/>
        <w:t>рый про</w:t>
      </w:r>
      <w:r>
        <w:rPr>
          <w:color w:val="000000"/>
          <w:sz w:val="28"/>
          <w:szCs w:val="28"/>
          <w:shd w:val="clear" w:color="auto" w:fill="FCFDFD"/>
        </w:rPr>
        <w:softHyphen/>
        <w:t>во</w:t>
      </w:r>
      <w:r>
        <w:rPr>
          <w:color w:val="000000"/>
          <w:sz w:val="28"/>
          <w:szCs w:val="28"/>
          <w:shd w:val="clear" w:color="auto" w:fill="FCFDFD"/>
        </w:rPr>
        <w:softHyphen/>
        <w:t>дит</w:t>
      </w:r>
      <w:r>
        <w:rPr>
          <w:color w:val="000000"/>
          <w:sz w:val="28"/>
          <w:szCs w:val="28"/>
          <w:shd w:val="clear" w:color="auto" w:fill="FCFDFD"/>
        </w:rPr>
        <w:softHyphen/>
        <w:t>ся хо</w:t>
      </w:r>
      <w:r>
        <w:rPr>
          <w:color w:val="000000"/>
          <w:sz w:val="28"/>
          <w:szCs w:val="28"/>
          <w:shd w:val="clear" w:color="auto" w:fill="FCFDFD"/>
        </w:rPr>
        <w:softHyphen/>
        <w:t>зяй</w:t>
      </w:r>
      <w:r>
        <w:rPr>
          <w:color w:val="000000"/>
          <w:sz w:val="28"/>
          <w:szCs w:val="28"/>
          <w:shd w:val="clear" w:color="auto" w:fill="FCFDFD"/>
        </w:rPr>
        <w:softHyphen/>
        <w:t>ству</w:t>
      </w:r>
      <w:r>
        <w:rPr>
          <w:color w:val="000000"/>
          <w:sz w:val="28"/>
          <w:szCs w:val="28"/>
          <w:shd w:val="clear" w:color="auto" w:fill="FCFDFD"/>
        </w:rPr>
        <w:softHyphen/>
        <w:t>ю</w:t>
      </w:r>
      <w:r>
        <w:rPr>
          <w:color w:val="000000"/>
          <w:sz w:val="28"/>
          <w:szCs w:val="28"/>
          <w:shd w:val="clear" w:color="auto" w:fill="FCFDFD"/>
        </w:rPr>
        <w:softHyphen/>
        <w:t>щи</w:t>
      </w:r>
      <w:r>
        <w:rPr>
          <w:color w:val="000000"/>
          <w:sz w:val="28"/>
          <w:szCs w:val="28"/>
          <w:shd w:val="clear" w:color="auto" w:fill="FCFDFD"/>
        </w:rPr>
        <w:softHyphen/>
        <w:t>ми субъ</w:t>
      </w:r>
      <w:r>
        <w:rPr>
          <w:color w:val="000000"/>
          <w:sz w:val="28"/>
          <w:szCs w:val="28"/>
          <w:shd w:val="clear" w:color="auto" w:fill="FCFDFD"/>
        </w:rPr>
        <w:softHyphen/>
        <w:t>ек</w:t>
      </w:r>
      <w:r>
        <w:rPr>
          <w:color w:val="000000"/>
          <w:sz w:val="28"/>
          <w:szCs w:val="28"/>
          <w:shd w:val="clear" w:color="auto" w:fill="FCFDFD"/>
        </w:rPr>
        <w:softHyphen/>
        <w:t>та</w:t>
      </w:r>
      <w:r>
        <w:rPr>
          <w:color w:val="000000"/>
          <w:sz w:val="28"/>
          <w:szCs w:val="28"/>
          <w:shd w:val="clear" w:color="auto" w:fill="FCFDFD"/>
        </w:rPr>
        <w:softHyphen/>
        <w:t>ми доб</w:t>
      </w:r>
      <w:r>
        <w:rPr>
          <w:color w:val="000000"/>
          <w:sz w:val="28"/>
          <w:szCs w:val="28"/>
          <w:shd w:val="clear" w:color="auto" w:fill="FCFDFD"/>
        </w:rPr>
        <w:softHyphen/>
        <w:t>ро</w:t>
      </w:r>
      <w:r>
        <w:rPr>
          <w:color w:val="000000"/>
          <w:sz w:val="28"/>
          <w:szCs w:val="28"/>
          <w:shd w:val="clear" w:color="auto" w:fill="FCFDFD"/>
        </w:rPr>
        <w:softHyphen/>
        <w:t>воль</w:t>
      </w:r>
      <w:r>
        <w:rPr>
          <w:color w:val="000000"/>
          <w:sz w:val="28"/>
          <w:szCs w:val="28"/>
          <w:shd w:val="clear" w:color="auto" w:fill="FCFDFD"/>
        </w:rPr>
        <w:softHyphen/>
        <w:t>но для опре</w:t>
      </w:r>
      <w:r>
        <w:rPr>
          <w:color w:val="000000"/>
          <w:sz w:val="28"/>
          <w:szCs w:val="28"/>
          <w:shd w:val="clear" w:color="auto" w:fill="FCFDFD"/>
        </w:rPr>
        <w:softHyphen/>
        <w:t>де</w:t>
      </w:r>
      <w:r>
        <w:rPr>
          <w:color w:val="000000"/>
          <w:sz w:val="28"/>
          <w:szCs w:val="28"/>
          <w:shd w:val="clear" w:color="auto" w:fill="FCFDFD"/>
        </w:rPr>
        <w:softHyphen/>
        <w:t>ле</w:t>
      </w:r>
      <w:r>
        <w:rPr>
          <w:color w:val="000000"/>
          <w:sz w:val="28"/>
          <w:szCs w:val="28"/>
          <w:shd w:val="clear" w:color="auto" w:fill="FCFDFD"/>
        </w:rPr>
        <w:softHyphen/>
        <w:t>ния уров</w:t>
      </w:r>
      <w:r>
        <w:rPr>
          <w:color w:val="000000"/>
          <w:sz w:val="28"/>
          <w:szCs w:val="28"/>
          <w:shd w:val="clear" w:color="auto" w:fill="FCFDFD"/>
        </w:rPr>
        <w:softHyphen/>
        <w:t>ня со</w:t>
      </w:r>
      <w:r>
        <w:rPr>
          <w:color w:val="000000"/>
          <w:sz w:val="28"/>
          <w:szCs w:val="28"/>
          <w:shd w:val="clear" w:color="auto" w:fill="FCFDFD"/>
        </w:rPr>
        <w:softHyphen/>
        <w:t>блю</w:t>
      </w:r>
      <w:r>
        <w:rPr>
          <w:color w:val="000000"/>
          <w:sz w:val="28"/>
          <w:szCs w:val="28"/>
          <w:shd w:val="clear" w:color="auto" w:fill="FCFDFD"/>
        </w:rPr>
        <w:softHyphen/>
        <w:t>де</w:t>
      </w:r>
      <w:r>
        <w:rPr>
          <w:color w:val="000000"/>
          <w:sz w:val="28"/>
          <w:szCs w:val="28"/>
          <w:shd w:val="clear" w:color="auto" w:fill="FCFDFD"/>
        </w:rPr>
        <w:softHyphen/>
        <w:t>ния ими обя</w:t>
      </w:r>
      <w:r>
        <w:rPr>
          <w:color w:val="000000"/>
          <w:sz w:val="28"/>
          <w:szCs w:val="28"/>
          <w:shd w:val="clear" w:color="auto" w:fill="FCFDFD"/>
        </w:rPr>
        <w:softHyphen/>
        <w:t>за</w:t>
      </w:r>
      <w:r>
        <w:rPr>
          <w:color w:val="000000"/>
          <w:sz w:val="28"/>
          <w:szCs w:val="28"/>
          <w:shd w:val="clear" w:color="auto" w:fill="FCFDFD"/>
        </w:rPr>
        <w:softHyphen/>
        <w:t>тель</w:t>
      </w:r>
      <w:r>
        <w:rPr>
          <w:color w:val="000000"/>
          <w:sz w:val="28"/>
          <w:szCs w:val="28"/>
          <w:shd w:val="clear" w:color="auto" w:fill="FCFDFD"/>
        </w:rPr>
        <w:softHyphen/>
        <w:t>ных тре</w:t>
      </w:r>
      <w:r>
        <w:rPr>
          <w:color w:val="000000"/>
          <w:sz w:val="28"/>
          <w:szCs w:val="28"/>
          <w:shd w:val="clear" w:color="auto" w:fill="FCFDFD"/>
        </w:rPr>
        <w:softHyphen/>
        <w:t>бо</w:t>
      </w:r>
      <w:r>
        <w:rPr>
          <w:color w:val="000000"/>
          <w:sz w:val="28"/>
          <w:szCs w:val="28"/>
          <w:shd w:val="clear" w:color="auto" w:fill="FCFDFD"/>
        </w:rPr>
        <w:softHyphen/>
        <w:t>ва</w:t>
      </w:r>
      <w:r>
        <w:rPr>
          <w:color w:val="000000"/>
          <w:sz w:val="28"/>
          <w:szCs w:val="28"/>
          <w:shd w:val="clear" w:color="auto" w:fill="FCFDFD"/>
        </w:rPr>
        <w:softHyphen/>
        <w:t>ний.</w:t>
      </w:r>
    </w:p>
    <w:p w:rsidR="00C91FFC" w:rsidRDefault="00C91FFC" w:rsidP="00C91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Федеральной службы по надзору в сфере защиты прав потребителей и благополучия человека </w:t>
      </w:r>
      <w:hyperlink r:id="rId5" w:history="1">
        <w:r>
          <w:rPr>
            <w:rStyle w:val="a3"/>
            <w:sz w:val="28"/>
            <w:szCs w:val="28"/>
          </w:rPr>
          <w:t>https://www.rospotrebnadzor.ru/region/samoobsledovanie.php</w:t>
        </w:r>
      </w:hyperlink>
      <w:r>
        <w:rPr>
          <w:sz w:val="28"/>
          <w:szCs w:val="28"/>
        </w:rPr>
        <w:t xml:space="preserve"> размещены тесты, позволяющие контролируемым лицам пройти самообследование в рамках государственного контроля (надзора) в области защиты прав потребителей.</w:t>
      </w:r>
    </w:p>
    <w:p w:rsidR="00C91FFC" w:rsidRDefault="00C91FFC" w:rsidP="00C91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Тесты содержат общие вопросы, характерные для всех видов деятельности контролируемого лица.</w:t>
      </w:r>
    </w:p>
    <w:p w:rsidR="00C91FFC" w:rsidRDefault="00C91FFC" w:rsidP="00C91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высокой оценки соблюдения обязательных требований, установленных законодательством в области защиты прав потребителей, контролируемому лицу необходимо правильно ответить на все вопросы проверочного листа самообследования.</w:t>
      </w:r>
    </w:p>
    <w:p w:rsidR="00C91FFC" w:rsidRDefault="00C91FFC" w:rsidP="00C91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может пройти любое контролируемое лицо без дополнительной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личности.</w:t>
      </w:r>
    </w:p>
    <w:p w:rsidR="00C91FFC" w:rsidRDefault="00C91FFC" w:rsidP="00C91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 и индивидуальные предприниматели могут пройти самообследование по следующим направлениям деятельности:</w:t>
      </w:r>
    </w:p>
    <w:p w:rsidR="00C91FFC" w:rsidRDefault="00626A0E" w:rsidP="00C91FF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C91FF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для юридических лиц (</w:t>
        </w:r>
        <w:proofErr w:type="spellStart"/>
        <w:r w:rsidR="00C91FF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офлайн</w:t>
        </w:r>
        <w:proofErr w:type="spellEnd"/>
        <w:r w:rsidR="00C91FF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продажа товаров (выполнение работ, оказание услуг) (стационарно))</w:t>
        </w:r>
      </w:hyperlink>
      <w:r w:rsidR="00C91F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FFC" w:rsidRDefault="00626A0E" w:rsidP="00C91FFC">
      <w:pPr>
        <w:numPr>
          <w:ilvl w:val="0"/>
          <w:numId w:val="1"/>
        </w:numPr>
        <w:shd w:val="clear" w:color="auto" w:fill="FFFFFF"/>
        <w:spacing w:after="75"/>
        <w:ind w:left="0" w:firstLine="426"/>
        <w:jc w:val="both"/>
        <w:rPr>
          <w:sz w:val="28"/>
          <w:szCs w:val="28"/>
        </w:rPr>
      </w:pPr>
      <w:hyperlink r:id="rId7" w:history="1">
        <w:r w:rsidR="00C91FFC">
          <w:rPr>
            <w:rStyle w:val="a3"/>
            <w:color w:val="auto"/>
            <w:sz w:val="28"/>
            <w:szCs w:val="28"/>
            <w:u w:val="none"/>
          </w:rPr>
          <w:t>для юридических лиц (</w:t>
        </w:r>
        <w:proofErr w:type="spellStart"/>
        <w:r w:rsidR="00C91FFC">
          <w:rPr>
            <w:rStyle w:val="a3"/>
            <w:color w:val="auto"/>
            <w:sz w:val="28"/>
            <w:szCs w:val="28"/>
            <w:u w:val="none"/>
          </w:rPr>
          <w:t>онлайн</w:t>
        </w:r>
        <w:proofErr w:type="spellEnd"/>
        <w:r w:rsidR="00C91FFC">
          <w:rPr>
            <w:rStyle w:val="a3"/>
            <w:color w:val="auto"/>
            <w:sz w:val="28"/>
            <w:szCs w:val="28"/>
            <w:u w:val="none"/>
          </w:rPr>
          <w:t xml:space="preserve"> продажа товаров (выполнение работ, оказание услуг) (дистанционно))</w:t>
        </w:r>
      </w:hyperlink>
      <w:r w:rsidR="00C91FFC">
        <w:rPr>
          <w:sz w:val="28"/>
          <w:szCs w:val="28"/>
        </w:rPr>
        <w:t>;</w:t>
      </w:r>
    </w:p>
    <w:p w:rsidR="00C91FFC" w:rsidRDefault="00626A0E" w:rsidP="00C91FFC">
      <w:pPr>
        <w:numPr>
          <w:ilvl w:val="0"/>
          <w:numId w:val="1"/>
        </w:numPr>
        <w:shd w:val="clear" w:color="auto" w:fill="FFFFFF"/>
        <w:spacing w:after="75"/>
        <w:ind w:left="0" w:firstLine="426"/>
        <w:jc w:val="both"/>
        <w:rPr>
          <w:sz w:val="28"/>
          <w:szCs w:val="28"/>
        </w:rPr>
      </w:pPr>
      <w:hyperlink r:id="rId8" w:history="1">
        <w:r w:rsidR="00C91FFC">
          <w:rPr>
            <w:rStyle w:val="a3"/>
            <w:color w:val="auto"/>
            <w:sz w:val="28"/>
            <w:szCs w:val="28"/>
            <w:u w:val="none"/>
          </w:rPr>
          <w:t>для индивидуальных предпринимателей (</w:t>
        </w:r>
        <w:proofErr w:type="spellStart"/>
        <w:r w:rsidR="00C91FFC">
          <w:rPr>
            <w:rStyle w:val="a3"/>
            <w:color w:val="auto"/>
            <w:sz w:val="28"/>
            <w:szCs w:val="28"/>
            <w:u w:val="none"/>
          </w:rPr>
          <w:t>офлайн</w:t>
        </w:r>
        <w:proofErr w:type="spellEnd"/>
        <w:r w:rsidR="00C91FFC">
          <w:rPr>
            <w:rStyle w:val="a3"/>
            <w:color w:val="auto"/>
            <w:sz w:val="28"/>
            <w:szCs w:val="28"/>
            <w:u w:val="none"/>
          </w:rPr>
          <w:t xml:space="preserve"> продажа товаров (выполнение работ, оказание услуг) (стационарно))</w:t>
        </w:r>
      </w:hyperlink>
      <w:r w:rsidR="00C91FFC">
        <w:rPr>
          <w:sz w:val="28"/>
          <w:szCs w:val="28"/>
        </w:rPr>
        <w:t>;</w:t>
      </w:r>
    </w:p>
    <w:p w:rsidR="00C91FFC" w:rsidRDefault="00626A0E" w:rsidP="00C91FFC">
      <w:pPr>
        <w:numPr>
          <w:ilvl w:val="0"/>
          <w:numId w:val="1"/>
        </w:numPr>
        <w:shd w:val="clear" w:color="auto" w:fill="FFFFFF"/>
        <w:spacing w:after="75"/>
        <w:ind w:left="0" w:firstLine="426"/>
        <w:jc w:val="both"/>
        <w:rPr>
          <w:sz w:val="28"/>
          <w:szCs w:val="28"/>
        </w:rPr>
      </w:pPr>
      <w:hyperlink r:id="rId9" w:history="1">
        <w:r w:rsidR="00C91FFC">
          <w:rPr>
            <w:rStyle w:val="a3"/>
            <w:color w:val="auto"/>
            <w:sz w:val="28"/>
            <w:szCs w:val="28"/>
            <w:u w:val="none"/>
          </w:rPr>
          <w:t>для индивидуальных предпринимателей (</w:t>
        </w:r>
        <w:proofErr w:type="spellStart"/>
        <w:r w:rsidR="00C91FFC">
          <w:rPr>
            <w:rStyle w:val="a3"/>
            <w:color w:val="auto"/>
            <w:sz w:val="28"/>
            <w:szCs w:val="28"/>
            <w:u w:val="none"/>
          </w:rPr>
          <w:t>онлайн</w:t>
        </w:r>
        <w:proofErr w:type="spellEnd"/>
        <w:r w:rsidR="00C91FFC">
          <w:rPr>
            <w:rStyle w:val="a3"/>
            <w:color w:val="auto"/>
            <w:sz w:val="28"/>
            <w:szCs w:val="28"/>
            <w:u w:val="none"/>
          </w:rPr>
          <w:t xml:space="preserve"> продажа товаров (выполнение работ, оказание услуг) </w:t>
        </w:r>
        <w:proofErr w:type="spellStart"/>
        <w:r w:rsidR="00C91FFC">
          <w:rPr>
            <w:rStyle w:val="a3"/>
            <w:color w:val="auto"/>
            <w:sz w:val="28"/>
            <w:szCs w:val="28"/>
            <w:u w:val="none"/>
          </w:rPr>
          <w:t>онлайн</w:t>
        </w:r>
        <w:proofErr w:type="spellEnd"/>
        <w:r w:rsidR="00C91FFC">
          <w:rPr>
            <w:rStyle w:val="a3"/>
            <w:color w:val="auto"/>
            <w:sz w:val="28"/>
            <w:szCs w:val="28"/>
            <w:u w:val="none"/>
          </w:rPr>
          <w:t xml:space="preserve"> (дистанционно))</w:t>
        </w:r>
      </w:hyperlink>
      <w:r w:rsidR="00C91FFC">
        <w:rPr>
          <w:sz w:val="28"/>
          <w:szCs w:val="28"/>
        </w:rPr>
        <w:t>.</w:t>
      </w:r>
    </w:p>
    <w:p w:rsidR="00C91FFC" w:rsidRDefault="00C91FFC" w:rsidP="00C91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Контролируемые лица, получившие высокую оценку соблюдения ими обязательных требований, по итогам самообследования вправе принять декларацию соблюдения обязательных требований (далее – декларация).</w:t>
      </w:r>
    </w:p>
    <w:p w:rsidR="00C91FFC" w:rsidRDefault="00C91FFC" w:rsidP="00C91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Декларация направляется контролируемым лицом в контрольный (надзорный) орган, который осуществляет ее регистрацию и размещает на своем официальном сайте в сети «Интернет». </w:t>
      </w:r>
    </w:p>
    <w:p w:rsidR="00C91FFC" w:rsidRDefault="00C91FFC" w:rsidP="00C91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Контролируемое лицо имеет право </w:t>
      </w:r>
      <w:proofErr w:type="gramStart"/>
      <w:r>
        <w:rPr>
          <w:sz w:val="28"/>
          <w:szCs w:val="28"/>
        </w:rPr>
        <w:t>разместить сведения</w:t>
      </w:r>
      <w:proofErr w:type="gramEnd"/>
      <w:r>
        <w:rPr>
          <w:sz w:val="28"/>
          <w:szCs w:val="28"/>
        </w:rPr>
        <w:t xml:space="preserve"> о зарегистрированной декларации на своем сайте в сети «Интернет», в принадлежащих ему помещениях, а также использовать такие сведения в рекламной продукции.</w:t>
      </w:r>
    </w:p>
    <w:p w:rsidR="00C91FFC" w:rsidRDefault="00C91FFC" w:rsidP="00C91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декларации является одним из критериев при присвоении </w:t>
      </w:r>
      <w:proofErr w:type="spellStart"/>
      <w:r>
        <w:rPr>
          <w:sz w:val="28"/>
          <w:szCs w:val="28"/>
        </w:rPr>
        <w:t>репутационного</w:t>
      </w:r>
      <w:proofErr w:type="spellEnd"/>
      <w:r>
        <w:rPr>
          <w:sz w:val="28"/>
          <w:szCs w:val="28"/>
        </w:rPr>
        <w:t xml:space="preserve"> статуса, обозначающего добросовестное соблюдение контролируемым лицом обязательных требований.</w:t>
      </w:r>
    </w:p>
    <w:p w:rsidR="00C91FFC" w:rsidRDefault="00C91FFC" w:rsidP="00C91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действия декларации составляет 3 года со дня регистрации декларации контрольным (надзорным) органом.</w:t>
      </w:r>
    </w:p>
    <w:p w:rsidR="00C91FFC" w:rsidRDefault="00C91FFC" w:rsidP="00C91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сведений, содержащихся в декларации, уточненная декларация представляется контролируемым лицом в контрольный (надзорный) орган в течение одного месяца со дня изменения содержащихся в ней сведений.</w:t>
      </w:r>
    </w:p>
    <w:p w:rsidR="00C91FFC" w:rsidRDefault="00C91FFC" w:rsidP="00C91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при проведении внепланового контрольного (надзорного) мероприятия будут выявлены нарушения обязательных требований, факты представления контролируемым лицом недостоверных сведений при </w:t>
      </w:r>
      <w:proofErr w:type="spellStart"/>
      <w:r>
        <w:rPr>
          <w:sz w:val="28"/>
          <w:szCs w:val="28"/>
        </w:rPr>
        <w:t>самообследовании</w:t>
      </w:r>
      <w:proofErr w:type="spellEnd"/>
      <w:r>
        <w:rPr>
          <w:sz w:val="28"/>
          <w:szCs w:val="28"/>
        </w:rPr>
        <w:t>, декларация аннулируется решением, принимаемым по результатам контрольного (надзорного) мероприятия.</w:t>
      </w:r>
    </w:p>
    <w:p w:rsidR="00C91FFC" w:rsidRDefault="00C91FFC" w:rsidP="00C91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новой декларации по результатам самообследования возможно не ранее чем через 3 месяца после исполнения контролируемым лицом решений, принятых по результатам контрольных (надзорных) мероприятий.</w:t>
      </w:r>
    </w:p>
    <w:p w:rsidR="00C91FFC" w:rsidRDefault="00C91FFC" w:rsidP="00C91FFC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всем возникающим вопросам специалисты ТО Управл</w:t>
      </w:r>
      <w:r w:rsidR="00793E14">
        <w:rPr>
          <w:sz w:val="28"/>
          <w:szCs w:val="28"/>
        </w:rPr>
        <w:t xml:space="preserve">ения по Алтайскому краю в г. </w:t>
      </w:r>
      <w:r w:rsidR="00793E14">
        <w:rPr>
          <w:color w:val="000000"/>
          <w:sz w:val="28"/>
          <w:szCs w:val="28"/>
          <w:shd w:val="clear" w:color="auto" w:fill="FCFDFD"/>
        </w:rPr>
        <w:t xml:space="preserve"> Алейске, Алейском, </w:t>
      </w:r>
      <w:proofErr w:type="spellStart"/>
      <w:r w:rsidR="00793E14">
        <w:rPr>
          <w:color w:val="000000"/>
          <w:sz w:val="28"/>
          <w:szCs w:val="28"/>
          <w:shd w:val="clear" w:color="auto" w:fill="FCFDFD"/>
        </w:rPr>
        <w:t>Калманском</w:t>
      </w:r>
      <w:proofErr w:type="spellEnd"/>
      <w:r w:rsidR="00793E14">
        <w:rPr>
          <w:color w:val="000000"/>
          <w:sz w:val="28"/>
          <w:szCs w:val="28"/>
          <w:shd w:val="clear" w:color="auto" w:fill="FCFDFD"/>
        </w:rPr>
        <w:t xml:space="preserve">, </w:t>
      </w:r>
      <w:proofErr w:type="spellStart"/>
      <w:r w:rsidR="00793E14">
        <w:rPr>
          <w:color w:val="000000"/>
          <w:sz w:val="28"/>
          <w:szCs w:val="28"/>
          <w:shd w:val="clear" w:color="auto" w:fill="FCFDFD"/>
        </w:rPr>
        <w:t>Топчихинском</w:t>
      </w:r>
      <w:proofErr w:type="spellEnd"/>
      <w:r w:rsidR="00793E14">
        <w:rPr>
          <w:color w:val="000000"/>
          <w:sz w:val="28"/>
          <w:szCs w:val="28"/>
          <w:shd w:val="clear" w:color="auto" w:fill="FCFDFD"/>
        </w:rPr>
        <w:t xml:space="preserve">, </w:t>
      </w:r>
      <w:proofErr w:type="spellStart"/>
      <w:r w:rsidR="00793E14">
        <w:rPr>
          <w:color w:val="000000"/>
          <w:sz w:val="28"/>
          <w:szCs w:val="28"/>
          <w:shd w:val="clear" w:color="auto" w:fill="FCFDFD"/>
        </w:rPr>
        <w:t>Усть-Калманском</w:t>
      </w:r>
      <w:proofErr w:type="spellEnd"/>
      <w:r w:rsidR="00793E14">
        <w:rPr>
          <w:color w:val="000000"/>
          <w:sz w:val="28"/>
          <w:szCs w:val="28"/>
          <w:shd w:val="clear" w:color="auto" w:fill="FCFDFD"/>
        </w:rPr>
        <w:t xml:space="preserve">, </w:t>
      </w:r>
      <w:proofErr w:type="spellStart"/>
      <w:r w:rsidR="00793E14">
        <w:rPr>
          <w:color w:val="000000"/>
          <w:sz w:val="28"/>
          <w:szCs w:val="28"/>
          <w:shd w:val="clear" w:color="auto" w:fill="FCFDFD"/>
        </w:rPr>
        <w:t>Усть-Пристанском</w:t>
      </w:r>
      <w:proofErr w:type="spellEnd"/>
      <w:r w:rsidR="00793E14">
        <w:rPr>
          <w:color w:val="000000"/>
          <w:sz w:val="28"/>
          <w:szCs w:val="28"/>
          <w:shd w:val="clear" w:color="auto" w:fill="FCFDFD"/>
        </w:rPr>
        <w:t xml:space="preserve">, Чарышском  районах  </w:t>
      </w:r>
      <w:r>
        <w:rPr>
          <w:sz w:val="28"/>
          <w:szCs w:val="28"/>
        </w:rPr>
        <w:t>дад</w:t>
      </w:r>
      <w:r w:rsidR="00793E14">
        <w:rPr>
          <w:sz w:val="28"/>
          <w:szCs w:val="28"/>
        </w:rPr>
        <w:t>ут разъяснения по тел. 8 (3</w:t>
      </w:r>
      <w:r w:rsidR="008F6763">
        <w:rPr>
          <w:sz w:val="28"/>
          <w:szCs w:val="28"/>
        </w:rPr>
        <w:t>85 53) 2-</w:t>
      </w:r>
      <w:r w:rsidR="00793E14">
        <w:rPr>
          <w:sz w:val="28"/>
          <w:szCs w:val="28"/>
        </w:rPr>
        <w:t>3</w:t>
      </w:r>
      <w:r w:rsidR="008F6763">
        <w:rPr>
          <w:sz w:val="28"/>
          <w:szCs w:val="28"/>
        </w:rPr>
        <w:t>-</w:t>
      </w:r>
      <w:r w:rsidR="00793E14">
        <w:rPr>
          <w:sz w:val="28"/>
          <w:szCs w:val="28"/>
        </w:rPr>
        <w:t>3</w:t>
      </w:r>
      <w:r w:rsidR="008F6763">
        <w:rPr>
          <w:sz w:val="28"/>
          <w:szCs w:val="28"/>
        </w:rPr>
        <w:t>-</w:t>
      </w:r>
      <w:r w:rsidR="00793E14">
        <w:rPr>
          <w:sz w:val="28"/>
          <w:szCs w:val="28"/>
        </w:rPr>
        <w:t>05, 8 (385 53) 22</w:t>
      </w:r>
      <w:r w:rsidR="008F6763">
        <w:rPr>
          <w:sz w:val="28"/>
          <w:szCs w:val="28"/>
        </w:rPr>
        <w:t>-</w:t>
      </w:r>
      <w:r w:rsidR="00793E14">
        <w:rPr>
          <w:sz w:val="28"/>
          <w:szCs w:val="28"/>
        </w:rPr>
        <w:t>4</w:t>
      </w:r>
      <w:r w:rsidR="008F6763">
        <w:rPr>
          <w:sz w:val="28"/>
          <w:szCs w:val="28"/>
        </w:rPr>
        <w:t>-</w:t>
      </w:r>
      <w:r w:rsidR="00793E14">
        <w:rPr>
          <w:sz w:val="28"/>
          <w:szCs w:val="28"/>
        </w:rPr>
        <w:t>02</w:t>
      </w:r>
      <w:r>
        <w:rPr>
          <w:sz w:val="28"/>
          <w:szCs w:val="28"/>
        </w:rPr>
        <w:t xml:space="preserve"> а также по а</w:t>
      </w:r>
      <w:r w:rsidR="00793E14">
        <w:rPr>
          <w:sz w:val="28"/>
          <w:szCs w:val="28"/>
        </w:rPr>
        <w:t>дресу: г. Алейск, пр. Олимпийский, 7  с 8:30 до 17:15.</w:t>
      </w:r>
    </w:p>
    <w:p w:rsidR="00C91FFC" w:rsidRDefault="00C91FFC" w:rsidP="00C91FFC">
      <w:pPr>
        <w:rPr>
          <w:sz w:val="20"/>
          <w:szCs w:val="20"/>
        </w:rPr>
      </w:pPr>
    </w:p>
    <w:p w:rsidR="00C91FFC" w:rsidRDefault="00C91FFC" w:rsidP="00C91FFC">
      <w:pPr>
        <w:rPr>
          <w:sz w:val="20"/>
          <w:szCs w:val="20"/>
        </w:rPr>
      </w:pPr>
    </w:p>
    <w:p w:rsidR="00C91FFC" w:rsidRDefault="00C91FFC" w:rsidP="00C91FFC"/>
    <w:p w:rsidR="00CF2627" w:rsidRDefault="00CF2627"/>
    <w:sectPr w:rsidR="00CF2627" w:rsidSect="00CF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7565"/>
    <w:multiLevelType w:val="hybridMultilevel"/>
    <w:tmpl w:val="CC9E5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FFC"/>
    <w:rsid w:val="00626A0E"/>
    <w:rsid w:val="00793E14"/>
    <w:rsid w:val="008F6763"/>
    <w:rsid w:val="00C91FFC"/>
    <w:rsid w:val="00CF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1F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1FF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edback.rospotrebnadzor.ru/app/form?i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eedback.rospotrebnadzor.ru/app/form?id=1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edback.rospotrebnadzor.ru/app/form?id=13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ospotrebnadzor.ru/region/samoobsledovanie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eedback.rospotrebnadzor.ru/app/form?id=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2023-03-24T04:45:00Z</dcterms:created>
  <dcterms:modified xsi:type="dcterms:W3CDTF">2023-03-24T04:45:00Z</dcterms:modified>
</cp:coreProperties>
</file>