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7B6A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DA1FCA" w:rsidRPr="00275198" w14:paraId="11C54D75" w14:textId="77777777" w:rsidTr="00DA1FCA">
        <w:tc>
          <w:tcPr>
            <w:tcW w:w="4885" w:type="dxa"/>
          </w:tcPr>
          <w:p w14:paraId="26FD7F1A" w14:textId="762B9E2C" w:rsidR="00DA1FCA" w:rsidRPr="00227A41" w:rsidRDefault="00861CA4" w:rsidP="00275198">
            <w:pPr>
              <w:spacing w:line="360" w:lineRule="auto"/>
              <w:jc w:val="both"/>
              <w:rPr>
                <w:sz w:val="22"/>
              </w:rPr>
            </w:pPr>
            <w:r w:rsidRPr="00090999">
              <w:rPr>
                <w:sz w:val="22"/>
              </w:rPr>
              <w:t>1</w:t>
            </w:r>
            <w:r w:rsidR="00926EA5">
              <w:rPr>
                <w:sz w:val="22"/>
              </w:rPr>
              <w:t>8</w:t>
            </w:r>
            <w:r w:rsidR="007D4EB4" w:rsidRPr="00090999">
              <w:rPr>
                <w:sz w:val="22"/>
              </w:rPr>
              <w:t>.</w:t>
            </w:r>
            <w:r w:rsidR="00A62D66" w:rsidRPr="00090999">
              <w:rPr>
                <w:sz w:val="22"/>
              </w:rPr>
              <w:t>0</w:t>
            </w:r>
            <w:r w:rsidRPr="00090999">
              <w:rPr>
                <w:sz w:val="22"/>
              </w:rPr>
              <w:t>4</w:t>
            </w:r>
            <w:r w:rsidR="007D4EB4" w:rsidRPr="00090999">
              <w:rPr>
                <w:sz w:val="22"/>
              </w:rPr>
              <w:t>.202</w:t>
            </w:r>
            <w:r w:rsidR="00A62D66" w:rsidRPr="00090999">
              <w:rPr>
                <w:sz w:val="22"/>
              </w:rPr>
              <w:t>3</w:t>
            </w:r>
            <w:r w:rsidR="007D4EB4" w:rsidRPr="00090999">
              <w:rPr>
                <w:sz w:val="22"/>
              </w:rPr>
              <w:t>г.</w:t>
            </w:r>
            <w:r w:rsidR="00C67630" w:rsidRPr="00090999">
              <w:rPr>
                <w:sz w:val="22"/>
              </w:rPr>
              <w:t xml:space="preserve"> </w:t>
            </w:r>
            <w:r w:rsidR="00C67630" w:rsidRPr="002663FC">
              <w:rPr>
                <w:sz w:val="22"/>
              </w:rPr>
              <w:t>№</w:t>
            </w:r>
            <w:r w:rsidR="00227A41" w:rsidRPr="002663FC">
              <w:rPr>
                <w:sz w:val="22"/>
              </w:rPr>
              <w:t xml:space="preserve"> 2</w:t>
            </w:r>
            <w:r w:rsidR="002663FC" w:rsidRPr="002663FC">
              <w:rPr>
                <w:sz w:val="22"/>
              </w:rPr>
              <w:t>8</w:t>
            </w:r>
            <w:r w:rsidR="00CE787E" w:rsidRPr="002663FC">
              <w:rPr>
                <w:sz w:val="22"/>
              </w:rPr>
              <w:t>/01</w:t>
            </w:r>
            <w:r w:rsidR="00CE787E" w:rsidRPr="0041441F">
              <w:rPr>
                <w:sz w:val="22"/>
              </w:rPr>
              <w:t>-05</w:t>
            </w:r>
          </w:p>
          <w:p w14:paraId="6601CA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569E8698" w14:textId="35E1E95F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926EA5">
              <w:rPr>
                <w:sz w:val="22"/>
              </w:rPr>
              <w:t>Моховского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45A50B9F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6DC3A52F" w14:textId="51C0AD08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926EA5">
              <w:rPr>
                <w:sz w:val="22"/>
              </w:rPr>
              <w:t>Моховского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271B5322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25AB5EC0" w14:textId="67BBB4FE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3A5EBB53" w14:textId="55EBD07F" w:rsidR="007F1151" w:rsidRPr="002232A5" w:rsidRDefault="00DE683A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>Крюковой А.Н.</w:t>
            </w:r>
          </w:p>
          <w:p w14:paraId="5F45353E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518C1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0652C916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30F90FA2" w14:textId="295E6057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926EA5">
        <w:rPr>
          <w:rFonts w:cs="Times New Roman"/>
          <w:b/>
          <w:bCs/>
          <w:sz w:val="22"/>
        </w:rPr>
        <w:t>Моховского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5DD98DFF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0DAC029" w14:textId="71F0A294" w:rsidR="006B422A" w:rsidRPr="00C536A8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4603F2">
        <w:rPr>
          <w:rFonts w:cs="Times New Roman"/>
          <w:sz w:val="22"/>
        </w:rPr>
        <w:t xml:space="preserve">Заключение к </w:t>
      </w:r>
      <w:r w:rsidR="004D62B6" w:rsidRPr="004603F2">
        <w:rPr>
          <w:rFonts w:cs="Times New Roman"/>
          <w:sz w:val="22"/>
        </w:rPr>
        <w:t xml:space="preserve">годовому </w:t>
      </w:r>
      <w:r w:rsidRPr="004603F2">
        <w:rPr>
          <w:rFonts w:cs="Times New Roman"/>
          <w:sz w:val="22"/>
        </w:rPr>
        <w:t xml:space="preserve">отчету об исполнении бюджета </w:t>
      </w:r>
      <w:r w:rsidR="00926EA5">
        <w:rPr>
          <w:sz w:val="22"/>
        </w:rPr>
        <w:t>Моховского</w:t>
      </w:r>
      <w:r w:rsidR="004D62B6" w:rsidRPr="004603F2">
        <w:rPr>
          <w:rFonts w:cs="Times New Roman"/>
          <w:sz w:val="22"/>
        </w:rPr>
        <w:t xml:space="preserve"> сельсовета </w:t>
      </w:r>
      <w:r w:rsidRPr="004603F2">
        <w:rPr>
          <w:rFonts w:cs="Times New Roman"/>
          <w:sz w:val="22"/>
        </w:rPr>
        <w:t>за  2022 год подготовлено в соответствии</w:t>
      </w:r>
      <w:r w:rsidRPr="004603F2">
        <w:rPr>
          <w:sz w:val="22"/>
        </w:rPr>
        <w:t xml:space="preserve">  </w:t>
      </w:r>
      <w:r w:rsidR="008E45BA" w:rsidRPr="004603F2">
        <w:rPr>
          <w:rFonts w:cs="Times New Roman"/>
          <w:sz w:val="22"/>
        </w:rPr>
        <w:t>с</w:t>
      </w:r>
      <w:r w:rsidR="00F726E9" w:rsidRPr="004603F2">
        <w:rPr>
          <w:rFonts w:cs="Times New Roman"/>
          <w:sz w:val="22"/>
        </w:rPr>
        <w:t xml:space="preserve">о ст. 268.1 </w:t>
      </w:r>
      <w:r w:rsidRPr="004603F2">
        <w:rPr>
          <w:rFonts w:cs="Times New Roman"/>
          <w:sz w:val="22"/>
        </w:rPr>
        <w:t>Бюджетн</w:t>
      </w:r>
      <w:r w:rsidR="00F726E9" w:rsidRPr="004603F2">
        <w:rPr>
          <w:rFonts w:cs="Times New Roman"/>
          <w:sz w:val="22"/>
        </w:rPr>
        <w:t>ого</w:t>
      </w:r>
      <w:r w:rsidRPr="004603F2">
        <w:rPr>
          <w:rFonts w:cs="Times New Roman"/>
          <w:sz w:val="22"/>
        </w:rPr>
        <w:t xml:space="preserve"> Кодекс</w:t>
      </w:r>
      <w:r w:rsidR="00F726E9" w:rsidRPr="004603F2">
        <w:rPr>
          <w:rFonts w:cs="Times New Roman"/>
          <w:sz w:val="22"/>
        </w:rPr>
        <w:t>а</w:t>
      </w:r>
      <w:r w:rsidRPr="004603F2">
        <w:rPr>
          <w:rFonts w:cs="Times New Roman"/>
          <w:sz w:val="22"/>
        </w:rPr>
        <w:t xml:space="preserve">  РФ,</w:t>
      </w:r>
      <w:r w:rsidRPr="004603F2">
        <w:rPr>
          <w:b/>
          <w:sz w:val="22"/>
        </w:rPr>
        <w:t xml:space="preserve"> </w:t>
      </w:r>
      <w:bookmarkStart w:id="0" w:name="_Hlk129004243"/>
      <w:r w:rsidR="002576AB" w:rsidRPr="004603F2">
        <w:rPr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4603F2">
        <w:rPr>
          <w:sz w:val="22"/>
        </w:rPr>
        <w:t xml:space="preserve">, </w:t>
      </w:r>
      <w:r w:rsidR="004603F2" w:rsidRPr="001E7172">
        <w:rPr>
          <w:rFonts w:eastAsia="Times New Roman" w:cs="Times New Roman"/>
          <w:sz w:val="22"/>
          <w:lang w:eastAsia="ru-RU"/>
        </w:rPr>
        <w:t xml:space="preserve"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поселения, утвержденным Решением Собрания депутатов </w:t>
      </w:r>
      <w:r w:rsidR="00906CEA">
        <w:rPr>
          <w:rFonts w:eastAsia="Times New Roman" w:cs="Times New Roman"/>
          <w:sz w:val="22"/>
          <w:lang w:eastAsia="ru-RU"/>
        </w:rPr>
        <w:t>Моховского</w:t>
      </w:r>
      <w:r w:rsidR="00C43427" w:rsidRPr="001E7172">
        <w:rPr>
          <w:rFonts w:eastAsia="Times New Roman" w:cs="Times New Roman"/>
          <w:sz w:val="22"/>
          <w:lang w:eastAsia="ru-RU"/>
        </w:rPr>
        <w:t xml:space="preserve"> </w:t>
      </w:r>
      <w:r w:rsidR="004603F2" w:rsidRPr="001E7172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1E7172" w:rsidRPr="001E7172">
        <w:rPr>
          <w:rFonts w:eastAsia="Times New Roman" w:cs="Times New Roman"/>
          <w:sz w:val="22"/>
        </w:rPr>
        <w:t>11</w:t>
      </w:r>
      <w:r w:rsidR="004603F2" w:rsidRPr="001E7172">
        <w:rPr>
          <w:rFonts w:eastAsia="Times New Roman" w:cs="Times New Roman"/>
          <w:sz w:val="22"/>
        </w:rPr>
        <w:t>.</w:t>
      </w:r>
      <w:r w:rsidR="001E7172" w:rsidRPr="001E7172">
        <w:rPr>
          <w:rFonts w:eastAsia="Times New Roman" w:cs="Times New Roman"/>
          <w:sz w:val="22"/>
        </w:rPr>
        <w:t>03</w:t>
      </w:r>
      <w:r w:rsidR="004603F2" w:rsidRPr="001E7172">
        <w:rPr>
          <w:rFonts w:eastAsia="Times New Roman" w:cs="Times New Roman"/>
          <w:sz w:val="22"/>
        </w:rPr>
        <w:t>.202</w:t>
      </w:r>
      <w:r w:rsidR="001E7172" w:rsidRPr="001E7172">
        <w:rPr>
          <w:rFonts w:eastAsia="Times New Roman" w:cs="Times New Roman"/>
          <w:sz w:val="22"/>
        </w:rPr>
        <w:t>0</w:t>
      </w:r>
      <w:r w:rsidR="004603F2" w:rsidRPr="001E7172">
        <w:rPr>
          <w:rFonts w:eastAsia="Times New Roman" w:cs="Times New Roman"/>
          <w:sz w:val="22"/>
        </w:rPr>
        <w:t>г. №</w:t>
      </w:r>
      <w:r w:rsidR="001E7172" w:rsidRPr="001E7172">
        <w:rPr>
          <w:rFonts w:eastAsia="Times New Roman" w:cs="Times New Roman"/>
          <w:sz w:val="22"/>
        </w:rPr>
        <w:t>6</w:t>
      </w:r>
      <w:r w:rsidR="003D110C" w:rsidRPr="004603F2">
        <w:rPr>
          <w:rFonts w:eastAsia="Times New Roman" w:cs="Times New Roman"/>
          <w:sz w:val="22"/>
        </w:rPr>
        <w:t>,</w:t>
      </w:r>
      <w:r w:rsidRPr="004603F2">
        <w:rPr>
          <w:rFonts w:cs="Times New Roman"/>
          <w:sz w:val="22"/>
        </w:rPr>
        <w:t xml:space="preserve"> </w:t>
      </w:r>
      <w:r w:rsidR="000822C3" w:rsidRPr="004603F2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926EA5">
        <w:rPr>
          <w:sz w:val="22"/>
        </w:rPr>
        <w:t>Моховской</w:t>
      </w:r>
      <w:r w:rsidR="000822C3" w:rsidRPr="004603F2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4603F2">
        <w:rPr>
          <w:rFonts w:cs="Times New Roman"/>
          <w:sz w:val="22"/>
        </w:rPr>
        <w:t xml:space="preserve"> </w:t>
      </w:r>
      <w:r w:rsidRPr="004603F2">
        <w:rPr>
          <w:rFonts w:cs="Times New Roman"/>
          <w:sz w:val="22"/>
        </w:rPr>
        <w:t>ст</w:t>
      </w:r>
      <w:r w:rsidR="004D62B6" w:rsidRPr="004603F2">
        <w:rPr>
          <w:rFonts w:cs="Times New Roman"/>
          <w:sz w:val="22"/>
        </w:rPr>
        <w:t>.7, ст.</w:t>
      </w:r>
      <w:r w:rsidRPr="004603F2">
        <w:rPr>
          <w:rFonts w:cs="Times New Roman"/>
          <w:sz w:val="22"/>
        </w:rPr>
        <w:t xml:space="preserve">9 Положения о </w:t>
      </w:r>
      <w:r w:rsidR="00FF7D7E" w:rsidRPr="004603F2">
        <w:rPr>
          <w:rFonts w:cs="Times New Roman"/>
          <w:sz w:val="22"/>
        </w:rPr>
        <w:t>к</w:t>
      </w:r>
      <w:r w:rsidRPr="004603F2">
        <w:rPr>
          <w:rFonts w:cs="Times New Roman"/>
          <w:sz w:val="22"/>
        </w:rPr>
        <w:t xml:space="preserve">онтрольно-счетной палате </w:t>
      </w:r>
      <w:r w:rsidR="00635C20" w:rsidRPr="004603F2">
        <w:rPr>
          <w:sz w:val="22"/>
        </w:rPr>
        <w:t>Алейского района Алтайского края</w:t>
      </w:r>
      <w:r w:rsidRPr="004603F2">
        <w:rPr>
          <w:rFonts w:cs="Times New Roman"/>
          <w:sz w:val="22"/>
        </w:rPr>
        <w:t>,</w:t>
      </w:r>
      <w:r w:rsidR="00D102C8" w:rsidRPr="004603F2">
        <w:rPr>
          <w:rFonts w:cs="Times New Roman"/>
          <w:sz w:val="22"/>
        </w:rPr>
        <w:t xml:space="preserve"> утвержденного решением </w:t>
      </w:r>
      <w:r w:rsidR="00D102C8" w:rsidRPr="004603F2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4603F2">
        <w:rPr>
          <w:rFonts w:eastAsia="Times New Roman" w:cs="Times New Roman"/>
          <w:sz w:val="22"/>
        </w:rPr>
        <w:t>2-РСД</w:t>
      </w:r>
      <w:r w:rsidR="00D102C8" w:rsidRPr="004603F2">
        <w:rPr>
          <w:rFonts w:eastAsia="Times New Roman" w:cs="Times New Roman"/>
          <w:sz w:val="22"/>
        </w:rPr>
        <w:t>, а так же</w:t>
      </w:r>
      <w:r w:rsidRPr="004603F2">
        <w:rPr>
          <w:rFonts w:cs="Times New Roman"/>
          <w:sz w:val="22"/>
        </w:rPr>
        <w:t xml:space="preserve"> п.2.</w:t>
      </w:r>
      <w:r w:rsidR="004D62B6" w:rsidRPr="004603F2">
        <w:rPr>
          <w:rFonts w:cs="Times New Roman"/>
          <w:sz w:val="22"/>
        </w:rPr>
        <w:t>2</w:t>
      </w:r>
      <w:r w:rsidRPr="004603F2">
        <w:rPr>
          <w:rFonts w:cs="Times New Roman"/>
          <w:sz w:val="22"/>
        </w:rPr>
        <w:t xml:space="preserve">. плана работы </w:t>
      </w:r>
      <w:r w:rsidR="004D62B6" w:rsidRPr="004603F2">
        <w:rPr>
          <w:rFonts w:cs="Times New Roman"/>
          <w:sz w:val="22"/>
        </w:rPr>
        <w:t>К</w:t>
      </w:r>
      <w:r w:rsidRPr="004603F2">
        <w:rPr>
          <w:rFonts w:cs="Times New Roman"/>
          <w:sz w:val="22"/>
        </w:rPr>
        <w:t xml:space="preserve">онтрольно-счетной палаты </w:t>
      </w:r>
      <w:r w:rsidR="00635C20" w:rsidRPr="004603F2">
        <w:rPr>
          <w:sz w:val="22"/>
        </w:rPr>
        <w:t>Алейского района Алтайского края</w:t>
      </w:r>
      <w:r w:rsidR="00635C20" w:rsidRPr="004603F2">
        <w:rPr>
          <w:rFonts w:cs="Times New Roman"/>
          <w:sz w:val="22"/>
        </w:rPr>
        <w:t xml:space="preserve"> </w:t>
      </w:r>
      <w:r w:rsidRPr="004603F2">
        <w:rPr>
          <w:rFonts w:cs="Times New Roman"/>
          <w:sz w:val="22"/>
        </w:rPr>
        <w:t>на 202</w:t>
      </w:r>
      <w:r w:rsidR="00335B41" w:rsidRPr="004603F2">
        <w:rPr>
          <w:rFonts w:cs="Times New Roman"/>
          <w:sz w:val="22"/>
        </w:rPr>
        <w:t>3</w:t>
      </w:r>
      <w:r w:rsidRPr="004603F2">
        <w:rPr>
          <w:rFonts w:cs="Times New Roman"/>
          <w:sz w:val="22"/>
        </w:rPr>
        <w:t xml:space="preserve"> год</w:t>
      </w:r>
      <w:r w:rsidRPr="00C536A8">
        <w:rPr>
          <w:rFonts w:cs="Times New Roman"/>
          <w:sz w:val="22"/>
        </w:rPr>
        <w:t>.</w:t>
      </w:r>
    </w:p>
    <w:p w14:paraId="107DCBF6" w14:textId="35D5B18A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926EA5">
        <w:rPr>
          <w:sz w:val="22"/>
        </w:rPr>
        <w:t>Моховского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8450908" w14:textId="09439619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926EA5">
        <w:rPr>
          <w:sz w:val="22"/>
        </w:rPr>
        <w:t>Моховского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4B7838DE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07C48EAB" w14:textId="77777777" w:rsidR="00C80B0C" w:rsidRDefault="00C80B0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5E2A88FE" w14:textId="7EF7E978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20D66B24" w14:textId="3CC01275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5CD90903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0D3B9621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41FB21E4" w14:textId="74EDC59B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926EA5">
        <w:rPr>
          <w:sz w:val="22"/>
        </w:rPr>
        <w:t>Моховского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2F35D804" w14:textId="778ADF97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финансовым документом </w:t>
      </w:r>
      <w:r w:rsidR="00926EA5">
        <w:rPr>
          <w:sz w:val="22"/>
        </w:rPr>
        <w:t>Моховского</w:t>
      </w:r>
      <w:r w:rsidRPr="00C536A8">
        <w:rPr>
          <w:rFonts w:cs="Times New Roman"/>
          <w:sz w:val="22"/>
        </w:rPr>
        <w:t xml:space="preserve"> сельсовета являлось решение Собрания депутатов </w:t>
      </w:r>
      <w:r w:rsidR="00926EA5">
        <w:rPr>
          <w:sz w:val="22"/>
        </w:rPr>
        <w:t>Моховского</w:t>
      </w:r>
      <w:r w:rsidRPr="00C536A8">
        <w:rPr>
          <w:rFonts w:cs="Times New Roman"/>
          <w:sz w:val="22"/>
        </w:rPr>
        <w:t xml:space="preserve"> сельсовета Алейского района Алтай</w:t>
      </w:r>
      <w:r w:rsidRPr="001E7172">
        <w:rPr>
          <w:rFonts w:cs="Times New Roman"/>
          <w:sz w:val="22"/>
        </w:rPr>
        <w:t>ского края от</w:t>
      </w:r>
      <w:r w:rsidR="00352DF1" w:rsidRPr="001E7172">
        <w:rPr>
          <w:rFonts w:cs="Times New Roman"/>
          <w:sz w:val="22"/>
        </w:rPr>
        <w:t xml:space="preserve"> 14.12.2021 №</w:t>
      </w:r>
      <w:r w:rsidR="001E7172" w:rsidRPr="001E7172">
        <w:rPr>
          <w:rFonts w:cs="Times New Roman"/>
          <w:sz w:val="22"/>
        </w:rPr>
        <w:t>51</w:t>
      </w:r>
      <w:r w:rsidR="00352DF1" w:rsidRPr="001E7172">
        <w:rPr>
          <w:rFonts w:cs="Times New Roman"/>
          <w:sz w:val="22"/>
        </w:rPr>
        <w:t xml:space="preserve"> «О бюджете </w:t>
      </w:r>
      <w:r w:rsidR="001E7172" w:rsidRPr="001E7172">
        <w:rPr>
          <w:rFonts w:cs="Times New Roman"/>
          <w:sz w:val="22"/>
        </w:rPr>
        <w:t>Моховского</w:t>
      </w:r>
      <w:r w:rsidR="00352DF1" w:rsidRPr="001E7172">
        <w:rPr>
          <w:rFonts w:cs="Times New Roman"/>
          <w:sz w:val="22"/>
        </w:rPr>
        <w:t xml:space="preserve"> сельсовет</w:t>
      </w:r>
      <w:r w:rsidR="001E7172" w:rsidRPr="001E7172">
        <w:rPr>
          <w:rFonts w:cs="Times New Roman"/>
          <w:sz w:val="22"/>
        </w:rPr>
        <w:t>а</w:t>
      </w:r>
      <w:r w:rsidR="00352DF1" w:rsidRPr="001E7172">
        <w:rPr>
          <w:rFonts w:cs="Times New Roman"/>
          <w:sz w:val="22"/>
        </w:rPr>
        <w:t xml:space="preserve"> Алейского района Алтайского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1E7172" w:rsidRPr="001E7172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06</w:t>
      </w:r>
      <w:r w:rsidR="00C536A8" w:rsidRPr="001E7172">
        <w:rPr>
          <w:rFonts w:cs="Times New Roman"/>
          <w:sz w:val="22"/>
        </w:rPr>
        <w:t>.2022 №</w:t>
      </w:r>
      <w:r w:rsidR="00C43427" w:rsidRPr="001E7172">
        <w:rPr>
          <w:rFonts w:cs="Times New Roman"/>
          <w:sz w:val="22"/>
        </w:rPr>
        <w:t>6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.0</w:t>
      </w:r>
      <w:r w:rsidR="001E7172" w:rsidRPr="001E7172">
        <w:rPr>
          <w:rFonts w:cs="Times New Roman"/>
          <w:sz w:val="22"/>
        </w:rPr>
        <w:t>9</w:t>
      </w:r>
      <w:r w:rsidR="00C536A8" w:rsidRPr="001E7172">
        <w:rPr>
          <w:rFonts w:cs="Times New Roman"/>
          <w:sz w:val="22"/>
        </w:rPr>
        <w:t>.2022 №</w:t>
      </w:r>
      <w:r w:rsidR="001E7172" w:rsidRPr="001E7172">
        <w:rPr>
          <w:rFonts w:cs="Times New Roman"/>
          <w:sz w:val="22"/>
        </w:rPr>
        <w:t>16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27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1E7172" w:rsidRPr="001E7172">
        <w:rPr>
          <w:rFonts w:cs="Times New Roman"/>
          <w:sz w:val="22"/>
        </w:rPr>
        <w:t>32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2496B9F" w14:textId="5B52D59A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1E7172">
        <w:rPr>
          <w:sz w:val="22"/>
        </w:rPr>
        <w:t>Моховского</w:t>
      </w:r>
      <w:r w:rsidRPr="00C536A8">
        <w:rPr>
          <w:rFonts w:cs="Times New Roman"/>
          <w:sz w:val="22"/>
        </w:rPr>
        <w:t xml:space="preserve"> сельсовета Алейского района Алтайского края от 14.12.2021 №</w:t>
      </w:r>
      <w:r w:rsidR="001E7172">
        <w:rPr>
          <w:rFonts w:cs="Times New Roman"/>
          <w:sz w:val="22"/>
        </w:rPr>
        <w:t>51</w:t>
      </w:r>
      <w:r w:rsidRPr="00C536A8">
        <w:rPr>
          <w:rFonts w:cs="Times New Roman"/>
          <w:sz w:val="22"/>
        </w:rPr>
        <w:t xml:space="preserve"> «О бюджете </w:t>
      </w:r>
      <w:r w:rsidR="001E7172">
        <w:rPr>
          <w:rFonts w:cs="Times New Roman"/>
          <w:sz w:val="22"/>
        </w:rPr>
        <w:t xml:space="preserve">Моховской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годов»</w:t>
      </w:r>
      <w:r w:rsidR="009E3AE9">
        <w:rPr>
          <w:rFonts w:cs="Times New Roman"/>
          <w:sz w:val="22"/>
        </w:rPr>
        <w:t xml:space="preserve"> (с учетом изменений)</w:t>
      </w:r>
      <w:r w:rsidRPr="00C536A8">
        <w:rPr>
          <w:rFonts w:cs="Times New Roman"/>
          <w:sz w:val="22"/>
        </w:rPr>
        <w:t>:</w:t>
      </w:r>
      <w:r w:rsidR="00A62D66" w:rsidRPr="00C536A8">
        <w:rPr>
          <w:rFonts w:cs="Times New Roman"/>
          <w:sz w:val="22"/>
        </w:rPr>
        <w:t xml:space="preserve"> </w:t>
      </w:r>
      <w:r w:rsidRPr="00C536A8">
        <w:rPr>
          <w:sz w:val="22"/>
        </w:rPr>
        <w:t xml:space="preserve">прогнозируемый общий объем доходов бюджета поселения </w:t>
      </w:r>
      <w:r w:rsidR="006E33F1">
        <w:rPr>
          <w:sz w:val="22"/>
        </w:rPr>
        <w:t>на 2022 год –</w:t>
      </w:r>
      <w:r w:rsidRPr="00C536A8">
        <w:rPr>
          <w:sz w:val="22"/>
        </w:rPr>
        <w:t xml:space="preserve"> </w:t>
      </w:r>
      <w:r w:rsidR="00B62A40" w:rsidRPr="00B62A40">
        <w:rPr>
          <w:sz w:val="22"/>
        </w:rPr>
        <w:t>5 802,2</w:t>
      </w:r>
      <w:r w:rsidRPr="00B62A4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B62A40" w:rsidRPr="00B62A40">
        <w:rPr>
          <w:sz w:val="22"/>
        </w:rPr>
        <w:t>4 568,4</w:t>
      </w:r>
      <w:r w:rsidRPr="00B62A40">
        <w:rPr>
          <w:sz w:val="22"/>
        </w:rPr>
        <w:t xml:space="preserve"> тыс. руб.;</w:t>
      </w:r>
      <w:r w:rsidR="00A62D66" w:rsidRPr="00B62A40">
        <w:rPr>
          <w:sz w:val="22"/>
        </w:rPr>
        <w:t xml:space="preserve"> </w:t>
      </w:r>
      <w:r w:rsidRPr="00B62A40">
        <w:rPr>
          <w:sz w:val="22"/>
        </w:rPr>
        <w:t xml:space="preserve">общий объем расходов поселения в сумме </w:t>
      </w:r>
      <w:r w:rsidR="00B62A40" w:rsidRPr="00B62A40">
        <w:rPr>
          <w:sz w:val="22"/>
        </w:rPr>
        <w:t>5 811,9</w:t>
      </w:r>
      <w:r w:rsidRPr="00B62A40">
        <w:rPr>
          <w:sz w:val="22"/>
        </w:rPr>
        <w:t xml:space="preserve"> тыс. руб.;</w:t>
      </w:r>
      <w:r w:rsidR="00A62D66" w:rsidRPr="00B62A40">
        <w:rPr>
          <w:sz w:val="22"/>
        </w:rPr>
        <w:t xml:space="preserve"> </w:t>
      </w:r>
      <w:r w:rsidRPr="00B62A40">
        <w:rPr>
          <w:sz w:val="22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  <w:r w:rsidR="00A62D66" w:rsidRPr="00B62A40">
        <w:rPr>
          <w:sz w:val="22"/>
        </w:rPr>
        <w:t xml:space="preserve"> </w:t>
      </w:r>
      <w:r w:rsidR="00B62A40" w:rsidRPr="00B62A40">
        <w:rPr>
          <w:sz w:val="22"/>
        </w:rPr>
        <w:t>дефицит</w:t>
      </w:r>
      <w:r w:rsidRPr="00B62A40">
        <w:rPr>
          <w:sz w:val="22"/>
        </w:rPr>
        <w:t xml:space="preserve"> бюджета поселения в сумме </w:t>
      </w:r>
      <w:r w:rsidR="00B62A40" w:rsidRPr="00B62A40">
        <w:rPr>
          <w:sz w:val="22"/>
        </w:rPr>
        <w:t>9,7</w:t>
      </w:r>
      <w:r w:rsidRPr="00B62A40">
        <w:rPr>
          <w:sz w:val="22"/>
        </w:rPr>
        <w:t xml:space="preserve"> тыс. рублей.</w:t>
      </w:r>
    </w:p>
    <w:p w14:paraId="65B29FC8" w14:textId="75B38701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3018F757" w14:textId="7BA2A102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8E0985">
        <w:rPr>
          <w:sz w:val="22"/>
        </w:rPr>
        <w:t>5 611,1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8E0985">
        <w:rPr>
          <w:sz w:val="22"/>
        </w:rPr>
        <w:t>5 731,7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463404C4" w14:textId="1A1B2738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8E0985">
        <w:rPr>
          <w:rFonts w:cs="Times New Roman"/>
          <w:color w:val="000000"/>
          <w:sz w:val="22"/>
        </w:rPr>
        <w:t>расходов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8E0985">
        <w:rPr>
          <w:rFonts w:cs="Times New Roman"/>
          <w:color w:val="000000"/>
          <w:sz w:val="22"/>
        </w:rPr>
        <w:t>доходами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8E0985">
        <w:rPr>
          <w:rFonts w:cs="Times New Roman"/>
          <w:color w:val="000000"/>
          <w:sz w:val="22"/>
        </w:rPr>
        <w:t>120,6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37C07E84" w14:textId="7D23B332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4AF3C14D" w14:textId="77777777" w:rsidTr="008B3D96">
        <w:tc>
          <w:tcPr>
            <w:tcW w:w="3256" w:type="dxa"/>
            <w:vAlign w:val="center"/>
          </w:tcPr>
          <w:p w14:paraId="6EC26CE2" w14:textId="77777777" w:rsidR="00275198" w:rsidRPr="00F8326B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3D81FA0" w14:textId="06820C5F" w:rsidR="00275198" w:rsidRPr="00F8326B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14.12.2021 №</w:t>
            </w:r>
            <w:r w:rsidR="00A04D2F" w:rsidRPr="00F8326B">
              <w:rPr>
                <w:rFonts w:cs="Times New Roman"/>
                <w:sz w:val="16"/>
                <w:szCs w:val="16"/>
              </w:rPr>
              <w:t>51</w:t>
            </w:r>
            <w:r w:rsidR="000B5A85" w:rsidRPr="00F8326B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A04D2F" w:rsidRPr="00F8326B">
              <w:rPr>
                <w:rFonts w:cs="Times New Roman"/>
                <w:sz w:val="16"/>
                <w:szCs w:val="16"/>
              </w:rPr>
              <w:t>32</w:t>
            </w:r>
            <w:r w:rsidR="000B5A85" w:rsidRPr="00F8326B">
              <w:rPr>
                <w:rFonts w:cs="Times New Roman"/>
                <w:sz w:val="16"/>
                <w:szCs w:val="16"/>
              </w:rPr>
              <w:t>)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5420AFB" w14:textId="77777777" w:rsidR="00275198" w:rsidRPr="00F8326B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51ABE818" w14:textId="77777777" w:rsidR="00275198" w:rsidRPr="00F8326B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4E2634F8" w14:textId="77777777" w:rsidTr="008B3D96">
        <w:tc>
          <w:tcPr>
            <w:tcW w:w="3256" w:type="dxa"/>
            <w:vAlign w:val="center"/>
          </w:tcPr>
          <w:p w14:paraId="044B85FC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605FD44F" w14:textId="2483EDDE" w:rsidR="00A0675D" w:rsidRPr="00F8326B" w:rsidRDefault="00EA33F3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5 802,2</w:t>
            </w:r>
          </w:p>
        </w:tc>
        <w:tc>
          <w:tcPr>
            <w:tcW w:w="2268" w:type="dxa"/>
            <w:vAlign w:val="center"/>
          </w:tcPr>
          <w:p w14:paraId="5760CAA4" w14:textId="14D3EE3C" w:rsidR="00A0675D" w:rsidRPr="00F8326B" w:rsidRDefault="006E33F1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8E0985" w:rsidRPr="00F8326B">
              <w:rPr>
                <w:b/>
                <w:bCs/>
                <w:color w:val="000000"/>
                <w:sz w:val="16"/>
                <w:szCs w:val="16"/>
              </w:rPr>
              <w:t> 611,1</w:t>
            </w:r>
          </w:p>
        </w:tc>
        <w:tc>
          <w:tcPr>
            <w:tcW w:w="1892" w:type="dxa"/>
            <w:vAlign w:val="center"/>
          </w:tcPr>
          <w:p w14:paraId="374ADDA8" w14:textId="5AFC167C" w:rsidR="00A0675D" w:rsidRPr="00F8326B" w:rsidRDefault="00A04D2F" w:rsidP="00992864">
            <w:pPr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96,7</w:t>
            </w:r>
            <w:r w:rsidR="00B47361"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3AA5D70B" w14:textId="77777777" w:rsidTr="008B3D96">
        <w:tc>
          <w:tcPr>
            <w:tcW w:w="3256" w:type="dxa"/>
            <w:vAlign w:val="center"/>
          </w:tcPr>
          <w:p w14:paraId="2ACAFE1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48836737" w14:textId="346AB8C1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1 136,9</w:t>
            </w:r>
          </w:p>
        </w:tc>
        <w:tc>
          <w:tcPr>
            <w:tcW w:w="2268" w:type="dxa"/>
            <w:vAlign w:val="center"/>
          </w:tcPr>
          <w:p w14:paraId="741B8A29" w14:textId="03D5DFE2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1 005,8</w:t>
            </w:r>
          </w:p>
        </w:tc>
        <w:tc>
          <w:tcPr>
            <w:tcW w:w="1892" w:type="dxa"/>
            <w:vAlign w:val="center"/>
          </w:tcPr>
          <w:p w14:paraId="5F903749" w14:textId="37E40731" w:rsidR="00A0675D" w:rsidRPr="00F8326B" w:rsidRDefault="00A04D2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88,5</w:t>
            </w:r>
            <w:r w:rsidR="00A10578"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FF4369" w:rsidRPr="00F8326B" w14:paraId="4D83F886" w14:textId="77777777" w:rsidTr="008B3D96">
        <w:tc>
          <w:tcPr>
            <w:tcW w:w="3256" w:type="dxa"/>
            <w:vAlign w:val="center"/>
          </w:tcPr>
          <w:p w14:paraId="07093991" w14:textId="77777777" w:rsidR="00FF4369" w:rsidRPr="00F8326B" w:rsidRDefault="00FF4369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7F22AF3" w14:textId="77777777" w:rsidR="00FF4369" w:rsidRPr="00F8326B" w:rsidRDefault="00FF436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665363" w14:textId="77777777" w:rsidR="00FF4369" w:rsidRPr="00F8326B" w:rsidRDefault="00FF436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2099F620" w14:textId="77777777" w:rsidR="00FF4369" w:rsidRPr="00F8326B" w:rsidRDefault="00FF4369" w:rsidP="00A067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75D" w:rsidRPr="00F8326B" w14:paraId="2490E91A" w14:textId="77777777" w:rsidTr="008B3D96">
        <w:tc>
          <w:tcPr>
            <w:tcW w:w="3256" w:type="dxa"/>
            <w:vAlign w:val="center"/>
          </w:tcPr>
          <w:p w14:paraId="07378D94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793F0C4D" w14:textId="651BB23D" w:rsidR="00A0675D" w:rsidRPr="00F8326B" w:rsidRDefault="00EA33F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2268" w:type="dxa"/>
            <w:vAlign w:val="center"/>
          </w:tcPr>
          <w:p w14:paraId="02C7E641" w14:textId="421C3FBF" w:rsidR="00A0675D" w:rsidRPr="00F8326B" w:rsidRDefault="00EA33F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892" w:type="dxa"/>
            <w:vAlign w:val="center"/>
          </w:tcPr>
          <w:p w14:paraId="49D8FDE4" w14:textId="64E19227" w:rsidR="00A0675D" w:rsidRPr="00F8326B" w:rsidRDefault="00A10578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100,</w:t>
            </w:r>
            <w:r w:rsidR="00A04D2F" w:rsidRPr="00F8326B">
              <w:rPr>
                <w:color w:val="000000"/>
                <w:sz w:val="16"/>
                <w:szCs w:val="16"/>
              </w:rPr>
              <w:t>0</w:t>
            </w:r>
            <w:r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DD5A50B" w14:textId="77777777" w:rsidTr="008B3D96">
        <w:tc>
          <w:tcPr>
            <w:tcW w:w="3256" w:type="dxa"/>
            <w:vAlign w:val="center"/>
          </w:tcPr>
          <w:p w14:paraId="664B49AF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7156A419" w14:textId="4A9DC063" w:rsidR="00A0675D" w:rsidRPr="00F8326B" w:rsidRDefault="00EA33F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4 568,4</w:t>
            </w:r>
          </w:p>
        </w:tc>
        <w:tc>
          <w:tcPr>
            <w:tcW w:w="2268" w:type="dxa"/>
            <w:vAlign w:val="center"/>
          </w:tcPr>
          <w:p w14:paraId="23E25802" w14:textId="4B306DA1" w:rsidR="00A0675D" w:rsidRPr="00F8326B" w:rsidRDefault="00EA33F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4 508,4</w:t>
            </w:r>
          </w:p>
        </w:tc>
        <w:tc>
          <w:tcPr>
            <w:tcW w:w="1892" w:type="dxa"/>
            <w:vAlign w:val="center"/>
          </w:tcPr>
          <w:p w14:paraId="3D570132" w14:textId="51CC8865" w:rsidR="00A0675D" w:rsidRPr="00F8326B" w:rsidRDefault="00A04D2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98,7%</w:t>
            </w:r>
          </w:p>
        </w:tc>
      </w:tr>
      <w:tr w:rsidR="00A0675D" w:rsidRPr="00F8326B" w14:paraId="67B997DB" w14:textId="77777777" w:rsidTr="008B3D96">
        <w:tc>
          <w:tcPr>
            <w:tcW w:w="3256" w:type="dxa"/>
            <w:vAlign w:val="center"/>
          </w:tcPr>
          <w:p w14:paraId="18297496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096A4CF4" w14:textId="0443089C" w:rsidR="00A0675D" w:rsidRPr="00F8326B" w:rsidRDefault="008E0985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5 811,9</w:t>
            </w:r>
          </w:p>
        </w:tc>
        <w:tc>
          <w:tcPr>
            <w:tcW w:w="2268" w:type="dxa"/>
            <w:vAlign w:val="center"/>
          </w:tcPr>
          <w:p w14:paraId="4E16D16E" w14:textId="67425DA9" w:rsidR="00A0675D" w:rsidRPr="00F8326B" w:rsidRDefault="008E0985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5 731,7</w:t>
            </w:r>
          </w:p>
        </w:tc>
        <w:tc>
          <w:tcPr>
            <w:tcW w:w="1892" w:type="dxa"/>
            <w:vAlign w:val="center"/>
          </w:tcPr>
          <w:p w14:paraId="5C6D49EB" w14:textId="0F28D66C" w:rsidR="00A0675D" w:rsidRPr="00F8326B" w:rsidRDefault="00A04D2F" w:rsidP="00992864">
            <w:pPr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98,6</w:t>
            </w:r>
            <w:r w:rsidR="00B47361"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35F96D04" w14:textId="77777777" w:rsidTr="008B3D96">
        <w:tc>
          <w:tcPr>
            <w:tcW w:w="3256" w:type="dxa"/>
            <w:vAlign w:val="center"/>
          </w:tcPr>
          <w:p w14:paraId="5603A47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4C874DD" w14:textId="18A22BF5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1 418,3</w:t>
            </w:r>
          </w:p>
        </w:tc>
        <w:tc>
          <w:tcPr>
            <w:tcW w:w="2268" w:type="dxa"/>
            <w:vAlign w:val="center"/>
          </w:tcPr>
          <w:p w14:paraId="79383F1D" w14:textId="27BF4E6A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1 413,9</w:t>
            </w:r>
          </w:p>
        </w:tc>
        <w:tc>
          <w:tcPr>
            <w:tcW w:w="1892" w:type="dxa"/>
            <w:vAlign w:val="center"/>
          </w:tcPr>
          <w:p w14:paraId="7DDA2CE6" w14:textId="74A21EE6" w:rsidR="00A0675D" w:rsidRPr="00F8326B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99,</w:t>
            </w:r>
            <w:r w:rsidR="00A04D2F" w:rsidRPr="00F8326B">
              <w:rPr>
                <w:color w:val="000000"/>
                <w:sz w:val="16"/>
                <w:szCs w:val="16"/>
              </w:rPr>
              <w:t>7</w:t>
            </w:r>
            <w:r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08D7E966" w14:textId="77777777" w:rsidTr="008B3D96">
        <w:tc>
          <w:tcPr>
            <w:tcW w:w="3256" w:type="dxa"/>
            <w:vAlign w:val="center"/>
          </w:tcPr>
          <w:p w14:paraId="3CD7F6DD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4264FE8" w14:textId="071DB5FD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2268" w:type="dxa"/>
            <w:vAlign w:val="center"/>
          </w:tcPr>
          <w:p w14:paraId="0CD44609" w14:textId="6AA7EA41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892" w:type="dxa"/>
            <w:vAlign w:val="center"/>
          </w:tcPr>
          <w:p w14:paraId="468F7713" w14:textId="6CE337DA" w:rsidR="00A0675D" w:rsidRPr="00F8326B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0DD36D55" w14:textId="77777777" w:rsidTr="008B3D96">
        <w:tc>
          <w:tcPr>
            <w:tcW w:w="3256" w:type="dxa"/>
            <w:vAlign w:val="center"/>
          </w:tcPr>
          <w:p w14:paraId="5E21AB32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CB17F65" w14:textId="2ADE4BC5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1 616,3</w:t>
            </w:r>
          </w:p>
        </w:tc>
        <w:tc>
          <w:tcPr>
            <w:tcW w:w="2268" w:type="dxa"/>
            <w:vAlign w:val="center"/>
          </w:tcPr>
          <w:p w14:paraId="5071248D" w14:textId="5A8F3217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1 563,5</w:t>
            </w:r>
          </w:p>
        </w:tc>
        <w:tc>
          <w:tcPr>
            <w:tcW w:w="1892" w:type="dxa"/>
            <w:vAlign w:val="center"/>
          </w:tcPr>
          <w:p w14:paraId="1F940D6A" w14:textId="07EDF1EF" w:rsidR="00A0675D" w:rsidRPr="00F8326B" w:rsidRDefault="00A04D2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96,7</w:t>
            </w:r>
            <w:r w:rsidR="0054105E"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107F3C3D" w14:textId="77777777" w:rsidTr="008B3D96">
        <w:tc>
          <w:tcPr>
            <w:tcW w:w="3256" w:type="dxa"/>
            <w:vAlign w:val="center"/>
          </w:tcPr>
          <w:p w14:paraId="031616D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1772275" w14:textId="57775C4C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269,8</w:t>
            </w:r>
          </w:p>
        </w:tc>
        <w:tc>
          <w:tcPr>
            <w:tcW w:w="2268" w:type="dxa"/>
            <w:vAlign w:val="center"/>
          </w:tcPr>
          <w:p w14:paraId="527188A5" w14:textId="07C5EB11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255</w:t>
            </w:r>
            <w:r w:rsidR="00A04D2F" w:rsidRPr="00F8326B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F8326B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2" w:type="dxa"/>
            <w:vAlign w:val="center"/>
          </w:tcPr>
          <w:p w14:paraId="6893FDDF" w14:textId="196DC2CE" w:rsidR="00A0675D" w:rsidRPr="00F8326B" w:rsidRDefault="00A04D2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94,7</w:t>
            </w:r>
            <w:r w:rsidR="0054105E"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7EA17C1" w14:textId="77777777" w:rsidTr="008B3D96">
        <w:tc>
          <w:tcPr>
            <w:tcW w:w="3256" w:type="dxa"/>
            <w:vAlign w:val="center"/>
          </w:tcPr>
          <w:p w14:paraId="7C36BD09" w14:textId="04A27438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AFEEA0B" w14:textId="4E2AAAEE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2 409,8</w:t>
            </w:r>
          </w:p>
        </w:tc>
        <w:tc>
          <w:tcPr>
            <w:tcW w:w="2268" w:type="dxa"/>
            <w:vAlign w:val="center"/>
          </w:tcPr>
          <w:p w14:paraId="006597DE" w14:textId="79504D43" w:rsidR="00A0675D" w:rsidRPr="00F8326B" w:rsidRDefault="008E09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2 401,0</w:t>
            </w:r>
          </w:p>
        </w:tc>
        <w:tc>
          <w:tcPr>
            <w:tcW w:w="1892" w:type="dxa"/>
            <w:vAlign w:val="center"/>
          </w:tcPr>
          <w:p w14:paraId="547FDA64" w14:textId="6B6E8C41" w:rsidR="00A0675D" w:rsidRPr="00F8326B" w:rsidRDefault="00A04D2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99,6</w:t>
            </w:r>
            <w:r w:rsidR="0054105E" w:rsidRPr="00F8326B">
              <w:rPr>
                <w:color w:val="000000"/>
                <w:sz w:val="16"/>
                <w:szCs w:val="16"/>
              </w:rPr>
              <w:t>%</w:t>
            </w:r>
          </w:p>
        </w:tc>
      </w:tr>
      <w:tr w:rsidR="009258B5" w:rsidRPr="00F8326B" w14:paraId="47659479" w14:textId="77777777" w:rsidTr="00047208">
        <w:tc>
          <w:tcPr>
            <w:tcW w:w="3256" w:type="dxa"/>
            <w:vAlign w:val="center"/>
          </w:tcPr>
          <w:p w14:paraId="2B8262E3" w14:textId="11B750BB" w:rsidR="009258B5" w:rsidRPr="00F8326B" w:rsidRDefault="008E0985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Дефицит </w:t>
            </w:r>
          </w:p>
        </w:tc>
        <w:tc>
          <w:tcPr>
            <w:tcW w:w="2126" w:type="dxa"/>
            <w:vAlign w:val="center"/>
          </w:tcPr>
          <w:p w14:paraId="441872D6" w14:textId="79448DDF" w:rsidR="009258B5" w:rsidRPr="00F8326B" w:rsidRDefault="008E0985" w:rsidP="00992864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A4EF2" w14:textId="6C682E49" w:rsidR="009258B5" w:rsidRPr="00F8326B" w:rsidRDefault="008E0985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5B3A249" w14:textId="77777777" w:rsidR="009258B5" w:rsidRPr="00F8326B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3C1CB42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094ED44B" w14:textId="792F044F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3032E669" w14:textId="1161D1DF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7172D8">
        <w:rPr>
          <w:sz w:val="22"/>
        </w:rPr>
        <w:t>5 505,6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>руб., что составило 9</w:t>
      </w:r>
      <w:r w:rsidR="007172D8">
        <w:rPr>
          <w:sz w:val="22"/>
        </w:rPr>
        <w:t>5</w:t>
      </w:r>
      <w:r w:rsidRPr="000A6B47">
        <w:rPr>
          <w:sz w:val="22"/>
        </w:rPr>
        <w:t>,</w:t>
      </w:r>
      <w:r w:rsidR="007172D8">
        <w:rPr>
          <w:sz w:val="22"/>
        </w:rPr>
        <w:t>1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7172D8">
        <w:rPr>
          <w:sz w:val="22"/>
        </w:rPr>
        <w:t>98,2</w:t>
      </w:r>
      <w:r w:rsidRPr="000A6B47">
        <w:rPr>
          <w:sz w:val="22"/>
        </w:rPr>
        <w:t xml:space="preserve">%, неналоговые – на </w:t>
      </w:r>
      <w:r w:rsidR="00992864">
        <w:rPr>
          <w:sz w:val="22"/>
        </w:rPr>
        <w:t>100,</w:t>
      </w:r>
      <w:r w:rsidR="007172D8">
        <w:rPr>
          <w:sz w:val="22"/>
        </w:rPr>
        <w:t>1</w:t>
      </w:r>
      <w:r w:rsidRPr="000A6B47">
        <w:rPr>
          <w:sz w:val="22"/>
        </w:rPr>
        <w:t xml:space="preserve">%, безвозмездные поступления – на </w:t>
      </w:r>
      <w:r w:rsidR="007172D8">
        <w:rPr>
          <w:sz w:val="22"/>
        </w:rPr>
        <w:t>89,1</w:t>
      </w:r>
      <w:r w:rsidRPr="000A6B47">
        <w:rPr>
          <w:sz w:val="22"/>
        </w:rPr>
        <w:t>%.</w:t>
      </w:r>
    </w:p>
    <w:p w14:paraId="2BBE2795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0344EC47" w14:textId="77777777" w:rsidTr="007172D8">
        <w:tc>
          <w:tcPr>
            <w:tcW w:w="3256" w:type="dxa"/>
            <w:vAlign w:val="center"/>
          </w:tcPr>
          <w:p w14:paraId="39014603" w14:textId="77777777" w:rsidR="003742F8" w:rsidRPr="00F8326B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0E7B47D" w14:textId="2E9FF9E4" w:rsidR="003742F8" w:rsidRPr="00F8326B" w:rsidRDefault="00A04D2F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14.12.2021 №51 (ред. от 27.12.22 №32)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5403D941" w14:textId="77777777" w:rsidR="003742F8" w:rsidRPr="00F8326B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2B27525" w14:textId="77777777" w:rsidR="003742F8" w:rsidRPr="00F8326B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4D2F" w:rsidRPr="00F8326B" w14:paraId="1AD0E95F" w14:textId="77777777" w:rsidTr="007172D8">
        <w:tc>
          <w:tcPr>
            <w:tcW w:w="3256" w:type="dxa"/>
            <w:vAlign w:val="center"/>
          </w:tcPr>
          <w:p w14:paraId="06291F7C" w14:textId="77777777" w:rsidR="00A04D2F" w:rsidRPr="00F8326B" w:rsidRDefault="00A04D2F" w:rsidP="00A04D2F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72A99AA8" w14:textId="272C70DE" w:rsidR="00A04D2F" w:rsidRPr="00F8326B" w:rsidRDefault="00A04D2F" w:rsidP="00A04D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5 802,2</w:t>
            </w:r>
          </w:p>
        </w:tc>
        <w:tc>
          <w:tcPr>
            <w:tcW w:w="2268" w:type="dxa"/>
            <w:vAlign w:val="center"/>
          </w:tcPr>
          <w:p w14:paraId="6F9F2238" w14:textId="71D77AE0" w:rsidR="00A04D2F" w:rsidRPr="00F8326B" w:rsidRDefault="00A04D2F" w:rsidP="00A04D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5 611,1</w:t>
            </w:r>
          </w:p>
        </w:tc>
        <w:tc>
          <w:tcPr>
            <w:tcW w:w="1892" w:type="dxa"/>
            <w:vAlign w:val="center"/>
          </w:tcPr>
          <w:p w14:paraId="46F0B15C" w14:textId="79D12B5A" w:rsidR="00A04D2F" w:rsidRPr="00F8326B" w:rsidRDefault="0077039B" w:rsidP="00A04D2F">
            <w:pPr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96,7</w:t>
            </w:r>
            <w:r w:rsidR="00A04D2F"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04D2F" w:rsidRPr="00F8326B" w14:paraId="6D058BA3" w14:textId="77777777" w:rsidTr="007172D8">
        <w:tc>
          <w:tcPr>
            <w:tcW w:w="3256" w:type="dxa"/>
            <w:vAlign w:val="center"/>
          </w:tcPr>
          <w:p w14:paraId="5B9597E9" w14:textId="77777777" w:rsidR="00A04D2F" w:rsidRPr="00F8326B" w:rsidRDefault="00A04D2F" w:rsidP="00A04D2F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14F19A8B" w14:textId="2DCBDBB7" w:rsidR="00A04D2F" w:rsidRPr="00F8326B" w:rsidRDefault="00A04D2F" w:rsidP="00A04D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1 136,9</w:t>
            </w:r>
          </w:p>
        </w:tc>
        <w:tc>
          <w:tcPr>
            <w:tcW w:w="2268" w:type="dxa"/>
            <w:vAlign w:val="center"/>
          </w:tcPr>
          <w:p w14:paraId="13C27242" w14:textId="48E035E2" w:rsidR="00A04D2F" w:rsidRPr="00F8326B" w:rsidRDefault="00A04D2F" w:rsidP="00A04D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1 005,8</w:t>
            </w:r>
          </w:p>
        </w:tc>
        <w:tc>
          <w:tcPr>
            <w:tcW w:w="1892" w:type="dxa"/>
            <w:vAlign w:val="center"/>
          </w:tcPr>
          <w:p w14:paraId="25A60474" w14:textId="44399970" w:rsidR="00A04D2F" w:rsidRPr="00F8326B" w:rsidRDefault="0077039B" w:rsidP="00A04D2F">
            <w:pPr>
              <w:jc w:val="center"/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88,5</w:t>
            </w:r>
            <w:r w:rsidR="00A04D2F"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92864" w:rsidRPr="00F8326B" w14:paraId="2A05C308" w14:textId="77777777" w:rsidTr="007172D8">
        <w:tc>
          <w:tcPr>
            <w:tcW w:w="3256" w:type="dxa"/>
            <w:vAlign w:val="center"/>
          </w:tcPr>
          <w:p w14:paraId="08CAE095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6A166B0D" w14:textId="36382D53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268" w:type="dxa"/>
            <w:vAlign w:val="bottom"/>
          </w:tcPr>
          <w:p w14:paraId="7915B107" w14:textId="27AA2DF0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892" w:type="dxa"/>
            <w:vAlign w:val="center"/>
          </w:tcPr>
          <w:p w14:paraId="50355B8B" w14:textId="372AA954" w:rsidR="00992864" w:rsidRPr="00F8326B" w:rsidRDefault="0077039B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110,6</w:t>
            </w:r>
            <w:r w:rsidR="00694C3E" w:rsidRPr="00F8326B">
              <w:rPr>
                <w:sz w:val="16"/>
                <w:szCs w:val="16"/>
              </w:rPr>
              <w:t>%</w:t>
            </w:r>
          </w:p>
        </w:tc>
      </w:tr>
      <w:tr w:rsidR="00992864" w:rsidRPr="00F8326B" w14:paraId="00874284" w14:textId="77777777" w:rsidTr="007172D8">
        <w:tc>
          <w:tcPr>
            <w:tcW w:w="3256" w:type="dxa"/>
            <w:vAlign w:val="center"/>
          </w:tcPr>
          <w:p w14:paraId="3A17D41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3F302317" w14:textId="5954309D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68" w:type="dxa"/>
            <w:vAlign w:val="bottom"/>
          </w:tcPr>
          <w:p w14:paraId="34BEEDB1" w14:textId="4CBEAE0C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217,2</w:t>
            </w:r>
          </w:p>
        </w:tc>
        <w:tc>
          <w:tcPr>
            <w:tcW w:w="1892" w:type="dxa"/>
            <w:vAlign w:val="center"/>
          </w:tcPr>
          <w:p w14:paraId="1BB16BF4" w14:textId="6EBCEF96" w:rsidR="00992864" w:rsidRPr="00F8326B" w:rsidRDefault="0077039B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108,6</w:t>
            </w:r>
            <w:r w:rsidR="00694C3E" w:rsidRPr="00F8326B">
              <w:rPr>
                <w:sz w:val="16"/>
                <w:szCs w:val="16"/>
              </w:rPr>
              <w:t>%</w:t>
            </w:r>
          </w:p>
        </w:tc>
      </w:tr>
      <w:tr w:rsidR="00992864" w:rsidRPr="00F8326B" w14:paraId="7C1A4AD8" w14:textId="77777777" w:rsidTr="007172D8">
        <w:tc>
          <w:tcPr>
            <w:tcW w:w="3256" w:type="dxa"/>
            <w:vAlign w:val="center"/>
          </w:tcPr>
          <w:p w14:paraId="600F7162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4B7D959E" w14:textId="7E252732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2268" w:type="dxa"/>
            <w:vAlign w:val="bottom"/>
          </w:tcPr>
          <w:p w14:paraId="2BE1AB9C" w14:textId="086B8240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730,4</w:t>
            </w:r>
          </w:p>
        </w:tc>
        <w:tc>
          <w:tcPr>
            <w:tcW w:w="1892" w:type="dxa"/>
            <w:vAlign w:val="center"/>
          </w:tcPr>
          <w:p w14:paraId="0B815804" w14:textId="302CE494" w:rsidR="00992864" w:rsidRPr="00F8326B" w:rsidRDefault="0077039B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82,6</w:t>
            </w:r>
            <w:r w:rsidR="00694C3E" w:rsidRPr="00F8326B">
              <w:rPr>
                <w:sz w:val="16"/>
                <w:szCs w:val="16"/>
              </w:rPr>
              <w:t>%</w:t>
            </w:r>
          </w:p>
        </w:tc>
      </w:tr>
      <w:tr w:rsidR="00992864" w:rsidRPr="00F8326B" w14:paraId="2EEB8327" w14:textId="77777777" w:rsidTr="007172D8">
        <w:tc>
          <w:tcPr>
            <w:tcW w:w="3256" w:type="dxa"/>
            <w:vAlign w:val="center"/>
          </w:tcPr>
          <w:p w14:paraId="17B645EB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46A50F2E" w14:textId="364E837D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268" w:type="dxa"/>
            <w:vAlign w:val="bottom"/>
          </w:tcPr>
          <w:p w14:paraId="45442423" w14:textId="047B5EF7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92" w:type="dxa"/>
            <w:vAlign w:val="center"/>
          </w:tcPr>
          <w:p w14:paraId="622B370B" w14:textId="4F690A44" w:rsidR="00992864" w:rsidRPr="00F8326B" w:rsidRDefault="00694C3E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7172D8" w:rsidRPr="00F8326B" w14:paraId="0A47C1D7" w14:textId="77777777" w:rsidTr="007172D8">
        <w:tc>
          <w:tcPr>
            <w:tcW w:w="3256" w:type="dxa"/>
            <w:vAlign w:val="center"/>
          </w:tcPr>
          <w:p w14:paraId="78E6A0CD" w14:textId="53ACB921" w:rsidR="007172D8" w:rsidRPr="00F8326B" w:rsidRDefault="007172D8" w:rsidP="007172D8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vAlign w:val="bottom"/>
          </w:tcPr>
          <w:p w14:paraId="42B3DFA5" w14:textId="4B005C8A" w:rsidR="007172D8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Align w:val="bottom"/>
          </w:tcPr>
          <w:p w14:paraId="09978A7F" w14:textId="3D31894A" w:rsidR="007172D8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1892" w:type="dxa"/>
            <w:vAlign w:val="center"/>
          </w:tcPr>
          <w:p w14:paraId="15A8DD8A" w14:textId="489F1F52" w:rsidR="007172D8" w:rsidRPr="00F8326B" w:rsidRDefault="007172D8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-</w:t>
            </w:r>
          </w:p>
        </w:tc>
      </w:tr>
      <w:tr w:rsidR="00A04D2F" w:rsidRPr="00F8326B" w14:paraId="735CD7E2" w14:textId="77777777" w:rsidTr="007172D8">
        <w:tc>
          <w:tcPr>
            <w:tcW w:w="3256" w:type="dxa"/>
            <w:vAlign w:val="center"/>
          </w:tcPr>
          <w:p w14:paraId="1C134710" w14:textId="77777777" w:rsidR="00A04D2F" w:rsidRPr="00F8326B" w:rsidRDefault="00A04D2F" w:rsidP="00A04D2F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A99E6C3" w14:textId="762E8267" w:rsidR="00A04D2F" w:rsidRPr="00F8326B" w:rsidRDefault="00A04D2F" w:rsidP="00A04D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2268" w:type="dxa"/>
            <w:vAlign w:val="center"/>
          </w:tcPr>
          <w:p w14:paraId="6D369849" w14:textId="4B430C94" w:rsidR="00A04D2F" w:rsidRPr="00F8326B" w:rsidRDefault="00A04D2F" w:rsidP="00A04D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892" w:type="dxa"/>
            <w:vAlign w:val="center"/>
          </w:tcPr>
          <w:p w14:paraId="627D135E" w14:textId="3ADFB8FC" w:rsidR="00A04D2F" w:rsidRPr="00F8326B" w:rsidRDefault="00A04D2F" w:rsidP="00A04D2F">
            <w:pPr>
              <w:jc w:val="center"/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100,</w:t>
            </w:r>
            <w:r w:rsidR="0077039B" w:rsidRPr="00F8326B">
              <w:rPr>
                <w:b/>
                <w:bCs/>
                <w:sz w:val="16"/>
                <w:szCs w:val="16"/>
              </w:rPr>
              <w:t>0</w:t>
            </w:r>
            <w:r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92864" w:rsidRPr="00F8326B" w14:paraId="20904C41" w14:textId="77777777" w:rsidTr="007172D8">
        <w:tc>
          <w:tcPr>
            <w:tcW w:w="3256" w:type="dxa"/>
          </w:tcPr>
          <w:p w14:paraId="4BD2F808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7782195A" w14:textId="318FD100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268" w:type="dxa"/>
            <w:vAlign w:val="bottom"/>
          </w:tcPr>
          <w:p w14:paraId="551398B7" w14:textId="7960CAC7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892" w:type="dxa"/>
            <w:vAlign w:val="center"/>
          </w:tcPr>
          <w:p w14:paraId="6BD68A9B" w14:textId="2BC7EE96" w:rsidR="00992864" w:rsidRPr="00F8326B" w:rsidRDefault="00694C3E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</w:t>
            </w:r>
            <w:r w:rsidR="0077039B" w:rsidRPr="00F8326B">
              <w:rPr>
                <w:sz w:val="16"/>
                <w:szCs w:val="16"/>
              </w:rPr>
              <w:t>0</w:t>
            </w:r>
            <w:r w:rsidRPr="00F8326B">
              <w:rPr>
                <w:sz w:val="16"/>
                <w:szCs w:val="16"/>
              </w:rPr>
              <w:t>%</w:t>
            </w:r>
          </w:p>
        </w:tc>
      </w:tr>
      <w:tr w:rsidR="00992864" w:rsidRPr="00F8326B" w14:paraId="598EC652" w14:textId="77777777" w:rsidTr="007172D8">
        <w:tc>
          <w:tcPr>
            <w:tcW w:w="3256" w:type="dxa"/>
          </w:tcPr>
          <w:p w14:paraId="5ACA1B79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168CE433" w14:textId="3D30305B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vAlign w:val="bottom"/>
          </w:tcPr>
          <w:p w14:paraId="361B39F1" w14:textId="511FDDDB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2" w:type="dxa"/>
            <w:vAlign w:val="center"/>
          </w:tcPr>
          <w:p w14:paraId="4D8A9BFB" w14:textId="0330468D" w:rsidR="00992864" w:rsidRPr="00F8326B" w:rsidRDefault="0077039B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-</w:t>
            </w:r>
          </w:p>
        </w:tc>
      </w:tr>
      <w:tr w:rsidR="00992864" w:rsidRPr="00F8326B" w14:paraId="0FDA5583" w14:textId="77777777" w:rsidTr="007172D8">
        <w:tc>
          <w:tcPr>
            <w:tcW w:w="3256" w:type="dxa"/>
          </w:tcPr>
          <w:p w14:paraId="3F7827A6" w14:textId="74F79C2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bottom"/>
          </w:tcPr>
          <w:p w14:paraId="7F95E836" w14:textId="7CBBF12A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vAlign w:val="bottom"/>
          </w:tcPr>
          <w:p w14:paraId="34FA68D0" w14:textId="4E8EEF4D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2" w:type="dxa"/>
            <w:vAlign w:val="center"/>
          </w:tcPr>
          <w:p w14:paraId="0593BD85" w14:textId="6E0F4FF5" w:rsidR="00992864" w:rsidRPr="00F8326B" w:rsidRDefault="0077039B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-</w:t>
            </w:r>
          </w:p>
        </w:tc>
      </w:tr>
      <w:tr w:rsidR="00992864" w:rsidRPr="00F8326B" w14:paraId="5FA2BC2F" w14:textId="77777777" w:rsidTr="007172D8">
        <w:tc>
          <w:tcPr>
            <w:tcW w:w="3256" w:type="dxa"/>
            <w:vAlign w:val="center"/>
          </w:tcPr>
          <w:p w14:paraId="555B2555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24B41D26" w14:textId="69C2F2F1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268" w:type="dxa"/>
            <w:vAlign w:val="bottom"/>
          </w:tcPr>
          <w:p w14:paraId="2CCF0A88" w14:textId="50B7FB4A" w:rsidR="00992864" w:rsidRPr="00F8326B" w:rsidRDefault="00A04D2F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892" w:type="dxa"/>
            <w:vAlign w:val="center"/>
          </w:tcPr>
          <w:p w14:paraId="1DD3C113" w14:textId="76E7DD57" w:rsidR="00992864" w:rsidRPr="00F8326B" w:rsidRDefault="00694C3E" w:rsidP="00992864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A04D2F" w:rsidRPr="00F8326B" w14:paraId="1A3F658A" w14:textId="77777777" w:rsidTr="007172D8">
        <w:tc>
          <w:tcPr>
            <w:tcW w:w="3256" w:type="dxa"/>
            <w:vAlign w:val="center"/>
          </w:tcPr>
          <w:p w14:paraId="011A3F74" w14:textId="77777777" w:rsidR="00A04D2F" w:rsidRPr="00F8326B" w:rsidRDefault="00A04D2F" w:rsidP="00A04D2F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6700F997" w14:textId="459277E1" w:rsidR="00A04D2F" w:rsidRPr="00F8326B" w:rsidRDefault="00A04D2F" w:rsidP="00A04D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4 568,4</w:t>
            </w:r>
          </w:p>
        </w:tc>
        <w:tc>
          <w:tcPr>
            <w:tcW w:w="2268" w:type="dxa"/>
            <w:vAlign w:val="center"/>
          </w:tcPr>
          <w:p w14:paraId="2B73F564" w14:textId="6CF2D804" w:rsidR="00A04D2F" w:rsidRPr="00F8326B" w:rsidRDefault="00A04D2F" w:rsidP="00A04D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4 508,4</w:t>
            </w:r>
          </w:p>
        </w:tc>
        <w:tc>
          <w:tcPr>
            <w:tcW w:w="1892" w:type="dxa"/>
            <w:vAlign w:val="center"/>
          </w:tcPr>
          <w:p w14:paraId="1A99D2F9" w14:textId="425A9969" w:rsidR="00A04D2F" w:rsidRPr="00F8326B" w:rsidRDefault="0077039B" w:rsidP="00A04D2F">
            <w:pPr>
              <w:jc w:val="center"/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98,7</w:t>
            </w:r>
            <w:r w:rsidR="00A04D2F"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04D2F" w:rsidRPr="00F8326B" w14:paraId="6494A2D7" w14:textId="77777777" w:rsidTr="007172D8">
        <w:tc>
          <w:tcPr>
            <w:tcW w:w="3256" w:type="dxa"/>
            <w:vAlign w:val="center"/>
          </w:tcPr>
          <w:p w14:paraId="6F53D9FA" w14:textId="24CB3992" w:rsidR="00A04D2F" w:rsidRPr="00F8326B" w:rsidRDefault="004B2A86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F8326B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7EDE3AC9" w14:textId="78347470" w:rsidR="00A04D2F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699,1</w:t>
            </w:r>
          </w:p>
        </w:tc>
        <w:tc>
          <w:tcPr>
            <w:tcW w:w="2268" w:type="dxa"/>
            <w:vAlign w:val="center"/>
          </w:tcPr>
          <w:p w14:paraId="2E8231AC" w14:textId="1BAA051B" w:rsidR="00A04D2F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699,1</w:t>
            </w:r>
          </w:p>
        </w:tc>
        <w:tc>
          <w:tcPr>
            <w:tcW w:w="1892" w:type="dxa"/>
            <w:vAlign w:val="center"/>
          </w:tcPr>
          <w:p w14:paraId="53B868AD" w14:textId="00123DBC" w:rsidR="00A04D2F" w:rsidRPr="00F8326B" w:rsidRDefault="004B2A86" w:rsidP="00A04D2F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51A732DC" w14:textId="77777777" w:rsidTr="007172D8">
        <w:tc>
          <w:tcPr>
            <w:tcW w:w="3256" w:type="dxa"/>
            <w:vAlign w:val="center"/>
          </w:tcPr>
          <w:p w14:paraId="763A806A" w14:textId="28661842" w:rsidR="004B2A86" w:rsidRPr="00F8326B" w:rsidRDefault="004B2A86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F8326B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3D5D688E" w14:textId="49695EB1" w:rsidR="004B2A86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2268" w:type="dxa"/>
            <w:vAlign w:val="center"/>
          </w:tcPr>
          <w:p w14:paraId="4380E7C7" w14:textId="351B6BB4" w:rsidR="004B2A86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892" w:type="dxa"/>
            <w:vAlign w:val="center"/>
          </w:tcPr>
          <w:p w14:paraId="43488F1D" w14:textId="56D6FFEE" w:rsidR="004B2A86" w:rsidRPr="00F8326B" w:rsidRDefault="004B2A86" w:rsidP="00A04D2F">
            <w:pPr>
              <w:jc w:val="center"/>
              <w:rPr>
                <w:sz w:val="16"/>
                <w:szCs w:val="16"/>
                <w:highlight w:val="yellow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7AC4CA16" w14:textId="77777777" w:rsidTr="007172D8">
        <w:tc>
          <w:tcPr>
            <w:tcW w:w="3256" w:type="dxa"/>
            <w:vAlign w:val="center"/>
          </w:tcPr>
          <w:p w14:paraId="128381BF" w14:textId="60BF8446" w:rsidR="004B2A86" w:rsidRPr="00F8326B" w:rsidRDefault="004B2A86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F8326B">
              <w:rPr>
                <w:rFonts w:cs="Times New Roman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F8326B">
              <w:rPr>
                <w:rFonts w:cs="Times New Roman"/>
                <w:sz w:val="16"/>
                <w:szCs w:val="1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5A154A29" w14:textId="037FF8A7" w:rsidR="004B2A86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lastRenderedPageBreak/>
              <w:t>465,5</w:t>
            </w:r>
          </w:p>
        </w:tc>
        <w:tc>
          <w:tcPr>
            <w:tcW w:w="2268" w:type="dxa"/>
            <w:vAlign w:val="center"/>
          </w:tcPr>
          <w:p w14:paraId="7DCAF58F" w14:textId="3B14A180" w:rsidR="004B2A86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1892" w:type="dxa"/>
            <w:vAlign w:val="center"/>
          </w:tcPr>
          <w:p w14:paraId="6E3B7A03" w14:textId="4DC89B6F" w:rsidR="004B2A86" w:rsidRPr="00F8326B" w:rsidRDefault="004B2A86" w:rsidP="00A04D2F">
            <w:pPr>
              <w:jc w:val="center"/>
              <w:rPr>
                <w:sz w:val="16"/>
                <w:szCs w:val="16"/>
                <w:highlight w:val="yellow"/>
              </w:rPr>
            </w:pPr>
            <w:r w:rsidRPr="00F8326B">
              <w:rPr>
                <w:sz w:val="16"/>
                <w:szCs w:val="16"/>
              </w:rPr>
              <w:t>87,1%</w:t>
            </w:r>
          </w:p>
        </w:tc>
      </w:tr>
      <w:tr w:rsidR="00A04D2F" w:rsidRPr="00F8326B" w14:paraId="6787EA27" w14:textId="77777777" w:rsidTr="007172D8">
        <w:tc>
          <w:tcPr>
            <w:tcW w:w="3256" w:type="dxa"/>
            <w:vAlign w:val="center"/>
          </w:tcPr>
          <w:p w14:paraId="5B5959CC" w14:textId="3C4C6571" w:rsidR="00A04D2F" w:rsidRPr="00F8326B" w:rsidRDefault="004B2A86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F8326B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0DD6BBB5" w14:textId="2A466085" w:rsidR="00A04D2F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3 306,1</w:t>
            </w:r>
          </w:p>
        </w:tc>
        <w:tc>
          <w:tcPr>
            <w:tcW w:w="2268" w:type="dxa"/>
            <w:vAlign w:val="center"/>
          </w:tcPr>
          <w:p w14:paraId="01EBC502" w14:textId="55F36963" w:rsidR="00A04D2F" w:rsidRPr="00F8326B" w:rsidRDefault="004B2A86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3 306,1</w:t>
            </w:r>
          </w:p>
        </w:tc>
        <w:tc>
          <w:tcPr>
            <w:tcW w:w="1892" w:type="dxa"/>
            <w:vAlign w:val="center"/>
          </w:tcPr>
          <w:p w14:paraId="4CF17E52" w14:textId="78630AFE" w:rsidR="00A04D2F" w:rsidRPr="00F8326B" w:rsidRDefault="004B2A86" w:rsidP="00A04D2F">
            <w:pPr>
              <w:jc w:val="center"/>
              <w:rPr>
                <w:sz w:val="16"/>
                <w:szCs w:val="16"/>
              </w:rPr>
            </w:pPr>
            <w:r w:rsidRPr="00F8326B">
              <w:rPr>
                <w:sz w:val="16"/>
                <w:szCs w:val="16"/>
              </w:rPr>
              <w:t>100,0%</w:t>
            </w:r>
          </w:p>
        </w:tc>
      </w:tr>
    </w:tbl>
    <w:p w14:paraId="2D0EA837" w14:textId="1DFA7FC1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77039B">
        <w:rPr>
          <w:rFonts w:eastAsia="Times New Roman" w:cs="Times New Roman"/>
          <w:sz w:val="22"/>
          <w:lang w:eastAsia="ar-SA"/>
        </w:rPr>
        <w:t>Моховского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77039B">
        <w:rPr>
          <w:rFonts w:eastAsia="Times New Roman" w:cs="Times New Roman"/>
          <w:sz w:val="22"/>
          <w:lang w:eastAsia="ar-SA"/>
        </w:rPr>
        <w:t>80,3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77039B">
        <w:rPr>
          <w:rFonts w:eastAsia="Times New Roman" w:cs="Times New Roman"/>
          <w:sz w:val="22"/>
          <w:lang w:eastAsia="ar-SA"/>
        </w:rPr>
        <w:t>, налоговые доходы – 17,9%, нена</w:t>
      </w:r>
      <w:r w:rsidR="00AF5193">
        <w:rPr>
          <w:rFonts w:eastAsia="Times New Roman" w:cs="Times New Roman"/>
          <w:sz w:val="22"/>
          <w:lang w:eastAsia="ar-SA"/>
        </w:rPr>
        <w:t>логовых доходов – 1,8 %.</w:t>
      </w:r>
    </w:p>
    <w:p w14:paraId="1FF7BAB8" w14:textId="3D156C0C" w:rsidR="00D54C6F" w:rsidRDefault="00C02FBC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AF5193">
        <w:rPr>
          <w:rFonts w:eastAsia="Times New Roman" w:cs="Times New Roman"/>
          <w:sz w:val="22"/>
          <w:lang w:eastAsia="ar-SA"/>
        </w:rPr>
        <w:t>1 102,7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AF5193">
        <w:rPr>
          <w:rFonts w:eastAsia="Times New Roman" w:cs="Times New Roman"/>
          <w:sz w:val="22"/>
          <w:lang w:eastAsia="ar-SA"/>
        </w:rPr>
        <w:t>1 233,8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AF5193">
        <w:rPr>
          <w:rFonts w:eastAsia="Times New Roman" w:cs="Times New Roman"/>
          <w:sz w:val="22"/>
          <w:lang w:eastAsia="ar-SA"/>
        </w:rPr>
        <w:t>89,4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677392A3" w14:textId="15D844E7" w:rsidR="007551B5" w:rsidRPr="007551B5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</w:t>
      </w:r>
    </w:p>
    <w:p w14:paraId="412D0003" w14:textId="1035770C" w:rsidR="007551B5" w:rsidRPr="007551B5" w:rsidRDefault="007551B5" w:rsidP="007551B5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color w:val="000000"/>
          <w:sz w:val="22"/>
          <w:lang w:eastAsia="ru-RU"/>
        </w:rPr>
        <w:t>Налоги на совокупный доход:</w:t>
      </w:r>
      <w:r w:rsidRPr="007551B5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AF5193">
        <w:rPr>
          <w:rFonts w:eastAsia="Times New Roman" w:cs="Times New Roman"/>
          <w:sz w:val="22"/>
          <w:lang w:eastAsia="ar-SA"/>
        </w:rPr>
        <w:t>217,0</w:t>
      </w:r>
      <w:r w:rsidRPr="007551B5">
        <w:rPr>
          <w:rFonts w:eastAsia="Times New Roman" w:cs="Times New Roman"/>
          <w:sz w:val="22"/>
          <w:lang w:eastAsia="ar-SA"/>
        </w:rPr>
        <w:t xml:space="preserve"> тыс. руб. (</w:t>
      </w:r>
      <w:r w:rsidR="00AF5193">
        <w:rPr>
          <w:rFonts w:eastAsia="Times New Roman" w:cs="Times New Roman"/>
          <w:sz w:val="22"/>
          <w:lang w:eastAsia="ar-SA"/>
        </w:rPr>
        <w:t>21,6</w:t>
      </w:r>
      <w:r w:rsidRPr="007551B5">
        <w:rPr>
          <w:rFonts w:eastAsia="Times New Roman" w:cs="Times New Roman"/>
          <w:sz w:val="22"/>
          <w:lang w:eastAsia="ar-SA"/>
        </w:rPr>
        <w:t>%)</w:t>
      </w:r>
    </w:p>
    <w:p w14:paraId="73E8B46C" w14:textId="4A5783F2" w:rsidR="007551B5" w:rsidRDefault="007551B5" w:rsidP="007551B5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color w:val="000000"/>
          <w:sz w:val="22"/>
          <w:lang w:eastAsia="ru-RU"/>
        </w:rPr>
        <w:t xml:space="preserve">Налоги на имущество: </w:t>
      </w:r>
      <w:r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AF5193">
        <w:rPr>
          <w:rFonts w:eastAsia="Times New Roman" w:cs="Times New Roman"/>
          <w:sz w:val="22"/>
          <w:lang w:eastAsia="ar-SA"/>
        </w:rPr>
        <w:t>36,7</w:t>
      </w:r>
      <w:r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="00C02FBC"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3E075B">
        <w:rPr>
          <w:rFonts w:eastAsia="Times New Roman" w:cs="Times New Roman"/>
          <w:sz w:val="22"/>
          <w:lang w:eastAsia="ar-SA"/>
        </w:rPr>
        <w:t>693,6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3E075B">
        <w:rPr>
          <w:rFonts w:eastAsia="Times New Roman" w:cs="Times New Roman"/>
          <w:sz w:val="22"/>
          <w:lang w:eastAsia="ar-SA"/>
        </w:rPr>
        <w:t>730,4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3E075B">
        <w:rPr>
          <w:rFonts w:eastAsia="Times New Roman" w:cs="Times New Roman"/>
          <w:sz w:val="22"/>
          <w:lang w:eastAsia="ar-SA"/>
        </w:rPr>
        <w:t>64,2</w:t>
      </w:r>
      <w:r w:rsidR="00FB53EF">
        <w:rPr>
          <w:rFonts w:eastAsia="Times New Roman" w:cs="Times New Roman"/>
          <w:sz w:val="22"/>
          <w:lang w:eastAsia="ar-SA"/>
        </w:rPr>
        <w:t>%)</w:t>
      </w:r>
      <w:r>
        <w:rPr>
          <w:rFonts w:eastAsia="Times New Roman" w:cs="Times New Roman"/>
          <w:sz w:val="22"/>
          <w:lang w:eastAsia="ar-SA"/>
        </w:rPr>
        <w:t>.</w:t>
      </w:r>
    </w:p>
    <w:p w14:paraId="402AA87D" w14:textId="1843AF85" w:rsidR="004224C1" w:rsidRPr="000A6B47" w:rsidRDefault="007551B5" w:rsidP="0042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551B5">
        <w:rPr>
          <w:rFonts w:eastAsia="Times New Roman" w:cs="Times New Roman"/>
          <w:sz w:val="22"/>
          <w:lang w:eastAsia="ar-SA"/>
        </w:rPr>
        <w:t xml:space="preserve"> Доля налога на прибыль (доходы физических лиц) составляет </w:t>
      </w:r>
      <w:r w:rsidR="003E075B">
        <w:rPr>
          <w:rFonts w:eastAsia="Times New Roman" w:cs="Times New Roman"/>
          <w:sz w:val="22"/>
          <w:lang w:eastAsia="ar-SA"/>
        </w:rPr>
        <w:t>5,0</w:t>
      </w:r>
      <w:r w:rsidRPr="007551B5">
        <w:rPr>
          <w:rFonts w:eastAsia="Times New Roman" w:cs="Times New Roman"/>
          <w:sz w:val="22"/>
          <w:lang w:eastAsia="ar-SA"/>
        </w:rPr>
        <w:t xml:space="preserve"> % (</w:t>
      </w:r>
      <w:r w:rsidR="003E075B">
        <w:rPr>
          <w:rFonts w:eastAsia="Times New Roman" w:cs="Times New Roman"/>
          <w:sz w:val="22"/>
          <w:lang w:eastAsia="ar-SA"/>
        </w:rPr>
        <w:t>56,4</w:t>
      </w:r>
      <w:r w:rsidRPr="007551B5">
        <w:rPr>
          <w:rFonts w:eastAsia="Times New Roman" w:cs="Times New Roman"/>
          <w:sz w:val="22"/>
          <w:lang w:eastAsia="ar-SA"/>
        </w:rPr>
        <w:t xml:space="preserve"> тыс. руб.), Государственная пошлина </w:t>
      </w:r>
      <w:r w:rsidR="00954FEC">
        <w:rPr>
          <w:rFonts w:eastAsia="Times New Roman" w:cs="Times New Roman"/>
          <w:sz w:val="22"/>
          <w:lang w:eastAsia="ar-SA"/>
        </w:rPr>
        <w:t>1,</w:t>
      </w:r>
      <w:r w:rsidR="003E075B">
        <w:rPr>
          <w:rFonts w:eastAsia="Times New Roman" w:cs="Times New Roman"/>
          <w:sz w:val="22"/>
          <w:lang w:eastAsia="ar-SA"/>
        </w:rPr>
        <w:t>9</w:t>
      </w:r>
      <w:r w:rsidRPr="007551B5">
        <w:rPr>
          <w:rFonts w:eastAsia="Times New Roman" w:cs="Times New Roman"/>
          <w:sz w:val="22"/>
          <w:lang w:eastAsia="ar-SA"/>
        </w:rPr>
        <w:t xml:space="preserve"> тыс. руб. (0,</w:t>
      </w:r>
      <w:r w:rsidR="003E075B">
        <w:rPr>
          <w:rFonts w:eastAsia="Times New Roman" w:cs="Times New Roman"/>
          <w:sz w:val="22"/>
          <w:lang w:eastAsia="ar-SA"/>
        </w:rPr>
        <w:t>2</w:t>
      </w:r>
      <w:r w:rsidRPr="007551B5">
        <w:rPr>
          <w:rFonts w:eastAsia="Times New Roman" w:cs="Times New Roman"/>
          <w:sz w:val="22"/>
          <w:lang w:eastAsia="ar-SA"/>
        </w:rPr>
        <w:t>%)</w:t>
      </w:r>
      <w:r w:rsidR="00505C32">
        <w:rPr>
          <w:rFonts w:eastAsia="Times New Roman" w:cs="Times New Roman"/>
          <w:sz w:val="22"/>
          <w:lang w:eastAsia="ar-SA"/>
        </w:rPr>
        <w:t>. Учтен</w:t>
      </w:r>
      <w:r w:rsidR="00213839">
        <w:rPr>
          <w:rFonts w:eastAsia="Times New Roman" w:cs="Times New Roman"/>
          <w:sz w:val="22"/>
          <w:lang w:eastAsia="ar-SA"/>
        </w:rPr>
        <w:t>а корректировка по задолженности и перерасчетам по отмененным налогам, сборам и иным обязательным платежам – 0,</w:t>
      </w:r>
      <w:r w:rsidR="003E075B">
        <w:rPr>
          <w:rFonts w:eastAsia="Times New Roman" w:cs="Times New Roman"/>
          <w:sz w:val="22"/>
          <w:lang w:eastAsia="ar-SA"/>
        </w:rPr>
        <w:t>126</w:t>
      </w:r>
      <w:r w:rsidR="00213839">
        <w:rPr>
          <w:rFonts w:eastAsia="Times New Roman" w:cs="Times New Roman"/>
          <w:sz w:val="22"/>
          <w:lang w:eastAsia="ar-SA"/>
        </w:rPr>
        <w:t xml:space="preserve"> тыс. руб.</w:t>
      </w:r>
    </w:p>
    <w:p w14:paraId="2CF12A82" w14:textId="3C7E21F8" w:rsidR="00464FA8" w:rsidRPr="00715744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4224C1">
        <w:rPr>
          <w:rFonts w:eastAsia="Times New Roman" w:cs="Times New Roman"/>
          <w:sz w:val="22"/>
          <w:lang w:eastAsia="ar-SA"/>
        </w:rPr>
        <w:t xml:space="preserve">Доходы от сдачи в аренду земельных участков поступили в полном объеме </w:t>
      </w:r>
      <w:r w:rsidR="008E7FB8">
        <w:rPr>
          <w:rFonts w:eastAsia="Times New Roman" w:cs="Times New Roman"/>
          <w:sz w:val="22"/>
          <w:lang w:eastAsia="ar-SA"/>
        </w:rPr>
        <w:t xml:space="preserve">- </w:t>
      </w:r>
      <w:r w:rsidRPr="004224C1">
        <w:rPr>
          <w:rFonts w:eastAsia="Times New Roman" w:cs="Times New Roman"/>
          <w:sz w:val="22"/>
          <w:lang w:eastAsia="ar-SA"/>
        </w:rPr>
        <w:t>100,</w:t>
      </w:r>
      <w:r w:rsidR="00666D96">
        <w:rPr>
          <w:rFonts w:eastAsia="Times New Roman" w:cs="Times New Roman"/>
          <w:sz w:val="22"/>
          <w:lang w:eastAsia="ar-SA"/>
        </w:rPr>
        <w:t>04</w:t>
      </w:r>
      <w:r w:rsidRPr="004224C1">
        <w:rPr>
          <w:rFonts w:eastAsia="Times New Roman" w:cs="Times New Roman"/>
          <w:sz w:val="22"/>
          <w:lang w:eastAsia="ar-SA"/>
        </w:rPr>
        <w:t>%</w:t>
      </w:r>
      <w:r w:rsidR="00677E34">
        <w:rPr>
          <w:rFonts w:eastAsia="Times New Roman" w:cs="Times New Roman"/>
          <w:sz w:val="22"/>
          <w:lang w:eastAsia="ar-SA"/>
        </w:rPr>
        <w:t xml:space="preserve"> плана</w:t>
      </w:r>
      <w:r w:rsidRPr="004224C1">
        <w:rPr>
          <w:rFonts w:eastAsia="Times New Roman" w:cs="Times New Roman"/>
          <w:sz w:val="22"/>
          <w:lang w:eastAsia="ar-SA"/>
        </w:rPr>
        <w:t xml:space="preserve"> (</w:t>
      </w:r>
      <w:r w:rsidR="00666D96">
        <w:rPr>
          <w:rFonts w:eastAsia="Times New Roman" w:cs="Times New Roman"/>
          <w:sz w:val="22"/>
          <w:lang w:eastAsia="ar-SA"/>
        </w:rPr>
        <w:t>73,9</w:t>
      </w:r>
      <w:r w:rsidRPr="004224C1">
        <w:rPr>
          <w:rFonts w:eastAsia="Times New Roman" w:cs="Times New Roman"/>
          <w:sz w:val="22"/>
          <w:lang w:eastAsia="ar-SA"/>
        </w:rPr>
        <w:t xml:space="preserve"> </w:t>
      </w:r>
      <w:r w:rsidR="00CE5A97" w:rsidRPr="004224C1">
        <w:rPr>
          <w:rFonts w:eastAsia="Times New Roman" w:cs="Times New Roman"/>
          <w:sz w:val="22"/>
          <w:lang w:eastAsia="ar-SA"/>
        </w:rPr>
        <w:t>тыс.</w:t>
      </w:r>
      <w:r w:rsidR="003A5C51" w:rsidRPr="004224C1">
        <w:rPr>
          <w:rFonts w:eastAsia="Times New Roman" w:cs="Times New Roman"/>
          <w:sz w:val="22"/>
          <w:lang w:eastAsia="ar-SA"/>
        </w:rPr>
        <w:t xml:space="preserve"> </w:t>
      </w:r>
      <w:r w:rsidR="00CE5A97" w:rsidRPr="004224C1">
        <w:rPr>
          <w:rFonts w:eastAsia="Times New Roman" w:cs="Times New Roman"/>
          <w:sz w:val="22"/>
          <w:lang w:eastAsia="ar-SA"/>
        </w:rPr>
        <w:t>р</w:t>
      </w:r>
      <w:r w:rsidRPr="004224C1">
        <w:rPr>
          <w:rFonts w:eastAsia="Times New Roman" w:cs="Times New Roman"/>
          <w:sz w:val="22"/>
          <w:lang w:eastAsia="ar-SA"/>
        </w:rPr>
        <w:t>уб</w:t>
      </w:r>
      <w:r w:rsidR="00CE5A97" w:rsidRPr="004224C1">
        <w:rPr>
          <w:rFonts w:eastAsia="Times New Roman" w:cs="Times New Roman"/>
          <w:sz w:val="22"/>
          <w:lang w:eastAsia="ar-SA"/>
        </w:rPr>
        <w:t>.</w:t>
      </w:r>
      <w:r w:rsidR="00FB53EF" w:rsidRPr="004224C1">
        <w:rPr>
          <w:rFonts w:eastAsia="Times New Roman" w:cs="Times New Roman"/>
          <w:sz w:val="22"/>
          <w:lang w:eastAsia="ar-SA"/>
        </w:rPr>
        <w:t>).</w:t>
      </w:r>
      <w:r w:rsidRPr="004224C1">
        <w:rPr>
          <w:rFonts w:eastAsia="Times New Roman" w:cs="Times New Roman"/>
          <w:sz w:val="22"/>
          <w:lang w:eastAsia="ar-SA"/>
        </w:rPr>
        <w:t xml:space="preserve"> </w:t>
      </w:r>
      <w:r w:rsidR="007551B5" w:rsidRPr="004224C1">
        <w:rPr>
          <w:color w:val="000000"/>
          <w:sz w:val="22"/>
          <w:lang w:eastAsia="ru-RU"/>
        </w:rPr>
        <w:t>Доходы от оказания платных услуг и компенсации затрат государства</w:t>
      </w:r>
      <w:r w:rsidR="003A5C51" w:rsidRPr="004224C1">
        <w:rPr>
          <w:color w:val="000000"/>
          <w:sz w:val="22"/>
          <w:lang w:eastAsia="ru-RU"/>
        </w:rPr>
        <w:t xml:space="preserve"> </w:t>
      </w:r>
      <w:r w:rsidR="00666D96">
        <w:rPr>
          <w:color w:val="000000"/>
          <w:sz w:val="22"/>
          <w:lang w:eastAsia="ru-RU"/>
        </w:rPr>
        <w:t>отсутствуют</w:t>
      </w:r>
      <w:r w:rsidR="003A5C51" w:rsidRPr="004224C1">
        <w:rPr>
          <w:color w:val="000000"/>
          <w:sz w:val="22"/>
          <w:lang w:eastAsia="ru-RU"/>
        </w:rPr>
        <w:t xml:space="preserve">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="00666D96">
        <w:rPr>
          <w:color w:val="000000"/>
          <w:sz w:val="22"/>
          <w:lang w:eastAsia="ru-RU"/>
        </w:rPr>
        <w:t>отсутствуют.</w:t>
      </w:r>
      <w:r w:rsidR="003A5C51" w:rsidRPr="004224C1">
        <w:rPr>
          <w:color w:val="000000"/>
          <w:sz w:val="22"/>
          <w:lang w:eastAsia="ru-RU"/>
        </w:rPr>
        <w:t xml:space="preserve"> Прочие неналоговые доходы – </w:t>
      </w:r>
      <w:r w:rsidR="00666D96">
        <w:rPr>
          <w:color w:val="000000"/>
          <w:sz w:val="22"/>
          <w:lang w:eastAsia="ru-RU"/>
        </w:rPr>
        <w:t>23,0</w:t>
      </w:r>
      <w:r w:rsidR="003A5C51" w:rsidRPr="004224C1">
        <w:rPr>
          <w:color w:val="000000"/>
          <w:sz w:val="22"/>
          <w:lang w:eastAsia="ru-RU"/>
        </w:rPr>
        <w:t xml:space="preserve"> тыс. руб., </w:t>
      </w:r>
      <w:r w:rsidR="008D735C">
        <w:rPr>
          <w:color w:val="000000"/>
          <w:sz w:val="22"/>
          <w:lang w:eastAsia="ru-RU"/>
        </w:rPr>
        <w:t>и</w:t>
      </w:r>
      <w:r w:rsidR="003A5C51" w:rsidRPr="004224C1">
        <w:rPr>
          <w:color w:val="000000"/>
          <w:sz w:val="22"/>
          <w:lang w:eastAsia="ru-RU"/>
        </w:rPr>
        <w:t xml:space="preserve">нициативные платежи, зачисляемые в бюджеты сельских поселений </w:t>
      </w:r>
      <w:r w:rsidR="00666D96">
        <w:rPr>
          <w:color w:val="000000"/>
          <w:sz w:val="22"/>
          <w:lang w:eastAsia="ru-RU"/>
        </w:rPr>
        <w:t>- отсутствуют</w:t>
      </w:r>
      <w:r w:rsidR="008D735C">
        <w:rPr>
          <w:color w:val="000000"/>
          <w:sz w:val="22"/>
          <w:lang w:eastAsia="ru-RU"/>
        </w:rPr>
        <w:t xml:space="preserve">. Исполнение по Прочим неналоговым доходам составило </w:t>
      </w:r>
      <w:r w:rsidR="00666D96">
        <w:rPr>
          <w:color w:val="000000"/>
          <w:sz w:val="22"/>
          <w:lang w:eastAsia="ru-RU"/>
        </w:rPr>
        <w:t>23,0</w:t>
      </w:r>
      <w:r w:rsidR="003F47F2">
        <w:rPr>
          <w:color w:val="000000"/>
          <w:sz w:val="22"/>
          <w:lang w:eastAsia="ru-RU"/>
        </w:rPr>
        <w:t xml:space="preserve"> тыс. руб. (</w:t>
      </w:r>
      <w:r w:rsidR="008D735C">
        <w:rPr>
          <w:color w:val="000000"/>
          <w:sz w:val="22"/>
          <w:lang w:eastAsia="ru-RU"/>
        </w:rPr>
        <w:t>100,</w:t>
      </w:r>
      <w:r w:rsidR="008662D8">
        <w:rPr>
          <w:color w:val="000000"/>
          <w:sz w:val="22"/>
          <w:lang w:eastAsia="ru-RU"/>
        </w:rPr>
        <w:t>0</w:t>
      </w:r>
      <w:r w:rsidR="008D735C">
        <w:rPr>
          <w:color w:val="000000"/>
          <w:sz w:val="22"/>
          <w:lang w:eastAsia="ru-RU"/>
        </w:rPr>
        <w:t>%</w:t>
      </w:r>
      <w:r w:rsidR="003F47F2">
        <w:rPr>
          <w:color w:val="000000"/>
          <w:sz w:val="22"/>
          <w:lang w:eastAsia="ru-RU"/>
        </w:rPr>
        <w:t xml:space="preserve"> плана)</w:t>
      </w:r>
      <w:r w:rsidR="003A5C51" w:rsidRPr="004224C1">
        <w:rPr>
          <w:color w:val="000000"/>
          <w:sz w:val="22"/>
          <w:lang w:eastAsia="ru-RU"/>
        </w:rPr>
        <w:t>.</w:t>
      </w:r>
    </w:p>
    <w:p w14:paraId="6A23BC09" w14:textId="00E68029" w:rsidR="00C02FBC" w:rsidRPr="00715744" w:rsidRDefault="00715744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15744">
        <w:rPr>
          <w:rFonts w:eastAsia="Times New Roman" w:cs="Times New Roman"/>
          <w:sz w:val="22"/>
          <w:lang w:eastAsia="ar-SA"/>
        </w:rPr>
        <w:t>Удельный вес каждого вида неналогов</w:t>
      </w:r>
      <w:r w:rsidR="004224C1">
        <w:rPr>
          <w:rFonts w:eastAsia="Times New Roman" w:cs="Times New Roman"/>
          <w:sz w:val="22"/>
          <w:lang w:eastAsia="ar-SA"/>
        </w:rPr>
        <w:t>ых</w:t>
      </w:r>
      <w:r w:rsidRPr="00715744">
        <w:rPr>
          <w:rFonts w:eastAsia="Times New Roman" w:cs="Times New Roman"/>
          <w:sz w:val="22"/>
          <w:lang w:eastAsia="ar-SA"/>
        </w:rPr>
        <w:t xml:space="preserve"> доход</w:t>
      </w:r>
      <w:r w:rsidR="004224C1">
        <w:rPr>
          <w:rFonts w:eastAsia="Times New Roman" w:cs="Times New Roman"/>
          <w:sz w:val="22"/>
          <w:lang w:eastAsia="ar-SA"/>
        </w:rPr>
        <w:t>ов</w:t>
      </w:r>
      <w:r w:rsidRPr="00715744">
        <w:rPr>
          <w:rFonts w:eastAsia="Times New Roman" w:cs="Times New Roman"/>
          <w:sz w:val="22"/>
          <w:lang w:eastAsia="ar-SA"/>
        </w:rPr>
        <w:t xml:space="preserve"> в общем объеме неналоговых доходов представлен в таблице:</w:t>
      </w:r>
    </w:p>
    <w:tbl>
      <w:tblPr>
        <w:tblStyle w:val="a8"/>
        <w:tblW w:w="8412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892"/>
      </w:tblGrid>
      <w:tr w:rsidR="00715744" w:rsidRPr="00F8326B" w14:paraId="451CF6E7" w14:textId="77777777" w:rsidTr="00B72D65">
        <w:tc>
          <w:tcPr>
            <w:tcW w:w="4252" w:type="dxa"/>
          </w:tcPr>
          <w:p w14:paraId="4614196A" w14:textId="77777777" w:rsidR="00715744" w:rsidRPr="00F8326B" w:rsidRDefault="00715744" w:rsidP="00B72D65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1FC4EA" w14:textId="77777777" w:rsidR="00715744" w:rsidRPr="00F8326B" w:rsidRDefault="00715744" w:rsidP="00B72D6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</w:tcPr>
          <w:p w14:paraId="39D1EA79" w14:textId="77777777" w:rsidR="00715744" w:rsidRPr="00F8326B" w:rsidRDefault="00715744" w:rsidP="00B72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Удельный вес в объеме неналоговых доходов, %</w:t>
            </w:r>
          </w:p>
        </w:tc>
      </w:tr>
      <w:tr w:rsidR="00715744" w:rsidRPr="00F8326B" w14:paraId="14CF474E" w14:textId="77777777" w:rsidTr="00B72D65">
        <w:tc>
          <w:tcPr>
            <w:tcW w:w="4252" w:type="dxa"/>
            <w:vAlign w:val="center"/>
          </w:tcPr>
          <w:p w14:paraId="0338D8AF" w14:textId="77777777" w:rsidR="00715744" w:rsidRPr="00F8326B" w:rsidRDefault="00715744" w:rsidP="00B72D65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268" w:type="dxa"/>
            <w:vAlign w:val="center"/>
          </w:tcPr>
          <w:p w14:paraId="36DD601B" w14:textId="601ABEDA" w:rsidR="00715744" w:rsidRPr="00F8326B" w:rsidRDefault="00666D96" w:rsidP="00B72D6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96,9</w:t>
            </w:r>
            <w:r w:rsidR="003F47F2" w:rsidRPr="00F8326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14:paraId="65BCBDEE" w14:textId="77777777" w:rsidR="00715744" w:rsidRPr="00F8326B" w:rsidRDefault="00715744" w:rsidP="00B72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6D96" w:rsidRPr="00F8326B" w14:paraId="7CD63299" w14:textId="77777777" w:rsidTr="00B72D65">
        <w:tc>
          <w:tcPr>
            <w:tcW w:w="4252" w:type="dxa"/>
          </w:tcPr>
          <w:p w14:paraId="6EEF27C4" w14:textId="50107C14" w:rsidR="00666D96" w:rsidRPr="00F8326B" w:rsidRDefault="00666D96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Align w:val="bottom"/>
          </w:tcPr>
          <w:p w14:paraId="67D57F64" w14:textId="54BA232C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892" w:type="dxa"/>
            <w:vAlign w:val="bottom"/>
          </w:tcPr>
          <w:p w14:paraId="0484FC78" w14:textId="3C5CDAA1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76,3%</w:t>
            </w:r>
          </w:p>
        </w:tc>
      </w:tr>
      <w:tr w:rsidR="00666D96" w:rsidRPr="00F8326B" w14:paraId="59861F96" w14:textId="77777777" w:rsidTr="00B72D65">
        <w:tc>
          <w:tcPr>
            <w:tcW w:w="4252" w:type="dxa"/>
          </w:tcPr>
          <w:p w14:paraId="406021D3" w14:textId="5C4411F8" w:rsidR="00666D96" w:rsidRPr="00F8326B" w:rsidRDefault="00666D96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vAlign w:val="bottom"/>
          </w:tcPr>
          <w:p w14:paraId="42FE7A70" w14:textId="4BEE39EC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2" w:type="dxa"/>
            <w:vAlign w:val="bottom"/>
          </w:tcPr>
          <w:p w14:paraId="37ABEBE9" w14:textId="29247DFE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66D96" w:rsidRPr="00F8326B" w14:paraId="23F26BBF" w14:textId="77777777" w:rsidTr="00B72D65">
        <w:tc>
          <w:tcPr>
            <w:tcW w:w="4252" w:type="dxa"/>
          </w:tcPr>
          <w:p w14:paraId="0976A473" w14:textId="025A6E7F" w:rsidR="00666D96" w:rsidRPr="00F8326B" w:rsidRDefault="00666D96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Align w:val="bottom"/>
          </w:tcPr>
          <w:p w14:paraId="278F72EC" w14:textId="568A4967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92" w:type="dxa"/>
            <w:vAlign w:val="bottom"/>
          </w:tcPr>
          <w:p w14:paraId="4538827A" w14:textId="78023DAE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66D96" w:rsidRPr="00F8326B" w14:paraId="509507EC" w14:textId="77777777" w:rsidTr="00B72D65">
        <w:tc>
          <w:tcPr>
            <w:tcW w:w="4252" w:type="dxa"/>
            <w:vAlign w:val="center"/>
          </w:tcPr>
          <w:p w14:paraId="261C47AB" w14:textId="69B2BB6C" w:rsidR="00666D96" w:rsidRPr="00F8326B" w:rsidRDefault="00666D96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vAlign w:val="bottom"/>
          </w:tcPr>
          <w:p w14:paraId="25F63753" w14:textId="3D5DDFA8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892" w:type="dxa"/>
            <w:vAlign w:val="bottom"/>
          </w:tcPr>
          <w:p w14:paraId="71B53A93" w14:textId="7323686E" w:rsidR="00666D96" w:rsidRPr="00F8326B" w:rsidRDefault="00666D96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23,7%</w:t>
            </w:r>
          </w:p>
        </w:tc>
      </w:tr>
    </w:tbl>
    <w:p w14:paraId="2858E5FA" w14:textId="77777777" w:rsidR="008C2CF2" w:rsidRDefault="008C2CF2" w:rsidP="00B164F1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</w:p>
    <w:p w14:paraId="4D86DD8D" w14:textId="6F51989E" w:rsidR="00B164F1" w:rsidRPr="00B164F1" w:rsidRDefault="004224C1" w:rsidP="00B164F1">
      <w:pPr>
        <w:spacing w:line="360" w:lineRule="auto"/>
        <w:ind w:firstLine="567"/>
        <w:jc w:val="both"/>
        <w:rPr>
          <w:sz w:val="22"/>
        </w:rPr>
      </w:pPr>
      <w:r w:rsidRPr="00B164F1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666D96" w:rsidRPr="00B164F1">
        <w:rPr>
          <w:rFonts w:eastAsia="Times New Roman" w:cs="Times New Roman"/>
          <w:sz w:val="22"/>
          <w:lang w:eastAsia="ar-SA"/>
        </w:rPr>
        <w:t>4 508,4</w:t>
      </w:r>
      <w:r w:rsidRPr="00B164F1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666D96" w:rsidRPr="00B164F1">
        <w:rPr>
          <w:rFonts w:eastAsia="Times New Roman" w:cs="Times New Roman"/>
          <w:sz w:val="22"/>
          <w:lang w:eastAsia="ar-SA"/>
        </w:rPr>
        <w:t>98,7</w:t>
      </w:r>
      <w:r w:rsidRPr="00B164F1">
        <w:rPr>
          <w:rFonts w:eastAsia="Times New Roman" w:cs="Times New Roman"/>
          <w:sz w:val="22"/>
          <w:lang w:eastAsia="ar-SA"/>
        </w:rPr>
        <w:t xml:space="preserve">%. </w:t>
      </w:r>
      <w:r w:rsidR="00B164F1" w:rsidRPr="00B164F1">
        <w:rPr>
          <w:sz w:val="22"/>
        </w:rPr>
        <w:t xml:space="preserve">Невыполнение плана связано с неполным освоением межбюджетных трансфертов в соответствии с заключенными соглашениями. </w:t>
      </w:r>
    </w:p>
    <w:p w14:paraId="74C16027" w14:textId="49EE3693" w:rsidR="00047208" w:rsidRPr="000A6B47" w:rsidRDefault="00047208" w:rsidP="000472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</w:p>
    <w:p w14:paraId="09D6821E" w14:textId="0C8624FA" w:rsidR="00460026" w:rsidRPr="000A6B47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054A7EF6" w14:textId="5AAE65D5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5C0C70">
        <w:rPr>
          <w:sz w:val="22"/>
        </w:rPr>
        <w:t>4 9</w:t>
      </w:r>
      <w:r w:rsidR="001345C4">
        <w:rPr>
          <w:sz w:val="22"/>
        </w:rPr>
        <w:t>27</w:t>
      </w:r>
      <w:r w:rsidR="005C0C70">
        <w:rPr>
          <w:sz w:val="22"/>
        </w:rPr>
        <w:t>,</w:t>
      </w:r>
      <w:r w:rsidR="001345C4">
        <w:rPr>
          <w:sz w:val="22"/>
        </w:rPr>
        <w:t>2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>руб., что составило 9</w:t>
      </w:r>
      <w:r w:rsidR="001345C4">
        <w:rPr>
          <w:sz w:val="22"/>
        </w:rPr>
        <w:t>4</w:t>
      </w:r>
      <w:r w:rsidRPr="000A6B47">
        <w:rPr>
          <w:sz w:val="22"/>
        </w:rPr>
        <w:t>,</w:t>
      </w:r>
      <w:r w:rsidR="001345C4">
        <w:rPr>
          <w:sz w:val="22"/>
        </w:rPr>
        <w:t>9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5C0C70" w:rsidRPr="005C0C70">
        <w:rPr>
          <w:sz w:val="22"/>
        </w:rPr>
        <w:t>99,6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100%,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1345C4">
        <w:rPr>
          <w:sz w:val="22"/>
        </w:rPr>
        <w:t>48,3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5C0C70" w:rsidRPr="005C0C70">
        <w:rPr>
          <w:sz w:val="22"/>
        </w:rPr>
        <w:t>9</w:t>
      </w:r>
      <w:r w:rsidR="001345C4">
        <w:rPr>
          <w:sz w:val="22"/>
        </w:rPr>
        <w:t>9</w:t>
      </w:r>
      <w:r w:rsidR="005C0C70" w:rsidRPr="005C0C70">
        <w:rPr>
          <w:sz w:val="22"/>
        </w:rPr>
        <w:t>,</w:t>
      </w:r>
      <w:r w:rsidR="001345C4">
        <w:rPr>
          <w:sz w:val="22"/>
        </w:rPr>
        <w:t>9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5C0C70" w:rsidRPr="005C0C70">
        <w:rPr>
          <w:sz w:val="22"/>
        </w:rPr>
        <w:t>9</w:t>
      </w:r>
      <w:r w:rsidR="001345C4">
        <w:rPr>
          <w:sz w:val="22"/>
        </w:rPr>
        <w:t>6,0%.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17299AAE" w14:textId="64064471" w:rsidTr="005C0C70">
        <w:tc>
          <w:tcPr>
            <w:tcW w:w="4252" w:type="dxa"/>
            <w:vAlign w:val="center"/>
          </w:tcPr>
          <w:p w14:paraId="15F5507A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A5A0BC4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5F7C8E46" w14:textId="571A12D3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5A0845" w:rsidRPr="00F8326B" w14:paraId="1FC717E3" w14:textId="486AEA7F" w:rsidTr="005C0C70">
        <w:tc>
          <w:tcPr>
            <w:tcW w:w="4252" w:type="dxa"/>
            <w:vAlign w:val="center"/>
          </w:tcPr>
          <w:p w14:paraId="321FC3ED" w14:textId="1C2DE76F" w:rsidR="005A0845" w:rsidRPr="00F8326B" w:rsidRDefault="005A0845" w:rsidP="005A084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74A88AA8" w14:textId="27EA7B43" w:rsidR="005A0845" w:rsidRPr="00F8326B" w:rsidRDefault="005A0845" w:rsidP="005A08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26B">
              <w:rPr>
                <w:b/>
                <w:bCs/>
                <w:color w:val="000000"/>
                <w:sz w:val="16"/>
                <w:szCs w:val="16"/>
              </w:rPr>
              <w:t>5 731,7</w:t>
            </w:r>
          </w:p>
        </w:tc>
        <w:tc>
          <w:tcPr>
            <w:tcW w:w="1985" w:type="dxa"/>
          </w:tcPr>
          <w:p w14:paraId="48B2E686" w14:textId="77777777" w:rsidR="005A0845" w:rsidRPr="00F8326B" w:rsidRDefault="005A0845" w:rsidP="005A08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0845" w:rsidRPr="00F8326B" w14:paraId="6EAC6EE6" w14:textId="12427B19" w:rsidTr="005C0C70">
        <w:tc>
          <w:tcPr>
            <w:tcW w:w="4252" w:type="dxa"/>
            <w:vAlign w:val="center"/>
          </w:tcPr>
          <w:p w14:paraId="33EC23A7" w14:textId="6623AD03" w:rsidR="005A0845" w:rsidRPr="00F8326B" w:rsidRDefault="005A0845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4C09D2DD" w14:textId="0F06D5D4" w:rsidR="005A0845" w:rsidRPr="00F8326B" w:rsidRDefault="005A0845" w:rsidP="005A0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1 413,9</w:t>
            </w:r>
          </w:p>
        </w:tc>
        <w:tc>
          <w:tcPr>
            <w:tcW w:w="1985" w:type="dxa"/>
          </w:tcPr>
          <w:p w14:paraId="1B792E73" w14:textId="23F95CDB" w:rsidR="005A0845" w:rsidRPr="00F8326B" w:rsidRDefault="005A0845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24,7%</w:t>
            </w:r>
          </w:p>
        </w:tc>
      </w:tr>
      <w:tr w:rsidR="005A0845" w:rsidRPr="00F8326B" w14:paraId="61680610" w14:textId="12F7A661" w:rsidTr="005C0C70">
        <w:tc>
          <w:tcPr>
            <w:tcW w:w="4252" w:type="dxa"/>
            <w:vAlign w:val="center"/>
          </w:tcPr>
          <w:p w14:paraId="68275554" w14:textId="61DF3B23" w:rsidR="005A0845" w:rsidRPr="00F8326B" w:rsidRDefault="005A0845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78E7FBB5" w14:textId="5861D52D" w:rsidR="005A0845" w:rsidRPr="00F8326B" w:rsidRDefault="005A0845" w:rsidP="005A0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985" w:type="dxa"/>
          </w:tcPr>
          <w:p w14:paraId="41B69E58" w14:textId="62195A1A" w:rsidR="005A0845" w:rsidRPr="00F8326B" w:rsidRDefault="005A0845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1,7%</w:t>
            </w:r>
          </w:p>
        </w:tc>
      </w:tr>
      <w:tr w:rsidR="005A0845" w:rsidRPr="00F8326B" w14:paraId="476D6D25" w14:textId="15E57E46" w:rsidTr="005C0C70">
        <w:tc>
          <w:tcPr>
            <w:tcW w:w="4252" w:type="dxa"/>
            <w:vAlign w:val="center"/>
          </w:tcPr>
          <w:p w14:paraId="6EBD8D6B" w14:textId="71EB9729" w:rsidR="005A0845" w:rsidRPr="00F8326B" w:rsidRDefault="005A0845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59BC51C9" w14:textId="63B99945" w:rsidR="005A0845" w:rsidRPr="00F8326B" w:rsidRDefault="005A0845" w:rsidP="005A0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1 563,5</w:t>
            </w:r>
          </w:p>
        </w:tc>
        <w:tc>
          <w:tcPr>
            <w:tcW w:w="1985" w:type="dxa"/>
          </w:tcPr>
          <w:p w14:paraId="2029F0EA" w14:textId="08549E42" w:rsidR="005A0845" w:rsidRPr="00F8326B" w:rsidRDefault="005A0845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27,3%</w:t>
            </w:r>
          </w:p>
        </w:tc>
      </w:tr>
      <w:tr w:rsidR="005A0845" w:rsidRPr="00F8326B" w14:paraId="5163CACB" w14:textId="040BFE4E" w:rsidTr="005C0C70">
        <w:tc>
          <w:tcPr>
            <w:tcW w:w="4252" w:type="dxa"/>
            <w:vAlign w:val="center"/>
          </w:tcPr>
          <w:p w14:paraId="4C00F73D" w14:textId="50E4C35C" w:rsidR="005A0845" w:rsidRPr="00F8326B" w:rsidRDefault="005A0845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603479AE" w14:textId="62E7C7B6" w:rsidR="005A0845" w:rsidRPr="00F8326B" w:rsidRDefault="005A0845" w:rsidP="005A0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1985" w:type="dxa"/>
          </w:tcPr>
          <w:p w14:paraId="5B2799C7" w14:textId="4D3EB4FC" w:rsidR="005A0845" w:rsidRPr="00F8326B" w:rsidRDefault="005A0845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4,5%</w:t>
            </w:r>
          </w:p>
        </w:tc>
      </w:tr>
      <w:tr w:rsidR="005A0845" w:rsidRPr="00F8326B" w14:paraId="503E9309" w14:textId="19433DEA" w:rsidTr="005C0C70">
        <w:tc>
          <w:tcPr>
            <w:tcW w:w="4252" w:type="dxa"/>
            <w:vAlign w:val="center"/>
          </w:tcPr>
          <w:p w14:paraId="7C67AC74" w14:textId="5D7E5BCF" w:rsidR="005A0845" w:rsidRPr="00F8326B" w:rsidRDefault="005A0845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00BBC29F" w14:textId="2EE88C49" w:rsidR="005A0845" w:rsidRPr="00F8326B" w:rsidRDefault="005A0845" w:rsidP="005A0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</w:rPr>
              <w:t>2 401,0</w:t>
            </w:r>
          </w:p>
        </w:tc>
        <w:tc>
          <w:tcPr>
            <w:tcW w:w="1985" w:type="dxa"/>
          </w:tcPr>
          <w:p w14:paraId="43AAEC96" w14:textId="1444A04E" w:rsidR="005A0845" w:rsidRPr="00F8326B" w:rsidRDefault="005A0845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</w:rPr>
              <w:t>41,9%</w:t>
            </w:r>
          </w:p>
        </w:tc>
      </w:tr>
    </w:tbl>
    <w:p w14:paraId="4145085F" w14:textId="712C2F12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4BBDC76D" w14:textId="51A24BDC" w:rsidR="00B164F1" w:rsidRDefault="00B164F1" w:rsidP="00B164F1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>В состав расходов по разделу 01 «Общегосударственные вопросы» вошли расходы по подразделу 03 – расходы на обеспечение деятельности собрания депутатов в сумме 8</w:t>
      </w:r>
      <w:r>
        <w:rPr>
          <w:sz w:val="22"/>
        </w:rPr>
        <w:t>,2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по подразделу 04 - расходы на содержание главы администрации сельсовета в сумме 455</w:t>
      </w:r>
      <w:r>
        <w:rPr>
          <w:sz w:val="22"/>
        </w:rPr>
        <w:t xml:space="preserve">,6 тыс. </w:t>
      </w:r>
      <w:r w:rsidRPr="00B164F1">
        <w:rPr>
          <w:sz w:val="22"/>
        </w:rPr>
        <w:t>руб</w:t>
      </w:r>
      <w:r>
        <w:rPr>
          <w:sz w:val="22"/>
        </w:rPr>
        <w:t>.</w:t>
      </w:r>
      <w:r w:rsidRPr="00B164F1">
        <w:rPr>
          <w:sz w:val="22"/>
        </w:rPr>
        <w:t xml:space="preserve"> и центрального аппарата органов местного самоуправления в сумме 463</w:t>
      </w:r>
      <w:r>
        <w:rPr>
          <w:sz w:val="22"/>
        </w:rPr>
        <w:t>,</w:t>
      </w:r>
      <w:r w:rsidRPr="00B164F1">
        <w:rPr>
          <w:sz w:val="22"/>
        </w:rPr>
        <w:t>8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по подразделу 06 - расходы на межбюджетные трансферты по передаче части полномочий по решению вопросов местного значения в соответствии с заключенными соглашениями 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по подразделу 07 – расходы на проведение выборов собрания депутатов в сумме 37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по подразделу 13 были осуществлены расходы на уплату межбюджетных трансфертов в соответствии с 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на функционирование группы хозяйственного обслуживания в сумме 321</w:t>
      </w:r>
      <w:r>
        <w:rPr>
          <w:sz w:val="22"/>
        </w:rPr>
        <w:t>,8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на выполнение других обязательств государства в размере 108</w:t>
      </w:r>
      <w:r>
        <w:rPr>
          <w:sz w:val="22"/>
        </w:rPr>
        <w:t>,</w:t>
      </w:r>
      <w:r w:rsidRPr="00B164F1">
        <w:rPr>
          <w:sz w:val="22"/>
        </w:rPr>
        <w:t>4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 </w:t>
      </w:r>
      <w:r w:rsidR="00255FA7">
        <w:rPr>
          <w:sz w:val="22"/>
        </w:rPr>
        <w:t>Итоговое исполнение 99,7%.</w:t>
      </w:r>
    </w:p>
    <w:p w14:paraId="6F326AC6" w14:textId="17B6B232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255FA7">
        <w:rPr>
          <w:rFonts w:eastAsia="Times New Roman" w:cs="Times New Roman"/>
          <w:sz w:val="22"/>
          <w:lang w:eastAsia="ar-SA"/>
        </w:rPr>
        <w:t>97,7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  <w:r w:rsidR="00255FA7">
        <w:rPr>
          <w:sz w:val="22"/>
        </w:rPr>
        <w:t>Итоговое исполнение 100,0%.</w:t>
      </w:r>
    </w:p>
    <w:p w14:paraId="7C3729A2" w14:textId="1672DA12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053551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053551">
        <w:rPr>
          <w:rFonts w:eastAsia="Times New Roman" w:cs="Times New Roman"/>
          <w:sz w:val="22"/>
          <w:lang w:eastAsia="ar-SA"/>
        </w:rPr>
        <w:t>раздел</w:t>
      </w:r>
      <w:r w:rsidR="00E52493" w:rsidRPr="00053551">
        <w:rPr>
          <w:rFonts w:eastAsia="Times New Roman" w:cs="Times New Roman"/>
          <w:sz w:val="22"/>
          <w:lang w:eastAsia="ar-SA"/>
        </w:rPr>
        <w:t>а</w:t>
      </w:r>
      <w:r w:rsidRPr="00053551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053551">
        <w:rPr>
          <w:sz w:val="22"/>
        </w:rPr>
        <w:t>содержание автомобильных дорог поселения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255FA7">
        <w:rPr>
          <w:rFonts w:eastAsia="Times New Roman" w:cs="Times New Roman"/>
          <w:sz w:val="22"/>
          <w:lang w:eastAsia="ar-SA"/>
        </w:rPr>
        <w:t>1 563,6</w:t>
      </w:r>
      <w:r w:rsidRPr="00053551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053551">
        <w:rPr>
          <w:rFonts w:eastAsia="Times New Roman" w:cs="Times New Roman"/>
          <w:sz w:val="22"/>
          <w:lang w:eastAsia="ar-SA"/>
        </w:rPr>
        <w:t xml:space="preserve">. </w:t>
      </w:r>
      <w:r w:rsidR="00255FA7">
        <w:rPr>
          <w:sz w:val="22"/>
        </w:rPr>
        <w:t>Итоговое исполнение 96,7%.</w:t>
      </w:r>
    </w:p>
    <w:p w14:paraId="1C69963E" w14:textId="77777777" w:rsidR="008C2CF2" w:rsidRDefault="00F120BB" w:rsidP="00255FA7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на содержание объектов, обеспечивающих население услугами водоснабжения по подразделу 02 «Коммунальное хозяйство» в сумме 67</w:t>
      </w:r>
      <w:r w:rsidR="00255FA7">
        <w:rPr>
          <w:sz w:val="22"/>
        </w:rPr>
        <w:t>,5 тыс.</w:t>
      </w:r>
      <w:r w:rsidR="00255FA7" w:rsidRPr="00255FA7">
        <w:rPr>
          <w:sz w:val="22"/>
        </w:rPr>
        <w:t xml:space="preserve"> руб. (оплата электроэнергии за водозаборную скважину в пос. Чернышевский). По подразделу 03 «Благоустройство» вошли расходы на уличное освещение на сумму 43</w:t>
      </w:r>
      <w:r w:rsidR="00255FA7">
        <w:rPr>
          <w:sz w:val="22"/>
        </w:rPr>
        <w:t>,4 тыс.</w:t>
      </w:r>
      <w:r w:rsidR="00255FA7" w:rsidRPr="00255FA7">
        <w:rPr>
          <w:sz w:val="22"/>
        </w:rPr>
        <w:t xml:space="preserve"> руб</w:t>
      </w:r>
      <w:r w:rsidR="00255FA7">
        <w:rPr>
          <w:sz w:val="22"/>
        </w:rPr>
        <w:t>.</w:t>
      </w:r>
      <w:r w:rsidR="00255FA7" w:rsidRPr="00255FA7">
        <w:rPr>
          <w:sz w:val="22"/>
        </w:rPr>
        <w:t xml:space="preserve">, на проведение мероприятий по благоустройству кладбищ на сумму </w:t>
      </w:r>
    </w:p>
    <w:p w14:paraId="66B2AC02" w14:textId="77777777" w:rsidR="008C2CF2" w:rsidRDefault="008C2CF2" w:rsidP="008C2CF2">
      <w:pPr>
        <w:spacing w:line="360" w:lineRule="auto"/>
        <w:jc w:val="both"/>
        <w:rPr>
          <w:sz w:val="22"/>
        </w:rPr>
      </w:pPr>
    </w:p>
    <w:p w14:paraId="00ADA1D3" w14:textId="19B598C6" w:rsidR="00255FA7" w:rsidRPr="00255FA7" w:rsidRDefault="00255FA7" w:rsidP="008C2CF2">
      <w:pPr>
        <w:spacing w:line="360" w:lineRule="auto"/>
        <w:jc w:val="both"/>
        <w:rPr>
          <w:sz w:val="22"/>
        </w:rPr>
      </w:pPr>
      <w:r w:rsidRPr="00255FA7">
        <w:rPr>
          <w:sz w:val="22"/>
        </w:rPr>
        <w:t>6</w:t>
      </w:r>
      <w:r>
        <w:rPr>
          <w:sz w:val="22"/>
        </w:rPr>
        <w:t>,</w:t>
      </w:r>
      <w:r w:rsidRPr="00255FA7">
        <w:rPr>
          <w:sz w:val="22"/>
        </w:rPr>
        <w:t>7</w:t>
      </w:r>
      <w:r>
        <w:rPr>
          <w:sz w:val="22"/>
        </w:rPr>
        <w:t xml:space="preserve"> тыс.</w:t>
      </w:r>
      <w:r w:rsidRPr="00255FA7">
        <w:rPr>
          <w:sz w:val="22"/>
        </w:rPr>
        <w:t xml:space="preserve"> руб</w:t>
      </w:r>
      <w:r>
        <w:rPr>
          <w:sz w:val="22"/>
        </w:rPr>
        <w:t>.</w:t>
      </w:r>
      <w:r w:rsidRPr="00255FA7">
        <w:rPr>
          <w:sz w:val="22"/>
        </w:rPr>
        <w:t>, прочие мероприятия по благоустройству в размере 106</w:t>
      </w:r>
      <w:r>
        <w:rPr>
          <w:sz w:val="22"/>
        </w:rPr>
        <w:t>,</w:t>
      </w:r>
      <w:r w:rsidRPr="00255FA7">
        <w:rPr>
          <w:sz w:val="22"/>
        </w:rPr>
        <w:t>0</w:t>
      </w:r>
      <w:r>
        <w:rPr>
          <w:sz w:val="22"/>
        </w:rPr>
        <w:t xml:space="preserve"> тыс.</w:t>
      </w:r>
      <w:r w:rsidRPr="00255FA7">
        <w:rPr>
          <w:sz w:val="22"/>
        </w:rPr>
        <w:t xml:space="preserve"> руб</w:t>
      </w:r>
      <w:r>
        <w:rPr>
          <w:sz w:val="22"/>
        </w:rPr>
        <w:t>.</w:t>
      </w:r>
      <w:r w:rsidRPr="00255FA7">
        <w:rPr>
          <w:sz w:val="22"/>
        </w:rPr>
        <w:t>, на сбор и удаление твердых отходов в размере 32</w:t>
      </w:r>
      <w:r>
        <w:rPr>
          <w:sz w:val="22"/>
        </w:rPr>
        <w:t>,0 тыс.</w:t>
      </w:r>
      <w:r w:rsidRPr="00255FA7">
        <w:rPr>
          <w:sz w:val="22"/>
        </w:rPr>
        <w:t xml:space="preserve"> руб.</w:t>
      </w:r>
      <w:r>
        <w:rPr>
          <w:sz w:val="22"/>
        </w:rPr>
        <w:t xml:space="preserve"> Итоговое исполнение 94,7%.</w:t>
      </w:r>
    </w:p>
    <w:p w14:paraId="3F48B244" w14:textId="5E85EB76" w:rsidR="00FF3C5B" w:rsidRPr="00FF3C5B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FF3C5B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F3C5B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FF3C5B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FF3C5B">
        <w:rPr>
          <w:sz w:val="22"/>
        </w:rPr>
        <w:t>вошли расходы на содержание сельских домов культуры в размере 2</w:t>
      </w:r>
      <w:r w:rsidR="00FF3C5B">
        <w:rPr>
          <w:sz w:val="22"/>
        </w:rPr>
        <w:t> </w:t>
      </w:r>
      <w:r w:rsidR="00FF3C5B" w:rsidRPr="00FF3C5B">
        <w:rPr>
          <w:sz w:val="22"/>
        </w:rPr>
        <w:t>401</w:t>
      </w:r>
      <w:r w:rsidR="00FF3C5B">
        <w:rPr>
          <w:sz w:val="22"/>
        </w:rPr>
        <w:t>,</w:t>
      </w:r>
      <w:r w:rsidR="00FF3C5B" w:rsidRPr="00FF3C5B">
        <w:rPr>
          <w:sz w:val="22"/>
        </w:rPr>
        <w:t>0</w:t>
      </w:r>
      <w:r w:rsidR="00FF3C5B">
        <w:rPr>
          <w:sz w:val="22"/>
        </w:rPr>
        <w:t xml:space="preserve"> тыс.</w:t>
      </w:r>
      <w:r w:rsidR="00FF3C5B" w:rsidRPr="00FF3C5B">
        <w:rPr>
          <w:sz w:val="22"/>
        </w:rPr>
        <w:t xml:space="preserve"> руб</w:t>
      </w:r>
      <w:r w:rsidR="00FF3C5B">
        <w:rPr>
          <w:sz w:val="22"/>
        </w:rPr>
        <w:t>.</w:t>
      </w:r>
      <w:r w:rsidR="00FF3C5B" w:rsidRPr="00FF3C5B">
        <w:rPr>
          <w:sz w:val="22"/>
        </w:rPr>
        <w:t>, в том числе на содержание сельского дома культуры – 50</w:t>
      </w:r>
      <w:r w:rsidR="00FF3C5B">
        <w:rPr>
          <w:sz w:val="22"/>
        </w:rPr>
        <w:t>5,0 тыс.</w:t>
      </w:r>
      <w:r w:rsidR="00FF3C5B" w:rsidRPr="00FF3C5B">
        <w:rPr>
          <w:sz w:val="22"/>
        </w:rPr>
        <w:t xml:space="preserve"> руб</w:t>
      </w:r>
      <w:r w:rsidR="00FF3C5B">
        <w:rPr>
          <w:sz w:val="22"/>
        </w:rPr>
        <w:t>.</w:t>
      </w:r>
      <w:r w:rsidR="00FF3C5B" w:rsidRPr="00FF3C5B">
        <w:rPr>
          <w:sz w:val="22"/>
        </w:rPr>
        <w:t>, на реализацию социально-значимых проектов – 1</w:t>
      </w:r>
      <w:r w:rsidR="00FF3C5B">
        <w:rPr>
          <w:sz w:val="22"/>
        </w:rPr>
        <w:t> </w:t>
      </w:r>
      <w:r w:rsidR="00FF3C5B" w:rsidRPr="00FF3C5B">
        <w:rPr>
          <w:sz w:val="22"/>
        </w:rPr>
        <w:t>880</w:t>
      </w:r>
      <w:r w:rsidR="00FF3C5B">
        <w:rPr>
          <w:sz w:val="22"/>
        </w:rPr>
        <w:t>,0 тыс.</w:t>
      </w:r>
      <w:r w:rsidR="00FF3C5B" w:rsidRPr="00FF3C5B">
        <w:rPr>
          <w:sz w:val="22"/>
        </w:rPr>
        <w:t xml:space="preserve"> руб</w:t>
      </w:r>
      <w:r w:rsidR="00FF3C5B">
        <w:rPr>
          <w:sz w:val="22"/>
        </w:rPr>
        <w:t>.</w:t>
      </w:r>
      <w:r w:rsidR="00FF3C5B" w:rsidRPr="00FF3C5B">
        <w:rPr>
          <w:sz w:val="22"/>
        </w:rPr>
        <w:t>, 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13</w:t>
      </w:r>
      <w:r w:rsidR="00FF3C5B">
        <w:rPr>
          <w:sz w:val="22"/>
        </w:rPr>
        <w:t>,</w:t>
      </w:r>
      <w:r w:rsidR="00FF3C5B" w:rsidRPr="00FF3C5B">
        <w:rPr>
          <w:sz w:val="22"/>
        </w:rPr>
        <w:t>3</w:t>
      </w:r>
      <w:r w:rsidR="00FF3C5B">
        <w:rPr>
          <w:sz w:val="22"/>
        </w:rPr>
        <w:t xml:space="preserve"> тыс.</w:t>
      </w:r>
      <w:r w:rsidR="00FF3C5B" w:rsidRPr="00FF3C5B">
        <w:rPr>
          <w:sz w:val="22"/>
        </w:rPr>
        <w:t xml:space="preserve"> руб</w:t>
      </w:r>
      <w:r w:rsidR="00FF3C5B">
        <w:rPr>
          <w:sz w:val="22"/>
        </w:rPr>
        <w:t>.</w:t>
      </w:r>
      <w:r w:rsidR="00FF3C5B" w:rsidRPr="00FF3C5B">
        <w:rPr>
          <w:sz w:val="22"/>
        </w:rPr>
        <w:t>, а также расходы по содержанию памятников истории и культуры в размере 2</w:t>
      </w:r>
      <w:r w:rsidR="00FF3C5B">
        <w:rPr>
          <w:sz w:val="22"/>
        </w:rPr>
        <w:t>,</w:t>
      </w:r>
      <w:r w:rsidR="00FF3C5B" w:rsidRPr="00FF3C5B">
        <w:rPr>
          <w:sz w:val="22"/>
        </w:rPr>
        <w:t>7</w:t>
      </w:r>
      <w:r w:rsidR="00FF3C5B">
        <w:rPr>
          <w:sz w:val="22"/>
        </w:rPr>
        <w:t xml:space="preserve"> тыс.</w:t>
      </w:r>
      <w:r w:rsidR="00FF3C5B" w:rsidRPr="00FF3C5B">
        <w:rPr>
          <w:sz w:val="22"/>
        </w:rPr>
        <w:t xml:space="preserve"> руб</w:t>
      </w:r>
      <w:r w:rsidR="00FF3C5B">
        <w:rPr>
          <w:sz w:val="22"/>
        </w:rPr>
        <w:t>. Итоговое исполнение 99,6%.</w:t>
      </w:r>
    </w:p>
    <w:p w14:paraId="2BD28AC7" w14:textId="726A475B" w:rsidR="00F120BB" w:rsidRPr="001B5F69" w:rsidRDefault="00F120BB" w:rsidP="00FF3C5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1B5F69">
        <w:rPr>
          <w:rFonts w:eastAsia="Times New Roman" w:cs="Times New Roman"/>
          <w:sz w:val="22"/>
          <w:lang w:eastAsia="ar-SA"/>
        </w:rPr>
        <w:t xml:space="preserve">По разделу 11 «Физическая культура и спорт» </w:t>
      </w:r>
      <w:r w:rsidR="007757F3">
        <w:rPr>
          <w:rFonts w:eastAsia="Times New Roman" w:cs="Times New Roman"/>
          <w:sz w:val="22"/>
          <w:lang w:eastAsia="ar-SA"/>
        </w:rPr>
        <w:t xml:space="preserve">расходования средств не производилось. </w:t>
      </w:r>
      <w:r w:rsidR="00FA4AA1">
        <w:rPr>
          <w:rFonts w:eastAsia="Times New Roman" w:cs="Times New Roman"/>
          <w:sz w:val="22"/>
          <w:lang w:eastAsia="ar-SA"/>
        </w:rPr>
        <w:t>Р</w:t>
      </w:r>
      <w:r w:rsidR="007757F3">
        <w:rPr>
          <w:rFonts w:eastAsia="Times New Roman" w:cs="Times New Roman"/>
          <w:sz w:val="22"/>
          <w:lang w:eastAsia="ar-SA"/>
        </w:rPr>
        <w:t>ешени</w:t>
      </w:r>
      <w:r w:rsidR="00FA4AA1">
        <w:rPr>
          <w:rFonts w:eastAsia="Times New Roman" w:cs="Times New Roman"/>
          <w:sz w:val="22"/>
          <w:lang w:eastAsia="ar-SA"/>
        </w:rPr>
        <w:t>ем</w:t>
      </w:r>
      <w:r w:rsidR="007757F3">
        <w:rPr>
          <w:rFonts w:eastAsia="Times New Roman" w:cs="Times New Roman"/>
          <w:sz w:val="22"/>
          <w:lang w:eastAsia="ar-SA"/>
        </w:rPr>
        <w:t xml:space="preserve"> </w:t>
      </w:r>
      <w:r w:rsidR="00C70D91">
        <w:rPr>
          <w:rFonts w:eastAsia="Times New Roman" w:cs="Times New Roman"/>
          <w:sz w:val="22"/>
          <w:lang w:eastAsia="ar-SA"/>
        </w:rPr>
        <w:t>от 27.12.22 №32 «О</w:t>
      </w:r>
      <w:r w:rsidR="007757F3">
        <w:rPr>
          <w:rFonts w:eastAsia="Times New Roman" w:cs="Times New Roman"/>
          <w:sz w:val="22"/>
          <w:lang w:eastAsia="ar-SA"/>
        </w:rPr>
        <w:t xml:space="preserve"> </w:t>
      </w:r>
      <w:r w:rsidR="00FA4AA1">
        <w:rPr>
          <w:rFonts w:eastAsia="Times New Roman" w:cs="Times New Roman"/>
          <w:sz w:val="22"/>
          <w:lang w:eastAsia="ar-SA"/>
        </w:rPr>
        <w:t xml:space="preserve">внесении изменений </w:t>
      </w:r>
      <w:r w:rsidR="00C70D91">
        <w:rPr>
          <w:rFonts w:eastAsia="Times New Roman" w:cs="Times New Roman"/>
          <w:sz w:val="22"/>
          <w:lang w:eastAsia="ar-SA"/>
        </w:rPr>
        <w:t>и дополнений в решение от 14.12.2021 №51 «О бюджете Моховского</w:t>
      </w:r>
      <w:r w:rsidR="00FA4AA1">
        <w:rPr>
          <w:rFonts w:eastAsia="Times New Roman" w:cs="Times New Roman"/>
          <w:sz w:val="22"/>
          <w:lang w:eastAsia="ar-SA"/>
        </w:rPr>
        <w:t xml:space="preserve"> сельсовет</w:t>
      </w:r>
      <w:r w:rsidR="00C70D91">
        <w:rPr>
          <w:rFonts w:eastAsia="Times New Roman" w:cs="Times New Roman"/>
          <w:sz w:val="22"/>
          <w:lang w:eastAsia="ar-SA"/>
        </w:rPr>
        <w:t>а Алейского района Алтайского края на 2022 год и на плановый период 2023 и 2024 годов»»</w:t>
      </w:r>
      <w:r w:rsidR="00FA4AA1">
        <w:rPr>
          <w:rFonts w:eastAsia="Times New Roman" w:cs="Times New Roman"/>
          <w:sz w:val="22"/>
          <w:lang w:eastAsia="ar-SA"/>
        </w:rPr>
        <w:t xml:space="preserve"> </w:t>
      </w:r>
      <w:r w:rsidR="007757F3">
        <w:rPr>
          <w:rFonts w:eastAsia="Times New Roman" w:cs="Times New Roman"/>
          <w:sz w:val="22"/>
          <w:lang w:eastAsia="ar-SA"/>
        </w:rPr>
        <w:t>данный раздел исключен из состава решения</w:t>
      </w:r>
      <w:r w:rsidR="001B5F69" w:rsidRPr="001B5F69">
        <w:rPr>
          <w:sz w:val="22"/>
        </w:rPr>
        <w:t>.</w:t>
      </w:r>
    </w:p>
    <w:p w14:paraId="52615EF4" w14:textId="77777777" w:rsidR="00CB3403" w:rsidRPr="000A6B47" w:rsidRDefault="00CB340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0A556E5C" w14:textId="12AE0C46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5BFCB5C9" w14:textId="10ED8AA5" w:rsidR="006A5BB9" w:rsidRPr="006F3C6C" w:rsidRDefault="00C25A8D" w:rsidP="00712F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sz w:val="22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B72D65">
        <w:rPr>
          <w:rFonts w:cs="Times New Roman"/>
          <w:sz w:val="22"/>
        </w:rPr>
        <w:t>расходов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B72D65">
        <w:rPr>
          <w:rFonts w:cs="Times New Roman"/>
          <w:color w:val="000000"/>
          <w:sz w:val="22"/>
        </w:rPr>
        <w:t>доходами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B72D65">
        <w:rPr>
          <w:rFonts w:cs="Times New Roman"/>
          <w:color w:val="000000"/>
          <w:sz w:val="22"/>
        </w:rPr>
        <w:t>120,6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исполнение бюджета характеризуется </w:t>
      </w:r>
      <w:r w:rsidR="00B72D65">
        <w:rPr>
          <w:rFonts w:cs="Times New Roman"/>
          <w:color w:val="000000"/>
          <w:sz w:val="22"/>
        </w:rPr>
        <w:t>дефицитом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B72D65">
        <w:rPr>
          <w:rFonts w:cs="Times New Roman"/>
          <w:sz w:val="22"/>
        </w:rPr>
        <w:t>Моховского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14.12.2021 №</w:t>
      </w:r>
      <w:r w:rsidR="00B72D65">
        <w:rPr>
          <w:rFonts w:cs="Times New Roman"/>
          <w:sz w:val="22"/>
        </w:rPr>
        <w:t>51</w:t>
      </w:r>
      <w:r w:rsidRPr="000A6B47">
        <w:rPr>
          <w:rFonts w:cs="Times New Roman"/>
          <w:sz w:val="22"/>
        </w:rPr>
        <w:t xml:space="preserve"> «О бюджете </w:t>
      </w:r>
      <w:r w:rsidR="005E011A">
        <w:rPr>
          <w:rFonts w:cs="Times New Roman"/>
          <w:sz w:val="22"/>
        </w:rPr>
        <w:t>Моховского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</w:t>
      </w:r>
      <w:r w:rsidR="009E3AE9">
        <w:rPr>
          <w:rFonts w:cs="Times New Roman"/>
          <w:sz w:val="22"/>
        </w:rPr>
        <w:t xml:space="preserve"> (с учетом изменений)</w:t>
      </w:r>
      <w:r>
        <w:rPr>
          <w:rFonts w:cs="Times New Roman"/>
          <w:sz w:val="22"/>
        </w:rPr>
        <w:t xml:space="preserve"> определен </w:t>
      </w:r>
      <w:r w:rsidRPr="000A6B47">
        <w:rPr>
          <w:sz w:val="22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sz w:val="22"/>
        </w:rPr>
        <w:t xml:space="preserve">. </w:t>
      </w:r>
      <w:r w:rsidR="00406FE1" w:rsidRPr="000A6B47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B72D65">
        <w:rPr>
          <w:rFonts w:cs="Times New Roman"/>
          <w:sz w:val="22"/>
        </w:rPr>
        <w:t>Моховского</w:t>
      </w:r>
      <w:r w:rsidR="00406FE1" w:rsidRPr="000A6B47">
        <w:rPr>
          <w:rFonts w:cs="Times New Roman"/>
          <w:color w:val="000000"/>
          <w:sz w:val="22"/>
        </w:rPr>
        <w:t xml:space="preserve"> сельсовета Алейского района </w:t>
      </w:r>
      <w:r w:rsidR="00406FE1" w:rsidRPr="00861CA4">
        <w:rPr>
          <w:rFonts w:cs="Times New Roman"/>
          <w:color w:val="000000"/>
          <w:sz w:val="22"/>
        </w:rPr>
        <w:t>кредит не предоставлялся.</w:t>
      </w:r>
      <w:r w:rsidR="00406FE1">
        <w:rPr>
          <w:rFonts w:cs="Times New Roman"/>
          <w:color w:val="000000"/>
          <w:sz w:val="22"/>
        </w:rPr>
        <w:t xml:space="preserve"> 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направлено </w:t>
      </w:r>
      <w:r w:rsidR="001B664F" w:rsidRPr="001B664F">
        <w:rPr>
          <w:sz w:val="22"/>
        </w:rPr>
        <w:t>на содержание автомобильных дорог поселения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в сумме </w:t>
      </w:r>
      <w:r w:rsidR="000536AC">
        <w:rPr>
          <w:rFonts w:eastAsia="Times New Roman" w:cs="Times New Roman"/>
          <w:sz w:val="22"/>
          <w:lang w:eastAsia="ar-SA"/>
        </w:rPr>
        <w:t>1 563,6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тыс. руб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. </w:t>
      </w:r>
      <w:r w:rsidR="008B2046" w:rsidRPr="008B2046">
        <w:rPr>
          <w:rFonts w:eastAsia="Times New Roman" w:cs="Times New Roman"/>
          <w:sz w:val="22"/>
          <w:lang w:eastAsia="ar-SA"/>
        </w:rPr>
        <w:t>Н</w:t>
      </w:r>
      <w:r w:rsidR="00861CA4" w:rsidRPr="008B2046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8B2046">
        <w:rPr>
          <w:sz w:val="22"/>
        </w:rPr>
        <w:t>Резервных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фондов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органов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и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депутатов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 xml:space="preserve">органов </w:t>
      </w:r>
      <w:r w:rsidR="00861CA4" w:rsidRPr="008B2046">
        <w:rPr>
          <w:sz w:val="22"/>
        </w:rPr>
        <w:t xml:space="preserve">в структуре </w:t>
      </w:r>
      <w:r w:rsidR="00861CA4" w:rsidRPr="006F3C6C">
        <w:rPr>
          <w:rFonts w:cs="Times New Roman"/>
          <w:sz w:val="22"/>
        </w:rPr>
        <w:t xml:space="preserve">бюджета </w:t>
      </w:r>
      <w:r w:rsidR="00712FDD" w:rsidRPr="006F3C6C">
        <w:rPr>
          <w:rFonts w:cs="Times New Roman"/>
          <w:sz w:val="22"/>
        </w:rPr>
        <w:t>не установлено.</w:t>
      </w:r>
      <w:r w:rsidR="009E3AE9" w:rsidRPr="006F3C6C">
        <w:rPr>
          <w:rFonts w:cs="Times New Roman"/>
          <w:sz w:val="22"/>
        </w:rPr>
        <w:t xml:space="preserve"> Расходование средств не происходило.</w:t>
      </w:r>
      <w:r w:rsidR="00284271">
        <w:rPr>
          <w:rFonts w:cs="Times New Roman"/>
          <w:sz w:val="22"/>
        </w:rPr>
        <w:t xml:space="preserve"> </w:t>
      </w:r>
    </w:p>
    <w:p w14:paraId="4610F576" w14:textId="77777777" w:rsidR="008C2CF2" w:rsidRDefault="006F3C6C" w:rsidP="008A26DA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DE683A">
        <w:rPr>
          <w:rFonts w:cs="Times New Roman"/>
          <w:sz w:val="22"/>
        </w:rPr>
        <w:t>Пунктом 6 ст. 21 Порядка составления и рассмотрения проекта бюджета поселения, утверждения и   исполнения   бюджета</w:t>
      </w:r>
      <w:r w:rsidRPr="008A26DA">
        <w:rPr>
          <w:rFonts w:cs="Times New Roman"/>
          <w:sz w:val="22"/>
        </w:rPr>
        <w:t xml:space="preserve"> поселения,  осуществления контроля за его исполнением и утверждения  отчета  об исполнении бюджета поселения, утвержденного Решением Собрания депутатов </w:t>
      </w:r>
      <w:r w:rsidR="00861FFC" w:rsidRPr="008A26DA">
        <w:rPr>
          <w:rFonts w:cs="Times New Roman"/>
          <w:sz w:val="22"/>
        </w:rPr>
        <w:t>Моховского</w:t>
      </w:r>
      <w:r w:rsidRPr="008A26DA">
        <w:rPr>
          <w:rFonts w:cs="Times New Roman"/>
          <w:sz w:val="22"/>
        </w:rPr>
        <w:t xml:space="preserve"> сельсовета Алейского района Алтайского края от 1</w:t>
      </w:r>
      <w:r w:rsidR="00861FFC" w:rsidRPr="008A26DA">
        <w:rPr>
          <w:rFonts w:cs="Times New Roman"/>
          <w:sz w:val="22"/>
        </w:rPr>
        <w:t>1</w:t>
      </w:r>
      <w:r w:rsidRPr="008A26DA">
        <w:rPr>
          <w:rFonts w:cs="Times New Roman"/>
          <w:sz w:val="22"/>
        </w:rPr>
        <w:t>.</w:t>
      </w:r>
      <w:r w:rsidR="00861FFC" w:rsidRPr="008A26DA">
        <w:rPr>
          <w:rFonts w:cs="Times New Roman"/>
          <w:sz w:val="22"/>
        </w:rPr>
        <w:t>03</w:t>
      </w:r>
      <w:r w:rsidRPr="008A26DA">
        <w:rPr>
          <w:rFonts w:cs="Times New Roman"/>
          <w:sz w:val="22"/>
        </w:rPr>
        <w:t>.20</w:t>
      </w:r>
      <w:r w:rsidR="00861FFC" w:rsidRPr="008A26DA">
        <w:rPr>
          <w:rFonts w:cs="Times New Roman"/>
          <w:sz w:val="22"/>
        </w:rPr>
        <w:t>20</w:t>
      </w:r>
      <w:r w:rsidRPr="008A26DA">
        <w:rPr>
          <w:rFonts w:cs="Times New Roman"/>
          <w:sz w:val="22"/>
        </w:rPr>
        <w:t xml:space="preserve"> №</w:t>
      </w:r>
      <w:r w:rsidR="00861FFC" w:rsidRPr="008A26DA">
        <w:rPr>
          <w:rFonts w:cs="Times New Roman"/>
          <w:sz w:val="22"/>
        </w:rPr>
        <w:t>6</w:t>
      </w:r>
      <w:r w:rsidRPr="008A26DA">
        <w:rPr>
          <w:rFonts w:cs="Times New Roman"/>
          <w:sz w:val="22"/>
        </w:rPr>
        <w:t>,</w:t>
      </w:r>
      <w:r w:rsidR="00AC6869" w:rsidRPr="008A26DA">
        <w:rPr>
          <w:rFonts w:cs="Times New Roman"/>
          <w:sz w:val="22"/>
        </w:rPr>
        <w:t xml:space="preserve"> </w:t>
      </w:r>
      <w:r w:rsidRPr="008A26DA">
        <w:rPr>
          <w:rFonts w:cs="Times New Roman"/>
          <w:sz w:val="22"/>
        </w:rPr>
        <w:t>установлен перечень отчетов, которые предоставляются о</w:t>
      </w:r>
      <w:r w:rsidRPr="008A26DA">
        <w:rPr>
          <w:rFonts w:eastAsia="Times New Roman" w:cs="Times New Roman"/>
          <w:sz w:val="22"/>
          <w:lang w:eastAsia="ru-RU"/>
        </w:rPr>
        <w:t xml:space="preserve">дновременно с отчетом об исполнении бюджета поселения за отчетный финансовый год. Указанные отчеты предоставлены информацией о нулевом </w:t>
      </w:r>
    </w:p>
    <w:p w14:paraId="52D41D14" w14:textId="77777777" w:rsidR="008C2CF2" w:rsidRDefault="008C2CF2" w:rsidP="008C2CF2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56752BD8" w14:textId="13A59865" w:rsidR="008A26DA" w:rsidRPr="008A26DA" w:rsidRDefault="006F3C6C" w:rsidP="008C2CF2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8A26DA">
        <w:rPr>
          <w:rFonts w:eastAsia="Times New Roman" w:cs="Times New Roman"/>
          <w:sz w:val="22"/>
          <w:lang w:eastAsia="ru-RU"/>
        </w:rPr>
        <w:t>исполнении (</w:t>
      </w:r>
      <w:r w:rsidRPr="008A26DA">
        <w:rPr>
          <w:rFonts w:cs="Times New Roman"/>
          <w:bCs/>
          <w:sz w:val="22"/>
          <w:lang w:eastAsia="ar-SA"/>
        </w:rPr>
        <w:t xml:space="preserve"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</w:t>
      </w:r>
      <w:r w:rsidRPr="00DE683A">
        <w:rPr>
          <w:rFonts w:cs="Times New Roman"/>
          <w:bCs/>
          <w:sz w:val="22"/>
          <w:lang w:eastAsia="ar-SA"/>
        </w:rPr>
        <w:t>вложения</w:t>
      </w:r>
      <w:r w:rsidR="00DE683A" w:rsidRPr="00DE683A">
        <w:rPr>
          <w:rFonts w:cs="Times New Roman"/>
          <w:bCs/>
          <w:sz w:val="22"/>
          <w:lang w:eastAsia="ar-SA"/>
        </w:rPr>
        <w:t xml:space="preserve">, </w:t>
      </w:r>
      <w:r w:rsidR="00DE683A" w:rsidRPr="00DE683A">
        <w:rPr>
          <w:rFonts w:eastAsia="Times New Roman" w:cs="Times New Roman"/>
          <w:sz w:val="22"/>
          <w:lang w:eastAsia="ru-RU"/>
        </w:rPr>
        <w:t>отчет о состоянии муниципального долга Моховского сельсовет на начало и конец отчетного финансового года, отчет о выполнении программы приватизации на очередной финансовый год</w:t>
      </w:r>
      <w:r w:rsidRPr="00DE683A">
        <w:rPr>
          <w:rFonts w:eastAsia="Times New Roman" w:cs="Times New Roman"/>
          <w:sz w:val="22"/>
          <w:lang w:eastAsia="ru-RU"/>
        </w:rPr>
        <w:t>).</w:t>
      </w:r>
      <w:r w:rsidR="008A26DA" w:rsidRPr="008A26DA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 </w:t>
      </w:r>
    </w:p>
    <w:p w14:paraId="483F2492" w14:textId="77777777" w:rsidR="00FF4369" w:rsidRDefault="00FF436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54D35C4A" w14:textId="1420C556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725C81DE" w14:textId="33572F20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4824FB">
        <w:rPr>
          <w:rFonts w:cs="Times New Roman"/>
          <w:color w:val="000000"/>
          <w:sz w:val="22"/>
        </w:rPr>
        <w:t>Моховского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4824FB">
        <w:rPr>
          <w:rFonts w:cs="Times New Roman"/>
          <w:color w:val="000000"/>
          <w:sz w:val="22"/>
        </w:rPr>
        <w:t>119 223,77</w:t>
      </w:r>
      <w:r w:rsidRPr="0032001B">
        <w:rPr>
          <w:rFonts w:cs="Times New Roman"/>
          <w:color w:val="000000"/>
          <w:sz w:val="22"/>
        </w:rPr>
        <w:t xml:space="preserve"> рубля.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122DD1B9" w14:textId="65216600" w:rsidR="00DC2209" w:rsidRPr="00D95BBA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D95BBA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0D7369F0" w14:textId="6BAE099D"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E45AE">
        <w:rPr>
          <w:rFonts w:cs="Times New Roman"/>
          <w:color w:val="000000"/>
          <w:sz w:val="22"/>
        </w:rPr>
        <w:t xml:space="preserve"> на 01.01.2023 составила </w:t>
      </w:r>
      <w:r w:rsidR="00F43697" w:rsidRPr="00FE45AE">
        <w:rPr>
          <w:sz w:val="22"/>
        </w:rPr>
        <w:t>4 544 184,46</w:t>
      </w:r>
      <w:r w:rsidRPr="00FE45AE">
        <w:rPr>
          <w:rFonts w:cs="Times New Roman"/>
          <w:color w:val="000000"/>
          <w:sz w:val="22"/>
        </w:rPr>
        <w:t xml:space="preserve"> рубл</w:t>
      </w:r>
      <w:r w:rsidR="00D95BBA" w:rsidRPr="00FE45AE">
        <w:rPr>
          <w:rFonts w:cs="Times New Roman"/>
          <w:color w:val="000000"/>
          <w:sz w:val="22"/>
        </w:rPr>
        <w:t>я</w:t>
      </w:r>
      <w:r w:rsidRPr="00FE45AE">
        <w:rPr>
          <w:rFonts w:cs="Times New Roman"/>
          <w:color w:val="000000"/>
          <w:sz w:val="22"/>
        </w:rPr>
        <w:t xml:space="preserve">, из нее долгосрочная – </w:t>
      </w:r>
      <w:r w:rsidR="00F43697" w:rsidRPr="00FE45AE">
        <w:rPr>
          <w:rFonts w:cs="Times New Roman"/>
          <w:color w:val="000000"/>
          <w:sz w:val="22"/>
        </w:rPr>
        <w:t>2 576 500,0</w:t>
      </w:r>
      <w:r w:rsidRPr="00FE45AE">
        <w:rPr>
          <w:rFonts w:cs="Times New Roman"/>
          <w:color w:val="000000"/>
          <w:sz w:val="22"/>
        </w:rPr>
        <w:t xml:space="preserve"> рублей, просроченная</w:t>
      </w:r>
      <w:r w:rsidR="00C05A55" w:rsidRPr="00FE45AE">
        <w:rPr>
          <w:rFonts w:cs="Times New Roman"/>
          <w:color w:val="000000"/>
          <w:sz w:val="22"/>
        </w:rPr>
        <w:t xml:space="preserve">, </w:t>
      </w:r>
      <w:r w:rsidR="00C05A55" w:rsidRPr="00FE45AE">
        <w:rPr>
          <w:sz w:val="22"/>
        </w:rPr>
        <w:t xml:space="preserve">нереальная к взысканию задолженность </w:t>
      </w:r>
      <w:r w:rsidRPr="00FE45AE">
        <w:rPr>
          <w:rFonts w:cs="Times New Roman"/>
          <w:color w:val="000000"/>
          <w:sz w:val="22"/>
        </w:rPr>
        <w:t xml:space="preserve">– </w:t>
      </w:r>
      <w:r w:rsidR="00F43697" w:rsidRPr="00FE45AE">
        <w:rPr>
          <w:rFonts w:cs="Times New Roman"/>
          <w:color w:val="000000"/>
          <w:sz w:val="22"/>
        </w:rPr>
        <w:t>475 056,12</w:t>
      </w:r>
      <w:r w:rsidRPr="00FE45AE">
        <w:rPr>
          <w:rFonts w:cs="Times New Roman"/>
          <w:color w:val="000000"/>
          <w:sz w:val="22"/>
        </w:rPr>
        <w:t xml:space="preserve"> рубл</w:t>
      </w:r>
      <w:r w:rsidR="00F43697" w:rsidRPr="00FE45AE">
        <w:rPr>
          <w:rFonts w:cs="Times New Roman"/>
          <w:color w:val="000000"/>
          <w:sz w:val="22"/>
        </w:rPr>
        <w:t>ей</w:t>
      </w:r>
      <w:r w:rsidR="00EF19EC" w:rsidRPr="00FE45AE">
        <w:rPr>
          <w:rFonts w:cs="Times New Roman"/>
          <w:color w:val="000000"/>
          <w:sz w:val="22"/>
        </w:rPr>
        <w:t xml:space="preserve">: </w:t>
      </w:r>
    </w:p>
    <w:p w14:paraId="5EF77DD6" w14:textId="77777777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205.11 – 475 056,12 руб., задолженность по налоговым обязательствам, в т.ч. по налогу на имущество физических лиц, земельному налогу. Задолженность возникла в связи с неуплатой платежей за текущий налоговый период, а также за прошедшие налоговые периоды;</w:t>
      </w:r>
    </w:p>
    <w:p w14:paraId="57A35F12" w14:textId="77777777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205.23 – 73 928,34 руб., задолженность по доходам, получаемым в виде арендной платы за земли, находящиеся в собственности поселений;</w:t>
      </w:r>
    </w:p>
    <w:p w14:paraId="318317B2" w14:textId="2459F86B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205.51 – 3 995 200 руб. Плановые безвозмездные поступления в соответствии с РСД от 27.12.2022 №32 «О бюджете Моховского сельсовета Алейского района Алтайского края на 2023 год и плановый период 2024 и 2025 годов».</w:t>
      </w:r>
    </w:p>
    <w:p w14:paraId="2B639059" w14:textId="3FA2D517" w:rsidR="00F07118" w:rsidRPr="00FE45AE" w:rsidRDefault="00F07118" w:rsidP="0043156A">
      <w:pPr>
        <w:spacing w:line="360" w:lineRule="auto"/>
        <w:ind w:firstLine="708"/>
        <w:jc w:val="both"/>
        <w:rPr>
          <w:sz w:val="22"/>
        </w:rPr>
      </w:pPr>
      <w:r w:rsidRPr="00FE45AE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14:paraId="3C4CC306" w14:textId="77777777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205.11 – 170 690,78 руб., задолженность по налоговым обязательствам, в т.ч. по налогу на имущество физических лиц, земельному налогу;</w:t>
      </w:r>
    </w:p>
    <w:p w14:paraId="67E28AF4" w14:textId="1737B214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208.34 – 199,58 руб., задолженность перед подотчетным лицом по приобретению ГСМ по авансовому отчету, сданному в конце декабря 2022 года. </w:t>
      </w:r>
    </w:p>
    <w:p w14:paraId="78F9A14E" w14:textId="55A3DAC1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302.21 – 2 955,99 руб., задолженность за услуги связи за декабрь 2022 г. перед Алтайским филиалом ПАО «Ростелеком»</w:t>
      </w:r>
      <w:r w:rsidR="00FE45AE" w:rsidRPr="00FE45AE">
        <w:rPr>
          <w:sz w:val="22"/>
        </w:rPr>
        <w:t xml:space="preserve"> по </w:t>
      </w:r>
      <w:r w:rsidRPr="00FE45AE">
        <w:rPr>
          <w:sz w:val="22"/>
        </w:rPr>
        <w:t>счет</w:t>
      </w:r>
      <w:r w:rsidR="00FE45AE" w:rsidRPr="00FE45AE">
        <w:rPr>
          <w:sz w:val="22"/>
        </w:rPr>
        <w:t>у</w:t>
      </w:r>
      <w:r w:rsidRPr="00FE45AE">
        <w:rPr>
          <w:sz w:val="22"/>
        </w:rPr>
        <w:t xml:space="preserve"> за декабрь</w:t>
      </w:r>
      <w:r w:rsidR="00DE683A">
        <w:rPr>
          <w:sz w:val="22"/>
        </w:rPr>
        <w:t>,</w:t>
      </w:r>
      <w:r w:rsidRPr="00FE45AE">
        <w:rPr>
          <w:sz w:val="22"/>
        </w:rPr>
        <w:t xml:space="preserve"> получен</w:t>
      </w:r>
      <w:r w:rsidR="00FE45AE" w:rsidRPr="00FE45AE">
        <w:rPr>
          <w:sz w:val="22"/>
        </w:rPr>
        <w:t>ному</w:t>
      </w:r>
      <w:r w:rsidRPr="00FE45AE">
        <w:rPr>
          <w:sz w:val="22"/>
        </w:rPr>
        <w:t xml:space="preserve"> в январе 2023 года. </w:t>
      </w:r>
    </w:p>
    <w:p w14:paraId="2828CAA0" w14:textId="77777777" w:rsidR="008C2CF2" w:rsidRDefault="00F43697" w:rsidP="008C2CF2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302.23 – 14 695,97 руб., задолженность перед АО «Алтайэнергосбыт» за услуги электроэнергии за декабрь 2022 г. </w:t>
      </w:r>
      <w:r w:rsidR="00FE45AE" w:rsidRPr="00FE45AE">
        <w:rPr>
          <w:sz w:val="22"/>
        </w:rPr>
        <w:t xml:space="preserve"> по </w:t>
      </w:r>
      <w:r w:rsidRPr="00FE45AE">
        <w:rPr>
          <w:sz w:val="22"/>
        </w:rPr>
        <w:t>счет</w:t>
      </w:r>
      <w:r w:rsidR="00FE45AE" w:rsidRPr="00FE45AE">
        <w:rPr>
          <w:sz w:val="22"/>
        </w:rPr>
        <w:t>у</w:t>
      </w:r>
      <w:r w:rsidRPr="00FE45AE">
        <w:rPr>
          <w:sz w:val="22"/>
        </w:rPr>
        <w:t xml:space="preserve"> за декабрь</w:t>
      </w:r>
      <w:r w:rsidR="00FE45AE" w:rsidRPr="00FE45AE">
        <w:rPr>
          <w:sz w:val="22"/>
        </w:rPr>
        <w:t>,</w:t>
      </w:r>
      <w:r w:rsidRPr="00FE45AE">
        <w:rPr>
          <w:sz w:val="22"/>
        </w:rPr>
        <w:t xml:space="preserve"> получен</w:t>
      </w:r>
      <w:r w:rsidR="00FE45AE" w:rsidRPr="00FE45AE">
        <w:rPr>
          <w:sz w:val="22"/>
        </w:rPr>
        <w:t>ному</w:t>
      </w:r>
      <w:r w:rsidRPr="00FE45AE">
        <w:rPr>
          <w:sz w:val="22"/>
        </w:rPr>
        <w:t xml:space="preserve"> в январе 2023 года. </w:t>
      </w:r>
    </w:p>
    <w:p w14:paraId="473E76BC" w14:textId="77777777" w:rsidR="008C2CF2" w:rsidRDefault="008C2CF2" w:rsidP="008C2CF2">
      <w:pPr>
        <w:spacing w:line="360" w:lineRule="auto"/>
        <w:ind w:firstLine="567"/>
        <w:jc w:val="both"/>
        <w:rPr>
          <w:sz w:val="22"/>
        </w:rPr>
      </w:pPr>
    </w:p>
    <w:p w14:paraId="261FEEBC" w14:textId="77777777" w:rsidR="008C2CF2" w:rsidRDefault="008C2CF2" w:rsidP="008C2CF2">
      <w:pPr>
        <w:spacing w:line="360" w:lineRule="auto"/>
        <w:ind w:firstLine="567"/>
        <w:jc w:val="both"/>
        <w:rPr>
          <w:sz w:val="22"/>
        </w:rPr>
      </w:pPr>
    </w:p>
    <w:p w14:paraId="05B6A60E" w14:textId="425DDE24" w:rsidR="00F43697" w:rsidRPr="00FE45AE" w:rsidRDefault="00F43697" w:rsidP="008C2CF2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302.24 – 1 367,86 руб., задолженность по арендной плате за пользование имуществом (части поверхности опор для размещения и эксплуатации оборудования наружного освещения) за 4 квартал 2022 года перед ПАО «МРСК Сибири». </w:t>
      </w:r>
      <w:r w:rsidR="00FE45AE" w:rsidRPr="00FE45AE">
        <w:rPr>
          <w:sz w:val="22"/>
        </w:rPr>
        <w:t>Д</w:t>
      </w:r>
      <w:r w:rsidRPr="00FE45AE">
        <w:rPr>
          <w:sz w:val="22"/>
        </w:rPr>
        <w:t xml:space="preserve">окументы на оплату получены в январе 2023 года. </w:t>
      </w:r>
    </w:p>
    <w:p w14:paraId="0B9AB4D9" w14:textId="361B113C" w:rsidR="00EF19EC" w:rsidRPr="00AB7CA6" w:rsidRDefault="00EF19EC" w:rsidP="004315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конец отчетного периода общая сумма задолженности составила </w:t>
      </w:r>
      <w:r w:rsidR="00F43697" w:rsidRPr="00FE45AE">
        <w:rPr>
          <w:rFonts w:cs="Times New Roman"/>
          <w:color w:val="000000"/>
          <w:sz w:val="22"/>
        </w:rPr>
        <w:t>189 910,18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>рубл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ей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Pr="00AB7CA6">
        <w:rPr>
          <w:rFonts w:cs="Times New Roman"/>
          <w:color w:val="000000"/>
          <w:sz w:val="22"/>
        </w:rPr>
        <w:t xml:space="preserve"> </w:t>
      </w:r>
    </w:p>
    <w:p w14:paraId="2DCACF2D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F6BE7" w14:textId="782B3CDC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3EB4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4DB308C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13FF773" w14:textId="09ACF325" w:rsidR="00FE15BA" w:rsidRPr="00FE15BA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07E2241C" w14:textId="35AD0A86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024166">
        <w:rPr>
          <w:rFonts w:cs="Times New Roman"/>
          <w:bCs/>
          <w:sz w:val="22"/>
        </w:rPr>
        <w:t>Моховского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024166">
        <w:rPr>
          <w:rFonts w:cs="Times New Roman"/>
          <w:bCs/>
          <w:sz w:val="22"/>
        </w:rPr>
        <w:t>Моховского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26EE270B" w14:textId="77777777" w:rsidR="001F1A4A" w:rsidRDefault="001F1A4A" w:rsidP="001F1A4A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bookmarkStart w:id="1" w:name="_Hlk134777030"/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1E7172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1E7172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</w:t>
      </w:r>
    </w:p>
    <w:p w14:paraId="0DA36403" w14:textId="77777777" w:rsidR="001F1A4A" w:rsidRDefault="001F1A4A" w:rsidP="001F1A4A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327F48F3" w14:textId="195C8693" w:rsidR="001F1A4A" w:rsidRPr="00C3324B" w:rsidRDefault="001F1A4A" w:rsidP="001F1A4A">
      <w:pPr>
        <w:spacing w:after="0" w:line="360" w:lineRule="auto"/>
        <w:jc w:val="both"/>
        <w:rPr>
          <w:rFonts w:cs="Times New Roman"/>
          <w:bCs/>
          <w:sz w:val="22"/>
        </w:rPr>
      </w:pPr>
      <w:r w:rsidRPr="001E7172">
        <w:rPr>
          <w:rFonts w:eastAsia="Times New Roman" w:cs="Times New Roman"/>
          <w:sz w:val="22"/>
          <w:lang w:eastAsia="ru-RU"/>
        </w:rPr>
        <w:t>поселения, осуществления контроля за его исполнением и утверждения  отчета об исполнении бюджета поселения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C3324B">
        <w:rPr>
          <w:rFonts w:eastAsia="Times New Roman" w:cs="Times New Roman"/>
          <w:sz w:val="22"/>
          <w:lang w:eastAsia="ru-RU"/>
        </w:rPr>
        <w:t>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bookmarkEnd w:id="1"/>
    <w:p w14:paraId="4A79820F" w14:textId="77777777" w:rsidR="001F1A4A" w:rsidRPr="00923EB4" w:rsidRDefault="001F1A4A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</w:p>
    <w:p w14:paraId="0E447466" w14:textId="77777777" w:rsidR="00861CA4" w:rsidRPr="00923EB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Предложения:</w:t>
      </w:r>
    </w:p>
    <w:p w14:paraId="73323249" w14:textId="3B2CE28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43FB20B8" w14:textId="5E95FF8A"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7C0146D" w14:textId="640DB34E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1ACFE7BC" w14:textId="170BF7EA" w:rsidR="001F1A4A" w:rsidRPr="00D51FE4" w:rsidRDefault="001F1A4A" w:rsidP="001F1A4A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2" w:name="_Hlk134777043"/>
      <w:r w:rsidRPr="00C3324B">
        <w:rPr>
          <w:rFonts w:cs="Times New Roman"/>
          <w:sz w:val="22"/>
        </w:rPr>
        <w:t>- Рассмотреть вопрос о внесении изменений в действующ</w:t>
      </w:r>
      <w:r>
        <w:rPr>
          <w:rFonts w:cs="Times New Roman"/>
          <w:sz w:val="22"/>
        </w:rPr>
        <w:t>ий</w:t>
      </w:r>
      <w:r w:rsidRPr="00C3324B">
        <w:rPr>
          <w:rFonts w:cs="Times New Roman"/>
          <w:sz w:val="22"/>
        </w:rPr>
        <w:t xml:space="preserve"> </w:t>
      </w:r>
      <w:r w:rsidRPr="001E7172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1E7172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поселения, утвержденны</w:t>
      </w:r>
      <w:r>
        <w:rPr>
          <w:rFonts w:eastAsia="Times New Roman" w:cs="Times New Roman"/>
          <w:sz w:val="22"/>
          <w:lang w:eastAsia="ru-RU"/>
        </w:rPr>
        <w:t>й</w:t>
      </w:r>
      <w:r w:rsidRPr="001E7172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>
        <w:rPr>
          <w:rFonts w:eastAsia="Times New Roman" w:cs="Times New Roman"/>
          <w:sz w:val="22"/>
          <w:lang w:eastAsia="ru-RU"/>
        </w:rPr>
        <w:t>Моховского</w:t>
      </w:r>
      <w:r w:rsidRPr="001E7172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Pr="001E7172">
        <w:rPr>
          <w:rFonts w:eastAsia="Times New Roman" w:cs="Times New Roman"/>
          <w:sz w:val="22"/>
        </w:rPr>
        <w:t>11.03.2020г. №6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6E0AA9B5" w14:textId="0FE0299F" w:rsidR="001F1A4A" w:rsidRPr="00923EB4" w:rsidRDefault="001F1A4A" w:rsidP="001F1A4A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7D2D3F">
        <w:rPr>
          <w:rFonts w:eastAsia="Times New Roman" w:cs="Times New Roman"/>
          <w:sz w:val="22"/>
          <w:lang w:eastAsia="ru-RU"/>
        </w:rPr>
        <w:t>Моховской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537C9BCF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27F16AC1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2D4B5C4B" w14:textId="27A8AF93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9E9BB5B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76C56F45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6B110282" w14:textId="6B96FCC6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6FFB" w14:textId="77777777" w:rsidR="00A42B00" w:rsidRDefault="00A42B00" w:rsidP="00E5236F">
      <w:pPr>
        <w:spacing w:after="0"/>
      </w:pPr>
      <w:r>
        <w:separator/>
      </w:r>
    </w:p>
  </w:endnote>
  <w:endnote w:type="continuationSeparator" w:id="0">
    <w:p w14:paraId="08B95C5F" w14:textId="77777777" w:rsidR="00A42B00" w:rsidRDefault="00A42B00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3DAA" w14:textId="77777777" w:rsidR="00B72D65" w:rsidRDefault="00B72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A4CE" w14:textId="77777777" w:rsidR="00B72D65" w:rsidRDefault="00B72D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5D48" w14:textId="77777777" w:rsidR="00B72D65" w:rsidRDefault="00B72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71EB" w14:textId="77777777" w:rsidR="00A42B00" w:rsidRDefault="00A42B00" w:rsidP="00E5236F">
      <w:pPr>
        <w:spacing w:after="0"/>
      </w:pPr>
      <w:r>
        <w:separator/>
      </w:r>
    </w:p>
  </w:footnote>
  <w:footnote w:type="continuationSeparator" w:id="0">
    <w:p w14:paraId="01C24568" w14:textId="77777777" w:rsidR="00A42B00" w:rsidRDefault="00A42B00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FBE0" w14:textId="77777777" w:rsidR="00B72D65" w:rsidRDefault="00B72D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F960" w14:textId="77777777" w:rsidR="00B72D65" w:rsidRDefault="00B72D65" w:rsidP="00E5236F">
    <w:pPr>
      <w:pStyle w:val="a3"/>
      <w:jc w:val="center"/>
      <w:rPr>
        <w:b/>
        <w:bCs/>
        <w:color w:val="000000" w:themeColor="text1"/>
      </w:rPr>
    </w:pPr>
  </w:p>
  <w:p w14:paraId="0BBBAC2C" w14:textId="77777777" w:rsidR="00B72D65" w:rsidRPr="00DA1FCA" w:rsidRDefault="00B72D6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39C8D4B9" w14:textId="77777777" w:rsidR="00B72D65" w:rsidRPr="00DA1FCA" w:rsidRDefault="00B72D6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689594A5" w14:textId="77777777" w:rsidR="00B72D65" w:rsidRPr="00DA1FCA" w:rsidRDefault="00B72D65" w:rsidP="00E5236F">
    <w:pPr>
      <w:pStyle w:val="a3"/>
      <w:jc w:val="center"/>
      <w:rPr>
        <w:color w:val="000000" w:themeColor="text1"/>
      </w:rPr>
    </w:pPr>
  </w:p>
  <w:p w14:paraId="4D747D2B" w14:textId="77777777" w:rsidR="00B72D65" w:rsidRPr="00C51EE0" w:rsidRDefault="00B72D6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C85C" w14:textId="77777777" w:rsidR="00B72D65" w:rsidRDefault="00B72D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16EB6"/>
    <w:rsid w:val="000222AA"/>
    <w:rsid w:val="00024166"/>
    <w:rsid w:val="00026D47"/>
    <w:rsid w:val="00030D53"/>
    <w:rsid w:val="00034134"/>
    <w:rsid w:val="00034A87"/>
    <w:rsid w:val="0004720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1040CC"/>
    <w:rsid w:val="0011013A"/>
    <w:rsid w:val="0011091D"/>
    <w:rsid w:val="00112D2C"/>
    <w:rsid w:val="001345C4"/>
    <w:rsid w:val="001359E7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1A4A"/>
    <w:rsid w:val="001F31B8"/>
    <w:rsid w:val="002029E5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5198"/>
    <w:rsid w:val="00284271"/>
    <w:rsid w:val="00284367"/>
    <w:rsid w:val="00293C69"/>
    <w:rsid w:val="00293D0C"/>
    <w:rsid w:val="002A2F49"/>
    <w:rsid w:val="002B05C2"/>
    <w:rsid w:val="002B2D3A"/>
    <w:rsid w:val="002B63F0"/>
    <w:rsid w:val="002D0BF0"/>
    <w:rsid w:val="002D727A"/>
    <w:rsid w:val="002E11D2"/>
    <w:rsid w:val="003032DF"/>
    <w:rsid w:val="00307901"/>
    <w:rsid w:val="0032001B"/>
    <w:rsid w:val="00322D33"/>
    <w:rsid w:val="00324F62"/>
    <w:rsid w:val="0032670F"/>
    <w:rsid w:val="00326D80"/>
    <w:rsid w:val="00327BD5"/>
    <w:rsid w:val="00335B41"/>
    <w:rsid w:val="00352A77"/>
    <w:rsid w:val="00352DF1"/>
    <w:rsid w:val="003547A9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47F2"/>
    <w:rsid w:val="003F7BD9"/>
    <w:rsid w:val="004007C0"/>
    <w:rsid w:val="00402D31"/>
    <w:rsid w:val="00404CC6"/>
    <w:rsid w:val="00405CC0"/>
    <w:rsid w:val="00406FE1"/>
    <w:rsid w:val="0041441F"/>
    <w:rsid w:val="004224C1"/>
    <w:rsid w:val="0043156A"/>
    <w:rsid w:val="00433F35"/>
    <w:rsid w:val="00437F7A"/>
    <w:rsid w:val="00453604"/>
    <w:rsid w:val="00460026"/>
    <w:rsid w:val="004603F2"/>
    <w:rsid w:val="004635DD"/>
    <w:rsid w:val="00464FA8"/>
    <w:rsid w:val="004659C4"/>
    <w:rsid w:val="00473BAD"/>
    <w:rsid w:val="004824FB"/>
    <w:rsid w:val="0049732B"/>
    <w:rsid w:val="004A2C9D"/>
    <w:rsid w:val="004B2A86"/>
    <w:rsid w:val="004B449D"/>
    <w:rsid w:val="004B47A8"/>
    <w:rsid w:val="004B7A75"/>
    <w:rsid w:val="004C0B4B"/>
    <w:rsid w:val="004C15B4"/>
    <w:rsid w:val="004C2936"/>
    <w:rsid w:val="004D185C"/>
    <w:rsid w:val="004D54BF"/>
    <w:rsid w:val="004D62B6"/>
    <w:rsid w:val="004E7C80"/>
    <w:rsid w:val="004F2DDC"/>
    <w:rsid w:val="0050566B"/>
    <w:rsid w:val="00505C32"/>
    <w:rsid w:val="00505F31"/>
    <w:rsid w:val="00536B94"/>
    <w:rsid w:val="00537662"/>
    <w:rsid w:val="0054105E"/>
    <w:rsid w:val="00547CAE"/>
    <w:rsid w:val="00564FBD"/>
    <w:rsid w:val="00571130"/>
    <w:rsid w:val="005767C8"/>
    <w:rsid w:val="00577775"/>
    <w:rsid w:val="00581E67"/>
    <w:rsid w:val="005A0845"/>
    <w:rsid w:val="005A6D67"/>
    <w:rsid w:val="005B1006"/>
    <w:rsid w:val="005C0C70"/>
    <w:rsid w:val="005C56C5"/>
    <w:rsid w:val="005D0734"/>
    <w:rsid w:val="005E011A"/>
    <w:rsid w:val="005E1FEB"/>
    <w:rsid w:val="00610CF0"/>
    <w:rsid w:val="006117B4"/>
    <w:rsid w:val="00633342"/>
    <w:rsid w:val="00635C20"/>
    <w:rsid w:val="00646BE6"/>
    <w:rsid w:val="006501F5"/>
    <w:rsid w:val="00666D96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1AC"/>
    <w:rsid w:val="006D0144"/>
    <w:rsid w:val="006D3D1D"/>
    <w:rsid w:val="006D5ED3"/>
    <w:rsid w:val="006D65EF"/>
    <w:rsid w:val="006E33F1"/>
    <w:rsid w:val="006F39F8"/>
    <w:rsid w:val="006F3C6C"/>
    <w:rsid w:val="00702727"/>
    <w:rsid w:val="00703EAF"/>
    <w:rsid w:val="00711968"/>
    <w:rsid w:val="00712FDD"/>
    <w:rsid w:val="00715744"/>
    <w:rsid w:val="007172D8"/>
    <w:rsid w:val="00720DB9"/>
    <w:rsid w:val="00724B1F"/>
    <w:rsid w:val="007353CC"/>
    <w:rsid w:val="007357A2"/>
    <w:rsid w:val="007400E1"/>
    <w:rsid w:val="00740AA7"/>
    <w:rsid w:val="007445EB"/>
    <w:rsid w:val="0074606C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B5273"/>
    <w:rsid w:val="007C0024"/>
    <w:rsid w:val="007C132B"/>
    <w:rsid w:val="007C17AA"/>
    <w:rsid w:val="007C33ED"/>
    <w:rsid w:val="007D1D9D"/>
    <w:rsid w:val="007D2D3F"/>
    <w:rsid w:val="007D3C91"/>
    <w:rsid w:val="007D4EB4"/>
    <w:rsid w:val="007D6ABB"/>
    <w:rsid w:val="007D788B"/>
    <w:rsid w:val="007E2E24"/>
    <w:rsid w:val="007F1151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728A"/>
    <w:rsid w:val="00961E70"/>
    <w:rsid w:val="00985B4F"/>
    <w:rsid w:val="00992864"/>
    <w:rsid w:val="009A3015"/>
    <w:rsid w:val="009A3349"/>
    <w:rsid w:val="009A38B2"/>
    <w:rsid w:val="009A4838"/>
    <w:rsid w:val="009B0907"/>
    <w:rsid w:val="009B2E74"/>
    <w:rsid w:val="009B414E"/>
    <w:rsid w:val="009C11A0"/>
    <w:rsid w:val="009C1C9A"/>
    <w:rsid w:val="009C4311"/>
    <w:rsid w:val="009C5E75"/>
    <w:rsid w:val="009C60AC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B00"/>
    <w:rsid w:val="00A42FD9"/>
    <w:rsid w:val="00A62D66"/>
    <w:rsid w:val="00A63946"/>
    <w:rsid w:val="00A710C5"/>
    <w:rsid w:val="00A8302B"/>
    <w:rsid w:val="00A859B7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5193"/>
    <w:rsid w:val="00B01E82"/>
    <w:rsid w:val="00B146CF"/>
    <w:rsid w:val="00B1512B"/>
    <w:rsid w:val="00B164F1"/>
    <w:rsid w:val="00B24BB8"/>
    <w:rsid w:val="00B31D3C"/>
    <w:rsid w:val="00B34497"/>
    <w:rsid w:val="00B34C63"/>
    <w:rsid w:val="00B46F1C"/>
    <w:rsid w:val="00B47361"/>
    <w:rsid w:val="00B5183E"/>
    <w:rsid w:val="00B52E0C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3A11"/>
    <w:rsid w:val="00BB4872"/>
    <w:rsid w:val="00BB48EF"/>
    <w:rsid w:val="00BC39EB"/>
    <w:rsid w:val="00BC5237"/>
    <w:rsid w:val="00C01312"/>
    <w:rsid w:val="00C02E67"/>
    <w:rsid w:val="00C02FBC"/>
    <w:rsid w:val="00C05A55"/>
    <w:rsid w:val="00C05E9D"/>
    <w:rsid w:val="00C13F7A"/>
    <w:rsid w:val="00C1595A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7630"/>
    <w:rsid w:val="00C70D91"/>
    <w:rsid w:val="00C80B0C"/>
    <w:rsid w:val="00C83D72"/>
    <w:rsid w:val="00CA4AB3"/>
    <w:rsid w:val="00CA7267"/>
    <w:rsid w:val="00CB3403"/>
    <w:rsid w:val="00CC5EA3"/>
    <w:rsid w:val="00CE5279"/>
    <w:rsid w:val="00CE5A97"/>
    <w:rsid w:val="00CE6710"/>
    <w:rsid w:val="00CE787E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E683A"/>
    <w:rsid w:val="00DE7810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4337"/>
    <w:rsid w:val="00F14C6C"/>
    <w:rsid w:val="00F2514B"/>
    <w:rsid w:val="00F3450F"/>
    <w:rsid w:val="00F43697"/>
    <w:rsid w:val="00F5461C"/>
    <w:rsid w:val="00F61638"/>
    <w:rsid w:val="00F726E9"/>
    <w:rsid w:val="00F75FED"/>
    <w:rsid w:val="00F804DC"/>
    <w:rsid w:val="00F8326B"/>
    <w:rsid w:val="00F87847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45AE"/>
    <w:rsid w:val="00FF164B"/>
    <w:rsid w:val="00FF1D39"/>
    <w:rsid w:val="00FF3C5B"/>
    <w:rsid w:val="00FF436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EBBC"/>
  <w15:docId w15:val="{139E4D13-A2B0-4764-9664-0378B42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59F3-FC7C-48D2-AD70-B6D0BBB7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2023-05-12T03:26:00Z</cp:lastPrinted>
  <dcterms:created xsi:type="dcterms:W3CDTF">2023-04-10T09:44:00Z</dcterms:created>
  <dcterms:modified xsi:type="dcterms:W3CDTF">2023-05-16T02:54:00Z</dcterms:modified>
</cp:coreProperties>
</file>