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BE80" w14:textId="77777777" w:rsidR="00F12C76" w:rsidRPr="00DE60B1" w:rsidRDefault="00F12C76" w:rsidP="006C0B77">
      <w:pPr>
        <w:spacing w:after="0"/>
        <w:ind w:firstLine="709"/>
        <w:jc w:val="both"/>
        <w:rPr>
          <w:sz w:val="22"/>
        </w:rPr>
      </w:pPr>
    </w:p>
    <w:p w14:paraId="2D08F8D6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4C3EF665" w14:textId="77777777" w:rsidR="00BB4872" w:rsidRPr="00DE60B1" w:rsidRDefault="00BB4872" w:rsidP="006C0B77">
      <w:pPr>
        <w:spacing w:after="0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DE60B1" w14:paraId="7404B680" w14:textId="77777777" w:rsidTr="00DA1FCA">
        <w:tc>
          <w:tcPr>
            <w:tcW w:w="4885" w:type="dxa"/>
          </w:tcPr>
          <w:p w14:paraId="267F5390" w14:textId="3DC3A4B2" w:rsidR="00DA1FCA" w:rsidRPr="00DE60B1" w:rsidRDefault="00777A00" w:rsidP="006C0B77">
            <w:pPr>
              <w:jc w:val="both"/>
              <w:rPr>
                <w:sz w:val="22"/>
              </w:rPr>
            </w:pPr>
            <w:r>
              <w:rPr>
                <w:sz w:val="22"/>
              </w:rPr>
              <w:t>09</w:t>
            </w:r>
            <w:r w:rsidR="007D4EB4" w:rsidRPr="00DE60B1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="007D4EB4" w:rsidRPr="00DE60B1">
              <w:rPr>
                <w:sz w:val="22"/>
              </w:rPr>
              <w:t>.202</w:t>
            </w:r>
            <w:r w:rsidR="00281846">
              <w:rPr>
                <w:sz w:val="22"/>
              </w:rPr>
              <w:t>3</w:t>
            </w:r>
            <w:r w:rsidR="007D4EB4" w:rsidRPr="00DE60B1">
              <w:rPr>
                <w:sz w:val="22"/>
              </w:rPr>
              <w:t>г</w:t>
            </w:r>
            <w:r w:rsidR="007D4EB4" w:rsidRPr="00184F1D">
              <w:rPr>
                <w:sz w:val="22"/>
              </w:rPr>
              <w:t>.</w:t>
            </w:r>
            <w:r w:rsidR="00C67630" w:rsidRPr="00184F1D">
              <w:rPr>
                <w:sz w:val="22"/>
              </w:rPr>
              <w:t xml:space="preserve"> № </w:t>
            </w:r>
            <w:r w:rsidR="00E75B11">
              <w:rPr>
                <w:sz w:val="22"/>
              </w:rPr>
              <w:t>72</w:t>
            </w:r>
            <w:r w:rsidR="00BC0E8B" w:rsidRPr="00184F1D">
              <w:rPr>
                <w:sz w:val="22"/>
              </w:rPr>
              <w:t>/01</w:t>
            </w:r>
            <w:r w:rsidR="00BC0E8B" w:rsidRPr="00DE60B1">
              <w:rPr>
                <w:sz w:val="22"/>
              </w:rPr>
              <w:t>-05</w:t>
            </w:r>
          </w:p>
          <w:p w14:paraId="7DB5911A" w14:textId="77777777" w:rsidR="00DA1FCA" w:rsidRPr="00DE60B1" w:rsidRDefault="00DA1FCA" w:rsidP="00C67630">
            <w:pPr>
              <w:jc w:val="both"/>
              <w:rPr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Главе района</w:t>
            </w:r>
          </w:p>
          <w:p w14:paraId="60C31D66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DE60B1">
              <w:rPr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4B08569D" w14:textId="77777777" w:rsidR="007C132B" w:rsidRPr="00DE60B1" w:rsidRDefault="007C132B" w:rsidP="006C0B77">
            <w:pPr>
              <w:jc w:val="both"/>
              <w:rPr>
                <w:sz w:val="22"/>
              </w:rPr>
            </w:pPr>
          </w:p>
          <w:p w14:paraId="19EF912A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Собрание депутатов</w:t>
            </w:r>
            <w:r w:rsidR="003C1032" w:rsidRPr="00DE60B1">
              <w:rPr>
                <w:sz w:val="22"/>
              </w:rPr>
              <w:t xml:space="preserve"> </w:t>
            </w:r>
            <w:proofErr w:type="spellStart"/>
            <w:r w:rsidRPr="00DE60B1">
              <w:rPr>
                <w:sz w:val="22"/>
              </w:rPr>
              <w:t>Алейского</w:t>
            </w:r>
            <w:proofErr w:type="spellEnd"/>
            <w:r w:rsidRPr="00DE60B1">
              <w:rPr>
                <w:sz w:val="22"/>
              </w:rPr>
              <w:t xml:space="preserve"> района</w:t>
            </w:r>
            <w:r w:rsidR="003C1032" w:rsidRPr="00DE60B1">
              <w:rPr>
                <w:sz w:val="22"/>
              </w:rPr>
              <w:t xml:space="preserve"> Алтайского края</w:t>
            </w:r>
          </w:p>
          <w:p w14:paraId="16A0C0B7" w14:textId="77777777" w:rsidR="00C01312" w:rsidRPr="00DE60B1" w:rsidRDefault="00C01312" w:rsidP="006C0B77">
            <w:pPr>
              <w:jc w:val="both"/>
              <w:rPr>
                <w:sz w:val="22"/>
              </w:rPr>
            </w:pPr>
            <w:r w:rsidRPr="00DE60B1">
              <w:rPr>
                <w:sz w:val="22"/>
              </w:rPr>
              <w:t>Председателю Собрания Депутатов</w:t>
            </w:r>
          </w:p>
          <w:p w14:paraId="300DF8C2" w14:textId="77777777" w:rsidR="007C132B" w:rsidRPr="00DE60B1" w:rsidRDefault="007C132B" w:rsidP="006C0B77">
            <w:pPr>
              <w:jc w:val="both"/>
              <w:rPr>
                <w:sz w:val="22"/>
              </w:rPr>
            </w:pPr>
            <w:proofErr w:type="spellStart"/>
            <w:r w:rsidRPr="00DE60B1">
              <w:rPr>
                <w:sz w:val="22"/>
              </w:rPr>
              <w:t>С.Д.Миллер</w:t>
            </w:r>
            <w:proofErr w:type="spellEnd"/>
          </w:p>
          <w:p w14:paraId="230D00DF" w14:textId="77777777" w:rsidR="00C67630" w:rsidRPr="00DE60B1" w:rsidRDefault="00C67630" w:rsidP="006C0B77">
            <w:pPr>
              <w:jc w:val="both"/>
              <w:rPr>
                <w:sz w:val="22"/>
              </w:rPr>
            </w:pPr>
          </w:p>
          <w:p w14:paraId="44E72F0C" w14:textId="77777777" w:rsidR="00DA1FCA" w:rsidRPr="00DE60B1" w:rsidRDefault="00DA1FCA" w:rsidP="006C0B77">
            <w:pPr>
              <w:jc w:val="both"/>
              <w:rPr>
                <w:sz w:val="22"/>
              </w:rPr>
            </w:pPr>
          </w:p>
        </w:tc>
      </w:tr>
    </w:tbl>
    <w:p w14:paraId="73DA2FDA" w14:textId="77777777" w:rsidR="00DA1FCA" w:rsidRPr="00DE60B1" w:rsidRDefault="00DA1FCA" w:rsidP="006C0B77">
      <w:pPr>
        <w:spacing w:after="0"/>
        <w:ind w:firstLine="709"/>
        <w:jc w:val="both"/>
        <w:rPr>
          <w:sz w:val="22"/>
        </w:rPr>
      </w:pPr>
    </w:p>
    <w:p w14:paraId="146AB901" w14:textId="77777777" w:rsidR="006B422A" w:rsidRPr="00DE60B1" w:rsidRDefault="006B422A" w:rsidP="009A1E0A">
      <w:pPr>
        <w:spacing w:after="0" w:line="360" w:lineRule="auto"/>
        <w:ind w:firstLine="284"/>
        <w:jc w:val="center"/>
        <w:rPr>
          <w:b/>
          <w:bCs/>
          <w:sz w:val="22"/>
        </w:rPr>
      </w:pPr>
      <w:r w:rsidRPr="00DE60B1">
        <w:rPr>
          <w:b/>
          <w:bCs/>
          <w:sz w:val="22"/>
        </w:rPr>
        <w:t xml:space="preserve">Заключение </w:t>
      </w:r>
    </w:p>
    <w:p w14:paraId="1CAEF4AE" w14:textId="66243856" w:rsidR="00A50BB3" w:rsidRPr="00777A00" w:rsidRDefault="006B422A" w:rsidP="00777A00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777A00">
        <w:rPr>
          <w:b/>
          <w:bCs/>
          <w:sz w:val="22"/>
        </w:rPr>
        <w:t xml:space="preserve">Контрольно-счетной палаты </w:t>
      </w:r>
      <w:proofErr w:type="spellStart"/>
      <w:r w:rsidRPr="00777A00">
        <w:rPr>
          <w:b/>
          <w:bCs/>
          <w:sz w:val="22"/>
        </w:rPr>
        <w:t>Алейского</w:t>
      </w:r>
      <w:proofErr w:type="spellEnd"/>
      <w:r w:rsidRPr="00777A00">
        <w:rPr>
          <w:b/>
          <w:bCs/>
          <w:sz w:val="22"/>
        </w:rPr>
        <w:t xml:space="preserve"> района Алтайского края </w:t>
      </w:r>
      <w:r w:rsidR="00864472" w:rsidRPr="00777A00">
        <w:rPr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777A00">
        <w:rPr>
          <w:b/>
          <w:bCs/>
          <w:sz w:val="22"/>
        </w:rPr>
        <w:t xml:space="preserve">финансово-экономической экспертизы </w:t>
      </w:r>
      <w:r w:rsidR="00281846" w:rsidRPr="00777A00">
        <w:rPr>
          <w:b/>
          <w:bCs/>
          <w:sz w:val="22"/>
        </w:rPr>
        <w:t xml:space="preserve">проекта постановления Администрации </w:t>
      </w:r>
      <w:proofErr w:type="spellStart"/>
      <w:r w:rsidR="00281846" w:rsidRPr="00777A00">
        <w:rPr>
          <w:b/>
          <w:bCs/>
          <w:sz w:val="22"/>
        </w:rPr>
        <w:t>Алейского</w:t>
      </w:r>
      <w:proofErr w:type="spellEnd"/>
      <w:r w:rsidR="00281846" w:rsidRPr="00777A00">
        <w:rPr>
          <w:b/>
          <w:bCs/>
          <w:sz w:val="22"/>
        </w:rPr>
        <w:t xml:space="preserve"> района Алтайского края «</w:t>
      </w:r>
      <w:r w:rsidR="00777A00" w:rsidRPr="00777A00">
        <w:rPr>
          <w:b/>
          <w:sz w:val="24"/>
          <w:szCs w:val="24"/>
        </w:rPr>
        <w:t xml:space="preserve">О внесении изменений в муниципальную программу «Развитие молодежной политики, физической культуры и спорта </w:t>
      </w:r>
      <w:proofErr w:type="gramStart"/>
      <w:r w:rsidR="00777A00" w:rsidRPr="00777A00">
        <w:rPr>
          <w:b/>
          <w:sz w:val="24"/>
          <w:szCs w:val="24"/>
        </w:rPr>
        <w:t>в</w:t>
      </w:r>
      <w:proofErr w:type="gramEnd"/>
      <w:r w:rsidR="00777A00" w:rsidRPr="00777A00">
        <w:rPr>
          <w:b/>
          <w:sz w:val="24"/>
          <w:szCs w:val="24"/>
        </w:rPr>
        <w:t xml:space="preserve"> </w:t>
      </w:r>
      <w:proofErr w:type="gramStart"/>
      <w:r w:rsidR="00777A00" w:rsidRPr="00777A00">
        <w:rPr>
          <w:b/>
          <w:sz w:val="24"/>
          <w:szCs w:val="24"/>
        </w:rPr>
        <w:t>Алейском</w:t>
      </w:r>
      <w:proofErr w:type="gramEnd"/>
      <w:r w:rsidR="00777A00" w:rsidRPr="00777A00">
        <w:rPr>
          <w:b/>
          <w:sz w:val="24"/>
          <w:szCs w:val="24"/>
        </w:rPr>
        <w:t xml:space="preserve"> районе на 2021-2024 годы», утвержденную постановлением Администрации </w:t>
      </w:r>
      <w:proofErr w:type="spellStart"/>
      <w:r w:rsidR="00777A00" w:rsidRPr="00777A00">
        <w:rPr>
          <w:b/>
          <w:sz w:val="24"/>
          <w:szCs w:val="24"/>
        </w:rPr>
        <w:t>Алейского</w:t>
      </w:r>
      <w:proofErr w:type="spellEnd"/>
      <w:r w:rsidR="00777A00" w:rsidRPr="00777A00">
        <w:rPr>
          <w:b/>
          <w:sz w:val="24"/>
          <w:szCs w:val="24"/>
        </w:rPr>
        <w:t xml:space="preserve"> района Алтайского края от 30.09.2020 №395</w:t>
      </w:r>
      <w:r w:rsidR="00193A7F">
        <w:rPr>
          <w:b/>
          <w:sz w:val="24"/>
          <w:szCs w:val="24"/>
        </w:rPr>
        <w:t>»</w:t>
      </w:r>
      <w:r w:rsidR="00281846" w:rsidRPr="00777A00">
        <w:rPr>
          <w:b/>
          <w:bCs/>
          <w:sz w:val="22"/>
        </w:rPr>
        <w:t>.</w:t>
      </w:r>
    </w:p>
    <w:bookmarkEnd w:id="0"/>
    <w:p w14:paraId="57E47EE2" w14:textId="77777777" w:rsidR="00BB4872" w:rsidRPr="00DE60B1" w:rsidRDefault="00BB4872" w:rsidP="009A1E0A">
      <w:pPr>
        <w:spacing w:after="0" w:line="360" w:lineRule="auto"/>
        <w:ind w:firstLine="709"/>
        <w:jc w:val="both"/>
        <w:rPr>
          <w:sz w:val="22"/>
        </w:rPr>
      </w:pPr>
    </w:p>
    <w:p w14:paraId="73E4879A" w14:textId="650636DD" w:rsidR="006B422A" w:rsidRPr="00777A00" w:rsidRDefault="006B422A" w:rsidP="00777A00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81846">
        <w:rPr>
          <w:rFonts w:cs="Times New Roman"/>
          <w:sz w:val="22"/>
        </w:rPr>
        <w:t xml:space="preserve">Заключение </w:t>
      </w:r>
      <w:r w:rsidR="00847B4C" w:rsidRPr="00281846">
        <w:rPr>
          <w:sz w:val="22"/>
        </w:rPr>
        <w:t xml:space="preserve">по результатам проведения финансово-экономической экспертизы </w:t>
      </w:r>
      <w:r w:rsidR="00281846" w:rsidRPr="00281846">
        <w:rPr>
          <w:sz w:val="22"/>
        </w:rPr>
        <w:t xml:space="preserve">финансово-экономической экспертизы проекта постановления Администрации </w:t>
      </w:r>
      <w:proofErr w:type="spellStart"/>
      <w:r w:rsidR="00281846" w:rsidRPr="00281846">
        <w:rPr>
          <w:sz w:val="22"/>
        </w:rPr>
        <w:t>Алейского</w:t>
      </w:r>
      <w:proofErr w:type="spellEnd"/>
      <w:r w:rsidR="00281846" w:rsidRPr="00281846">
        <w:rPr>
          <w:sz w:val="22"/>
        </w:rPr>
        <w:t xml:space="preserve"> района Алтайского края «</w:t>
      </w:r>
      <w:r w:rsidR="00777A00" w:rsidRPr="00393F81">
        <w:rPr>
          <w:sz w:val="24"/>
          <w:szCs w:val="24"/>
        </w:rPr>
        <w:t xml:space="preserve">О внесении изменений в муниципальную программу «Развитие молодежной политики, физической культуры и спорта в Алейском районе на 2021-2024 годы», утвержденную постановлением Администрации </w:t>
      </w:r>
      <w:proofErr w:type="spellStart"/>
      <w:r w:rsidR="00777A00" w:rsidRPr="00393F81">
        <w:rPr>
          <w:sz w:val="24"/>
          <w:szCs w:val="24"/>
        </w:rPr>
        <w:t>Алейского</w:t>
      </w:r>
      <w:proofErr w:type="spellEnd"/>
      <w:r w:rsidR="00777A00" w:rsidRPr="00393F81">
        <w:rPr>
          <w:sz w:val="24"/>
          <w:szCs w:val="24"/>
        </w:rPr>
        <w:t xml:space="preserve"> района Алтайского края от 30.09.2020 №395</w:t>
      </w:r>
      <w:r w:rsidR="00193A7F">
        <w:rPr>
          <w:sz w:val="24"/>
          <w:szCs w:val="24"/>
        </w:rPr>
        <w:t>»</w:t>
      </w:r>
      <w:r w:rsidR="00281846" w:rsidRPr="00281846">
        <w:rPr>
          <w:sz w:val="22"/>
        </w:rPr>
        <w:t xml:space="preserve">, </w:t>
      </w:r>
      <w:r w:rsidRPr="00DE60B1">
        <w:rPr>
          <w:rFonts w:cs="Times New Roman"/>
          <w:sz w:val="22"/>
        </w:rPr>
        <w:t xml:space="preserve">подготовлено </w:t>
      </w:r>
      <w:bookmarkStart w:id="1" w:name="_Hlk112934803"/>
      <w:r w:rsidRPr="00DE60B1">
        <w:rPr>
          <w:rFonts w:cs="Times New Roman"/>
          <w:sz w:val="22"/>
        </w:rPr>
        <w:t>в соответствии</w:t>
      </w:r>
      <w:r w:rsidRPr="00DE60B1">
        <w:rPr>
          <w:sz w:val="22"/>
        </w:rPr>
        <w:t xml:space="preserve">  </w:t>
      </w:r>
      <w:r w:rsidR="008E45BA" w:rsidRPr="00DE60B1">
        <w:rPr>
          <w:rFonts w:cs="Times New Roman"/>
          <w:sz w:val="22"/>
        </w:rPr>
        <w:t>с</w:t>
      </w:r>
      <w:r w:rsidR="00F726E9" w:rsidRPr="00DE60B1">
        <w:rPr>
          <w:rFonts w:cs="Times New Roman"/>
          <w:sz w:val="22"/>
        </w:rPr>
        <w:t xml:space="preserve">о ст. </w:t>
      </w:r>
      <w:r w:rsidR="00847B4C" w:rsidRPr="00DE60B1">
        <w:rPr>
          <w:rFonts w:cs="Times New Roman"/>
          <w:sz w:val="22"/>
        </w:rPr>
        <w:t>157</w:t>
      </w:r>
      <w:r w:rsidR="00F726E9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Бюджетн</w:t>
      </w:r>
      <w:r w:rsidR="00F726E9" w:rsidRPr="00DE60B1">
        <w:rPr>
          <w:rFonts w:cs="Times New Roman"/>
          <w:sz w:val="22"/>
        </w:rPr>
        <w:t>ого</w:t>
      </w:r>
      <w:r w:rsidRPr="00DE60B1">
        <w:rPr>
          <w:rFonts w:cs="Times New Roman"/>
          <w:sz w:val="22"/>
        </w:rPr>
        <w:t xml:space="preserve"> Кодекс</w:t>
      </w:r>
      <w:r w:rsidR="00F726E9" w:rsidRPr="00DE60B1">
        <w:rPr>
          <w:rFonts w:cs="Times New Roman"/>
          <w:sz w:val="22"/>
        </w:rPr>
        <w:t>а</w:t>
      </w:r>
      <w:r w:rsidRPr="00DE60B1">
        <w:rPr>
          <w:rFonts w:cs="Times New Roman"/>
          <w:sz w:val="22"/>
        </w:rPr>
        <w:t xml:space="preserve">  РФ,</w:t>
      </w:r>
      <w:r w:rsidRPr="00DE60B1">
        <w:rPr>
          <w:b/>
          <w:sz w:val="22"/>
        </w:rPr>
        <w:t xml:space="preserve"> </w:t>
      </w:r>
      <w:r w:rsidR="00443161" w:rsidRPr="00DE60B1">
        <w:rPr>
          <w:bCs/>
          <w:sz w:val="22"/>
        </w:rPr>
        <w:t>ст.9 Федерального закона от 07.02.2011 №6-ФЗ</w:t>
      </w:r>
      <w:proofErr w:type="gramEnd"/>
      <w:r w:rsidR="00443161" w:rsidRPr="00DE60B1">
        <w:rPr>
          <w:bCs/>
          <w:sz w:val="22"/>
        </w:rPr>
        <w:t xml:space="preserve"> «</w:t>
      </w:r>
      <w:proofErr w:type="gramStart"/>
      <w:r w:rsidR="00443161" w:rsidRPr="00DE60B1">
        <w:rPr>
          <w:bCs/>
          <w:sz w:val="22"/>
        </w:rPr>
        <w:t>Об общих принципах организации и деятельности контрольно-счетных органов субъектов Российской</w:t>
      </w:r>
      <w:proofErr w:type="gramEnd"/>
      <w:r w:rsidR="00443161" w:rsidRPr="00DE60B1">
        <w:rPr>
          <w:bCs/>
          <w:sz w:val="22"/>
        </w:rPr>
        <w:t xml:space="preserve"> </w:t>
      </w:r>
      <w:proofErr w:type="gramStart"/>
      <w:r w:rsidR="00443161" w:rsidRPr="00DE60B1">
        <w:rPr>
          <w:bCs/>
          <w:sz w:val="22"/>
        </w:rPr>
        <w:t>Федерации и муниципальных образований»</w:t>
      </w:r>
      <w:r w:rsidR="00893210" w:rsidRPr="00DE60B1">
        <w:rPr>
          <w:bCs/>
          <w:sz w:val="22"/>
        </w:rPr>
        <w:t xml:space="preserve">, </w:t>
      </w:r>
      <w:r w:rsidR="00B85D7C" w:rsidRPr="00DE60B1">
        <w:rPr>
          <w:rFonts w:eastAsia="Times New Roman" w:cs="Times New Roman"/>
          <w:sz w:val="22"/>
        </w:rPr>
        <w:t>ст.</w:t>
      </w:r>
      <w:r w:rsidR="00B14D5A" w:rsidRPr="00DE60B1">
        <w:rPr>
          <w:rFonts w:eastAsia="Times New Roman" w:cs="Times New Roman"/>
          <w:sz w:val="22"/>
        </w:rPr>
        <w:t>20</w:t>
      </w:r>
      <w:r w:rsidR="00B85D7C" w:rsidRPr="00DE60B1">
        <w:rPr>
          <w:rFonts w:eastAsia="Times New Roman" w:cs="Times New Roman"/>
          <w:sz w:val="22"/>
        </w:rPr>
        <w:t xml:space="preserve"> </w:t>
      </w:r>
      <w:r w:rsidRPr="00DE60B1">
        <w:rPr>
          <w:rFonts w:eastAsia="Times New Roman" w:cs="Times New Roman"/>
          <w:sz w:val="22"/>
        </w:rPr>
        <w:t>Положени</w:t>
      </w:r>
      <w:r w:rsidR="00B85D7C" w:rsidRPr="00DE60B1">
        <w:rPr>
          <w:rFonts w:eastAsia="Times New Roman" w:cs="Times New Roman"/>
          <w:sz w:val="22"/>
        </w:rPr>
        <w:t>я</w:t>
      </w:r>
      <w:r w:rsidRPr="00DE60B1">
        <w:rPr>
          <w:rFonts w:eastAsia="Times New Roman" w:cs="Times New Roman"/>
          <w:sz w:val="22"/>
        </w:rPr>
        <w:t xml:space="preserve"> о бюджетном </w:t>
      </w:r>
      <w:r w:rsidR="00EB3CAB" w:rsidRPr="00DE60B1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DE60B1">
        <w:rPr>
          <w:rFonts w:eastAsia="Times New Roman" w:cs="Times New Roman"/>
          <w:sz w:val="22"/>
        </w:rPr>
        <w:t>Алейский</w:t>
      </w:r>
      <w:proofErr w:type="spellEnd"/>
      <w:r w:rsidR="00EB3CAB" w:rsidRPr="00DE60B1">
        <w:rPr>
          <w:rFonts w:eastAsia="Times New Roman" w:cs="Times New Roman"/>
          <w:sz w:val="22"/>
        </w:rPr>
        <w:t xml:space="preserve"> район Алтайского края</w:t>
      </w:r>
      <w:r w:rsidR="00B85D7C" w:rsidRPr="00DE60B1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DE60B1">
        <w:rPr>
          <w:rFonts w:eastAsia="Times New Roman" w:cs="Times New Roman"/>
          <w:sz w:val="22"/>
        </w:rPr>
        <w:t>Алейского</w:t>
      </w:r>
      <w:proofErr w:type="spellEnd"/>
      <w:r w:rsidR="00B85D7C" w:rsidRPr="00DE60B1">
        <w:rPr>
          <w:rFonts w:eastAsia="Times New Roman" w:cs="Times New Roman"/>
          <w:sz w:val="22"/>
        </w:rPr>
        <w:t xml:space="preserve"> района от 24.08.2016г. №33</w:t>
      </w:r>
      <w:r w:rsidR="00B14D5A" w:rsidRPr="00DE60B1">
        <w:rPr>
          <w:rFonts w:eastAsia="Times New Roman" w:cs="Times New Roman"/>
          <w:sz w:val="22"/>
        </w:rPr>
        <w:t xml:space="preserve"> (с учетом изменений)</w:t>
      </w:r>
      <w:r w:rsidR="003D110C" w:rsidRPr="00DE60B1">
        <w:rPr>
          <w:rFonts w:eastAsia="Times New Roman" w:cs="Times New Roman"/>
          <w:sz w:val="22"/>
        </w:rPr>
        <w:t>,</w:t>
      </w:r>
      <w:r w:rsidRPr="00DE60B1">
        <w:rPr>
          <w:rFonts w:cs="Times New Roman"/>
          <w:sz w:val="22"/>
        </w:rPr>
        <w:t xml:space="preserve">  </w:t>
      </w:r>
      <w:bookmarkStart w:id="2" w:name="_Hlk112401269"/>
      <w:r w:rsidRPr="00DE60B1">
        <w:rPr>
          <w:rFonts w:cs="Times New Roman"/>
          <w:sz w:val="22"/>
        </w:rPr>
        <w:t xml:space="preserve">статьей </w:t>
      </w:r>
      <w:r w:rsidR="00400BF1" w:rsidRPr="00DE60B1">
        <w:rPr>
          <w:rFonts w:cs="Times New Roman"/>
          <w:sz w:val="22"/>
        </w:rPr>
        <w:t xml:space="preserve">7, </w:t>
      </w:r>
      <w:r w:rsidRPr="00DE60B1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DE60B1">
        <w:rPr>
          <w:sz w:val="22"/>
        </w:rPr>
        <w:t>Алейского</w:t>
      </w:r>
      <w:proofErr w:type="spellEnd"/>
      <w:r w:rsidR="00635C20" w:rsidRPr="00DE60B1">
        <w:rPr>
          <w:sz w:val="22"/>
        </w:rPr>
        <w:t xml:space="preserve"> района Алтайского края</w:t>
      </w:r>
      <w:r w:rsidRPr="00DE60B1">
        <w:rPr>
          <w:rFonts w:cs="Times New Roman"/>
          <w:sz w:val="22"/>
        </w:rPr>
        <w:t>,</w:t>
      </w:r>
      <w:r w:rsidR="00D102C8" w:rsidRPr="00DE60B1">
        <w:rPr>
          <w:rFonts w:cs="Times New Roman"/>
          <w:sz w:val="22"/>
        </w:rPr>
        <w:t xml:space="preserve"> утвержденного решением </w:t>
      </w:r>
      <w:r w:rsidR="00D102C8" w:rsidRPr="00DE60B1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DE60B1">
        <w:rPr>
          <w:rFonts w:eastAsia="Times New Roman" w:cs="Times New Roman"/>
          <w:sz w:val="22"/>
        </w:rPr>
        <w:t>Алейского</w:t>
      </w:r>
      <w:proofErr w:type="spellEnd"/>
      <w:r w:rsidR="00D102C8" w:rsidRPr="00DE60B1">
        <w:rPr>
          <w:rFonts w:eastAsia="Times New Roman" w:cs="Times New Roman"/>
          <w:sz w:val="22"/>
        </w:rPr>
        <w:t xml:space="preserve"> района от 11.03.2022 г. №</w:t>
      </w:r>
      <w:r w:rsidR="00847B4C" w:rsidRPr="00DE60B1">
        <w:rPr>
          <w:rFonts w:eastAsia="Times New Roman" w:cs="Times New Roman"/>
          <w:sz w:val="22"/>
        </w:rPr>
        <w:t>2-РСД</w:t>
      </w:r>
      <w:r w:rsidR="00D102C8" w:rsidRPr="00DE60B1">
        <w:rPr>
          <w:rFonts w:eastAsia="Times New Roman" w:cs="Times New Roman"/>
          <w:sz w:val="22"/>
        </w:rPr>
        <w:t>, а так же</w:t>
      </w:r>
      <w:r w:rsidRPr="00DE60B1">
        <w:rPr>
          <w:rFonts w:cs="Times New Roman"/>
          <w:sz w:val="22"/>
        </w:rPr>
        <w:t xml:space="preserve"> п.</w:t>
      </w:r>
      <w:r w:rsidR="00A4730F" w:rsidRPr="00DE60B1">
        <w:rPr>
          <w:rFonts w:cs="Times New Roman"/>
          <w:sz w:val="22"/>
        </w:rPr>
        <w:t xml:space="preserve"> </w:t>
      </w:r>
      <w:r w:rsidR="00281846">
        <w:rPr>
          <w:rFonts w:cs="Times New Roman"/>
          <w:sz w:val="22"/>
        </w:rPr>
        <w:t>2.9.1</w:t>
      </w:r>
      <w:r w:rsidR="00777A00">
        <w:rPr>
          <w:rFonts w:cs="Times New Roman"/>
          <w:sz w:val="22"/>
        </w:rPr>
        <w:t>7</w:t>
      </w:r>
      <w:r w:rsidRPr="00DE60B1">
        <w:rPr>
          <w:rFonts w:cs="Times New Roman"/>
          <w:sz w:val="22"/>
        </w:rPr>
        <w:t xml:space="preserve"> плана</w:t>
      </w:r>
      <w:proofErr w:type="gramEnd"/>
      <w:r w:rsidRPr="00DE60B1">
        <w:rPr>
          <w:rFonts w:cs="Times New Roman"/>
          <w:sz w:val="22"/>
        </w:rPr>
        <w:t xml:space="preserve"> работы Контрольно-счетной палаты </w:t>
      </w:r>
      <w:proofErr w:type="spellStart"/>
      <w:r w:rsidR="00635C20" w:rsidRPr="00DE60B1">
        <w:rPr>
          <w:sz w:val="22"/>
        </w:rPr>
        <w:t>Алейского</w:t>
      </w:r>
      <w:proofErr w:type="spellEnd"/>
      <w:r w:rsidR="00635C20" w:rsidRPr="00DE60B1">
        <w:rPr>
          <w:sz w:val="22"/>
        </w:rPr>
        <w:t xml:space="preserve"> района Алтайского края</w:t>
      </w:r>
      <w:r w:rsidR="00635C20" w:rsidRPr="00DE60B1">
        <w:rPr>
          <w:rFonts w:cs="Times New Roman"/>
          <w:sz w:val="22"/>
        </w:rPr>
        <w:t xml:space="preserve"> </w:t>
      </w:r>
      <w:r w:rsidRPr="00DE60B1">
        <w:rPr>
          <w:rFonts w:cs="Times New Roman"/>
          <w:sz w:val="22"/>
        </w:rPr>
        <w:t>на 202</w:t>
      </w:r>
      <w:r w:rsidR="00281846">
        <w:rPr>
          <w:rFonts w:cs="Times New Roman"/>
          <w:sz w:val="22"/>
        </w:rPr>
        <w:t>3</w:t>
      </w:r>
      <w:r w:rsidRPr="00DE60B1">
        <w:rPr>
          <w:rFonts w:cs="Times New Roman"/>
          <w:sz w:val="22"/>
        </w:rPr>
        <w:t xml:space="preserve"> год</w:t>
      </w:r>
      <w:bookmarkEnd w:id="1"/>
      <w:bookmarkEnd w:id="2"/>
      <w:r w:rsidRPr="00DE60B1">
        <w:rPr>
          <w:rFonts w:cs="Times New Roman"/>
          <w:sz w:val="22"/>
        </w:rPr>
        <w:t>.</w:t>
      </w:r>
    </w:p>
    <w:p w14:paraId="45EB862C" w14:textId="77777777" w:rsidR="00193A7F" w:rsidRDefault="00C47B9B" w:rsidP="00193A7F">
      <w:pPr>
        <w:spacing w:after="0" w:line="360" w:lineRule="auto"/>
        <w:ind w:firstLine="284"/>
        <w:jc w:val="both"/>
        <w:rPr>
          <w:rFonts w:eastAsia="Calibri"/>
          <w:sz w:val="22"/>
        </w:rPr>
      </w:pPr>
      <w:r w:rsidRPr="00DE60B1">
        <w:rPr>
          <w:rFonts w:eastAsia="Calibri"/>
          <w:sz w:val="22"/>
        </w:rPr>
        <w:tab/>
        <w:t xml:space="preserve">Контрольно-счетной палатой </w:t>
      </w:r>
      <w:proofErr w:type="spellStart"/>
      <w:r w:rsidRPr="00DE60B1">
        <w:rPr>
          <w:rFonts w:eastAsia="Calibri"/>
          <w:sz w:val="22"/>
        </w:rPr>
        <w:t>Алейского</w:t>
      </w:r>
      <w:proofErr w:type="spellEnd"/>
      <w:r w:rsidRPr="00DE60B1">
        <w:rPr>
          <w:rFonts w:eastAsia="Calibri"/>
          <w:sz w:val="22"/>
        </w:rPr>
        <w:t xml:space="preserve"> района Алтайского края рассмотрен проект Постановления</w:t>
      </w:r>
      <w:r w:rsidRPr="00DE60B1">
        <w:rPr>
          <w:sz w:val="22"/>
        </w:rPr>
        <w:t xml:space="preserve">. Изменения </w:t>
      </w:r>
      <w:r w:rsidR="00281846">
        <w:rPr>
          <w:sz w:val="22"/>
        </w:rPr>
        <w:t xml:space="preserve">касаются увеличения объема финансирования, мероприятий </w:t>
      </w:r>
      <w:r w:rsidR="00777A00">
        <w:rPr>
          <w:sz w:val="22"/>
        </w:rPr>
        <w:t>муниципальной программы</w:t>
      </w:r>
      <w:r w:rsidR="00281846">
        <w:rPr>
          <w:sz w:val="22"/>
        </w:rPr>
        <w:t>.</w:t>
      </w:r>
      <w:r w:rsidR="004465FF" w:rsidRPr="00DE60B1">
        <w:rPr>
          <w:rFonts w:eastAsia="Calibri"/>
          <w:sz w:val="22"/>
        </w:rPr>
        <w:t xml:space="preserve"> Объем </w:t>
      </w:r>
      <w:r w:rsidR="00281846">
        <w:rPr>
          <w:rFonts w:eastAsia="Calibri"/>
          <w:sz w:val="22"/>
        </w:rPr>
        <w:t>финансирования</w:t>
      </w:r>
      <w:r w:rsidR="00777A00">
        <w:rPr>
          <w:rFonts w:eastAsia="Calibri"/>
          <w:sz w:val="22"/>
        </w:rPr>
        <w:t xml:space="preserve"> программы</w:t>
      </w:r>
      <w:r w:rsidR="00281846">
        <w:rPr>
          <w:rFonts w:eastAsia="Calibri"/>
          <w:sz w:val="22"/>
        </w:rPr>
        <w:t xml:space="preserve"> </w:t>
      </w:r>
      <w:r w:rsidR="00777A00">
        <w:rPr>
          <w:rFonts w:eastAsia="Calibri"/>
          <w:sz w:val="22"/>
        </w:rPr>
        <w:t xml:space="preserve">на период ее действия </w:t>
      </w:r>
      <w:r w:rsidR="00281846">
        <w:rPr>
          <w:rFonts w:eastAsia="Calibri"/>
          <w:sz w:val="22"/>
        </w:rPr>
        <w:t xml:space="preserve">предлагается к утверждению в размере </w:t>
      </w:r>
      <w:r w:rsidR="00777A00">
        <w:rPr>
          <w:rFonts w:eastAsia="Calibri"/>
          <w:sz w:val="22"/>
        </w:rPr>
        <w:t>56</w:t>
      </w:r>
      <w:r w:rsidR="000248F0">
        <w:rPr>
          <w:rFonts w:eastAsia="Calibri"/>
          <w:sz w:val="22"/>
        </w:rPr>
        <w:t>8</w:t>
      </w:r>
      <w:r w:rsidR="00777A00">
        <w:rPr>
          <w:rFonts w:eastAsia="Calibri"/>
          <w:sz w:val="22"/>
        </w:rPr>
        <w:t>0</w:t>
      </w:r>
      <w:r w:rsidR="00281846">
        <w:rPr>
          <w:rFonts w:eastAsia="Calibri"/>
          <w:sz w:val="22"/>
        </w:rPr>
        <w:t>,0 тыс. руб.</w:t>
      </w:r>
      <w:r w:rsidR="00777A00">
        <w:rPr>
          <w:rFonts w:eastAsia="Calibri"/>
          <w:sz w:val="22"/>
        </w:rPr>
        <w:t xml:space="preserve"> в том числе для 2023 года – </w:t>
      </w:r>
      <w:r w:rsidR="000248F0">
        <w:rPr>
          <w:rFonts w:eastAsia="Calibri"/>
          <w:sz w:val="22"/>
        </w:rPr>
        <w:t>100</w:t>
      </w:r>
      <w:r w:rsidR="00777A00">
        <w:rPr>
          <w:rFonts w:eastAsia="Calibri"/>
          <w:sz w:val="22"/>
        </w:rPr>
        <w:t xml:space="preserve">0,0 тыс. руб., для 2024 года – 3 190,0 тыс. руб. Источником финансирования остаются средства районного бюджета и внебюджетные источники. </w:t>
      </w:r>
      <w:r w:rsidR="004465FF" w:rsidRPr="00DE60B1">
        <w:rPr>
          <w:rFonts w:eastAsia="Calibri"/>
          <w:sz w:val="22"/>
        </w:rPr>
        <w:t xml:space="preserve"> </w:t>
      </w:r>
      <w:r w:rsidR="00777A00">
        <w:rPr>
          <w:rFonts w:eastAsia="Calibri"/>
          <w:sz w:val="22"/>
        </w:rPr>
        <w:t xml:space="preserve">Объем средств рассчитан разработчиком программы </w:t>
      </w:r>
    </w:p>
    <w:p w14:paraId="161630BE" w14:textId="77777777" w:rsidR="00193A7F" w:rsidRDefault="00193A7F" w:rsidP="00193A7F">
      <w:pPr>
        <w:spacing w:after="0" w:line="360" w:lineRule="auto"/>
        <w:jc w:val="both"/>
        <w:rPr>
          <w:rFonts w:eastAsia="Calibri"/>
          <w:sz w:val="22"/>
        </w:rPr>
      </w:pPr>
    </w:p>
    <w:p w14:paraId="4230FB5B" w14:textId="77872152" w:rsidR="00516400" w:rsidRPr="00DE60B1" w:rsidRDefault="00777A00" w:rsidP="00193A7F">
      <w:pPr>
        <w:spacing w:after="0" w:line="360" w:lineRule="auto"/>
        <w:jc w:val="both"/>
        <w:rPr>
          <w:sz w:val="22"/>
        </w:rPr>
      </w:pPr>
      <w:bookmarkStart w:id="3" w:name="_GoBack"/>
      <w:bookmarkEnd w:id="3"/>
      <w:r>
        <w:rPr>
          <w:rFonts w:eastAsia="Calibri"/>
          <w:sz w:val="22"/>
        </w:rPr>
        <w:t>самостоятельно, на основании потребностей сферы ее реализации</w:t>
      </w:r>
      <w:r w:rsidRPr="00777A00">
        <w:rPr>
          <w:rFonts w:eastAsia="Calibri"/>
          <w:sz w:val="22"/>
        </w:rPr>
        <w:t xml:space="preserve">. </w:t>
      </w:r>
      <w:proofErr w:type="gramStart"/>
      <w:r w:rsidRPr="00777A00">
        <w:rPr>
          <w:rFonts w:eastAsia="Calibri"/>
          <w:sz w:val="22"/>
        </w:rPr>
        <w:t xml:space="preserve">Изменения </w:t>
      </w:r>
      <w:r w:rsidRPr="00777A00">
        <w:rPr>
          <w:sz w:val="22"/>
        </w:rPr>
        <w:t>основываю</w:t>
      </w:r>
      <w:r w:rsidR="004465FF" w:rsidRPr="00777A00">
        <w:rPr>
          <w:sz w:val="22"/>
        </w:rPr>
        <w:t xml:space="preserve">тся на полномочиях руководителя финансового органа  </w:t>
      </w:r>
      <w:r w:rsidR="004465FF" w:rsidRPr="00777A00">
        <w:rPr>
          <w:rFonts w:cs="Times New Roman"/>
          <w:color w:val="000000"/>
          <w:sz w:val="22"/>
          <w:lang w:eastAsia="ru-RU"/>
        </w:rPr>
        <w:t xml:space="preserve">без внесения изменений в решение о бюджете </w:t>
      </w:r>
      <w:r w:rsidR="004465FF" w:rsidRPr="00777A00">
        <w:rPr>
          <w:rFonts w:eastAsia="Times New Roman" w:cs="Times New Roman"/>
          <w:sz w:val="22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</w:t>
      </w:r>
      <w:proofErr w:type="gramEnd"/>
      <w:r w:rsidR="004465FF" w:rsidRPr="00777A00">
        <w:rPr>
          <w:rFonts w:eastAsia="Times New Roman" w:cs="Times New Roman"/>
          <w:sz w:val="22"/>
          <w:lang w:eastAsia="ru-RU"/>
        </w:rPr>
        <w:t xml:space="preserve"> утвержденных бюджетных ассигнований</w:t>
      </w:r>
      <w:r w:rsidR="004465FF" w:rsidRPr="00777A00">
        <w:rPr>
          <w:rFonts w:cs="Times New Roman"/>
          <w:sz w:val="22"/>
          <w:lang w:eastAsia="ru-RU"/>
        </w:rPr>
        <w:t xml:space="preserve"> (ст. 217 Бюджетного Кодекса РФ). Решением о бюджете так же предусмотрена данная возможность</w:t>
      </w:r>
      <w:r w:rsidR="004465FF" w:rsidRPr="00DE60B1">
        <w:rPr>
          <w:rFonts w:cs="Times New Roman"/>
          <w:sz w:val="22"/>
          <w:lang w:eastAsia="ru-RU"/>
        </w:rPr>
        <w:t>.</w:t>
      </w:r>
      <w:r w:rsidR="00516400" w:rsidRPr="00DE60B1">
        <w:rPr>
          <w:rFonts w:cs="Times New Roman"/>
          <w:sz w:val="22"/>
          <w:lang w:eastAsia="ru-RU"/>
        </w:rPr>
        <w:t xml:space="preserve"> Структура муниципальной программы соответствует </w:t>
      </w:r>
      <w:r w:rsidR="00516400" w:rsidRPr="00DE60B1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="00516400" w:rsidRPr="00DE60B1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DE60B1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DE60B1">
        <w:rPr>
          <w:rFonts w:eastAsia="Calibri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516400" w:rsidRPr="00DE60B1">
        <w:rPr>
          <w:sz w:val="22"/>
        </w:rPr>
        <w:t xml:space="preserve">В муниципальной программе отсутствуют признаки наличия внутренних противоречий и несогласованности. </w:t>
      </w:r>
    </w:p>
    <w:p w14:paraId="1BC58310" w14:textId="17DC3B44" w:rsidR="00516400" w:rsidRPr="00DE60B1" w:rsidRDefault="00516400" w:rsidP="00516400">
      <w:pPr>
        <w:tabs>
          <w:tab w:val="left" w:pos="851"/>
        </w:tabs>
        <w:spacing w:after="0" w:line="360" w:lineRule="auto"/>
        <w:jc w:val="both"/>
        <w:rPr>
          <w:rFonts w:eastAsia="Calibri"/>
          <w:noProof/>
          <w:sz w:val="22"/>
        </w:rPr>
      </w:pPr>
      <w:r w:rsidRPr="00DE60B1">
        <w:rPr>
          <w:sz w:val="22"/>
        </w:rPr>
        <w:tab/>
      </w:r>
      <w:r w:rsidRPr="00DE60B1">
        <w:rPr>
          <w:rFonts w:cs="Times New Roman"/>
          <w:sz w:val="22"/>
        </w:rPr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DE60B1">
        <w:rPr>
          <w:rFonts w:cs="Times New Roman"/>
          <w:sz w:val="22"/>
        </w:rPr>
        <w:t>Алейский</w:t>
      </w:r>
      <w:proofErr w:type="spellEnd"/>
      <w:r w:rsidRPr="00DE60B1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DE60B1">
        <w:rPr>
          <w:rFonts w:cs="Times New Roman"/>
          <w:sz w:val="22"/>
        </w:rPr>
        <w:t>:</w:t>
      </w:r>
      <w:r w:rsidRPr="00DE60B1">
        <w:rPr>
          <w:rFonts w:cs="Times New Roman"/>
          <w:sz w:val="22"/>
        </w:rPr>
        <w:t xml:space="preserve"> </w:t>
      </w:r>
      <w:r w:rsidR="00A50BB3" w:rsidRPr="00DE60B1">
        <w:rPr>
          <w:rFonts w:cs="Times New Roman"/>
          <w:sz w:val="22"/>
        </w:rPr>
        <w:t xml:space="preserve">не </w:t>
      </w:r>
      <w:r w:rsidRPr="00DE60B1">
        <w:rPr>
          <w:rFonts w:cs="Times New Roman"/>
          <w:sz w:val="22"/>
        </w:rPr>
        <w:t xml:space="preserve">выявлено таковых фактов. </w:t>
      </w:r>
      <w:r w:rsidR="00225FB9">
        <w:rPr>
          <w:rFonts w:cs="Times New Roman"/>
          <w:sz w:val="22"/>
        </w:rPr>
        <w:t>Однако</w:t>
      </w:r>
      <w:proofErr w:type="gramStart"/>
      <w:r w:rsidR="00225FB9">
        <w:rPr>
          <w:rFonts w:cs="Times New Roman"/>
          <w:sz w:val="22"/>
        </w:rPr>
        <w:t>,</w:t>
      </w:r>
      <w:proofErr w:type="gramEnd"/>
      <w:r w:rsidR="00777A00">
        <w:rPr>
          <w:rFonts w:cs="Times New Roman"/>
          <w:sz w:val="22"/>
        </w:rPr>
        <w:t xml:space="preserve"> увеличение финансирования зачастую влияет на показатели индикаторов программ. Таким образом, при подписании рассматриваемого постановления необходимо </w:t>
      </w:r>
      <w:r w:rsidR="00225FB9">
        <w:rPr>
          <w:rFonts w:cs="Times New Roman"/>
          <w:sz w:val="22"/>
        </w:rPr>
        <w:t>удостоверится в отсутствии или наличии такой связи (необходимости внесения изменений в соответствующее приложение муниципальной программы).</w:t>
      </w:r>
    </w:p>
    <w:p w14:paraId="0D212A18" w14:textId="7DFD3067" w:rsidR="00C47B9B" w:rsidRPr="00DE60B1" w:rsidRDefault="00516400" w:rsidP="00225FB9">
      <w:pPr>
        <w:spacing w:after="0" w:line="360" w:lineRule="auto"/>
        <w:ind w:firstLine="708"/>
        <w:jc w:val="both"/>
        <w:rPr>
          <w:rFonts w:cs="Times New Roman"/>
          <w:b/>
          <w:bCs/>
          <w:sz w:val="22"/>
        </w:rPr>
      </w:pPr>
      <w:r w:rsidRPr="00DE60B1">
        <w:rPr>
          <w:rFonts w:eastAsia="Calibri"/>
          <w:noProof/>
          <w:sz w:val="22"/>
        </w:rPr>
        <w:t>Контрольно-счетная палата Алейского района</w:t>
      </w:r>
      <w:r w:rsidR="00A50BB3" w:rsidRPr="00DE60B1">
        <w:rPr>
          <w:rFonts w:eastAsia="Calibri"/>
          <w:noProof/>
          <w:sz w:val="22"/>
        </w:rPr>
        <w:t xml:space="preserve"> Алтайского края считает возможным подписание рассматриваемого проекта постановления</w:t>
      </w:r>
      <w:r w:rsidR="00281846">
        <w:rPr>
          <w:rFonts w:eastAsia="Calibri"/>
          <w:noProof/>
          <w:sz w:val="22"/>
        </w:rPr>
        <w:t xml:space="preserve"> с целью дальнейшего внесе</w:t>
      </w:r>
      <w:r w:rsidR="00777A00">
        <w:rPr>
          <w:rFonts w:eastAsia="Calibri"/>
          <w:noProof/>
          <w:sz w:val="22"/>
        </w:rPr>
        <w:t>ния изменений в районный бюджет с учетом информации, отраженной в настоящем заключении.</w:t>
      </w:r>
    </w:p>
    <w:p w14:paraId="40E446D8" w14:textId="701AE988" w:rsidR="008F0E95" w:rsidRPr="00DE60B1" w:rsidRDefault="008F0E95" w:rsidP="007B7E09">
      <w:pPr>
        <w:spacing w:after="0" w:line="240" w:lineRule="atLeast"/>
        <w:ind w:firstLine="709"/>
        <w:jc w:val="both"/>
        <w:rPr>
          <w:sz w:val="22"/>
        </w:rPr>
      </w:pPr>
    </w:p>
    <w:p w14:paraId="537DE9D6" w14:textId="5D17BF51" w:rsidR="00DE60B1" w:rsidRDefault="00CD22E7" w:rsidP="007B7E09">
      <w:pPr>
        <w:spacing w:after="0" w:line="240" w:lineRule="atLeast"/>
        <w:ind w:firstLine="709"/>
        <w:jc w:val="both"/>
        <w:rPr>
          <w:sz w:val="22"/>
        </w:rPr>
      </w:pPr>
      <w:r w:rsidRPr="00CD22E7">
        <w:rPr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B520893" wp14:editId="3194FB9A">
            <wp:simplePos x="0" y="0"/>
            <wp:positionH relativeFrom="column">
              <wp:posOffset>2295896</wp:posOffset>
            </wp:positionH>
            <wp:positionV relativeFrom="paragraph">
              <wp:posOffset>31750</wp:posOffset>
            </wp:positionV>
            <wp:extent cx="1514475" cy="19596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0F336" w14:textId="5A9339A8" w:rsidR="00DE60B1" w:rsidRDefault="00CD22E7" w:rsidP="007B7E09">
      <w:pPr>
        <w:spacing w:after="0" w:line="240" w:lineRule="atLeast"/>
        <w:ind w:firstLine="709"/>
        <w:jc w:val="both"/>
        <w:rPr>
          <w:sz w:val="22"/>
        </w:rPr>
      </w:pPr>
      <w:r w:rsidRPr="00CD22E7">
        <w:rPr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1C50658A" wp14:editId="731365BB">
            <wp:simplePos x="0" y="0"/>
            <wp:positionH relativeFrom="column">
              <wp:posOffset>3884295</wp:posOffset>
            </wp:positionH>
            <wp:positionV relativeFrom="paragraph">
              <wp:posOffset>153670</wp:posOffset>
            </wp:positionV>
            <wp:extent cx="900430" cy="8147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45E76" w14:textId="77777777" w:rsidR="00DE60B1" w:rsidRPr="00DE60B1" w:rsidRDefault="00DE60B1" w:rsidP="007B7E09">
      <w:pPr>
        <w:spacing w:after="0" w:line="240" w:lineRule="atLeast"/>
        <w:ind w:firstLine="709"/>
        <w:jc w:val="both"/>
        <w:rPr>
          <w:sz w:val="22"/>
        </w:rPr>
      </w:pPr>
    </w:p>
    <w:p w14:paraId="5AC75364" w14:textId="43995477" w:rsidR="0018512A" w:rsidRPr="00DE60B1" w:rsidRDefault="007B7E09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>П</w:t>
      </w:r>
      <w:r w:rsidR="00BB4872" w:rsidRPr="00DE60B1">
        <w:rPr>
          <w:sz w:val="22"/>
        </w:rPr>
        <w:t xml:space="preserve">редседатель </w:t>
      </w:r>
    </w:p>
    <w:p w14:paraId="2BD6F8BF" w14:textId="77777777" w:rsidR="00BB4872" w:rsidRPr="00DE60B1" w:rsidRDefault="00BB4872" w:rsidP="007B7E09">
      <w:pPr>
        <w:spacing w:after="0" w:line="240" w:lineRule="atLeast"/>
        <w:ind w:firstLine="284"/>
        <w:jc w:val="both"/>
        <w:rPr>
          <w:sz w:val="22"/>
        </w:rPr>
      </w:pPr>
      <w:r w:rsidRPr="00DE60B1">
        <w:rPr>
          <w:sz w:val="22"/>
        </w:rPr>
        <w:t xml:space="preserve">контрольно-счетной палаты   </w:t>
      </w:r>
    </w:p>
    <w:p w14:paraId="130449A1" w14:textId="710EE7EA" w:rsidR="001F31B8" w:rsidRPr="00DE60B1" w:rsidRDefault="00BB4872" w:rsidP="009464DA">
      <w:pPr>
        <w:spacing w:after="0" w:line="240" w:lineRule="atLeast"/>
        <w:ind w:firstLine="284"/>
        <w:jc w:val="both"/>
        <w:rPr>
          <w:sz w:val="22"/>
        </w:rPr>
      </w:pPr>
      <w:proofErr w:type="spellStart"/>
      <w:r w:rsidRPr="00DE60B1">
        <w:rPr>
          <w:sz w:val="22"/>
        </w:rPr>
        <w:t>Алейского</w:t>
      </w:r>
      <w:proofErr w:type="spellEnd"/>
      <w:r w:rsidRPr="00DE60B1">
        <w:rPr>
          <w:sz w:val="22"/>
        </w:rPr>
        <w:t xml:space="preserve"> района Алтайского края                               </w:t>
      </w:r>
      <w:r w:rsidR="0018512A" w:rsidRPr="00DE60B1">
        <w:rPr>
          <w:sz w:val="22"/>
        </w:rPr>
        <w:t xml:space="preserve">          </w:t>
      </w:r>
      <w:r w:rsidRPr="00DE60B1">
        <w:rPr>
          <w:sz w:val="22"/>
        </w:rPr>
        <w:t xml:space="preserve">  </w:t>
      </w:r>
      <w:r w:rsidR="00281846">
        <w:rPr>
          <w:sz w:val="22"/>
        </w:rPr>
        <w:tab/>
      </w:r>
      <w:r w:rsidR="00281846">
        <w:rPr>
          <w:sz w:val="22"/>
        </w:rPr>
        <w:tab/>
      </w:r>
      <w:r w:rsidRPr="00DE60B1">
        <w:rPr>
          <w:sz w:val="22"/>
        </w:rPr>
        <w:t xml:space="preserve">   </w:t>
      </w:r>
      <w:r w:rsidR="00CD22E7">
        <w:rPr>
          <w:sz w:val="22"/>
        </w:rPr>
        <w:tab/>
      </w:r>
      <w:r w:rsidRPr="00DE60B1">
        <w:rPr>
          <w:sz w:val="22"/>
        </w:rPr>
        <w:t xml:space="preserve"> Захарова А.С.</w:t>
      </w:r>
    </w:p>
    <w:p w14:paraId="268968C7" w14:textId="77777777" w:rsidR="001F31B8" w:rsidRPr="00DE60B1" w:rsidRDefault="001F31B8" w:rsidP="007B7E09">
      <w:pPr>
        <w:spacing w:afterLines="160" w:after="384" w:line="360" w:lineRule="auto"/>
        <w:ind w:firstLine="709"/>
        <w:jc w:val="both"/>
        <w:rPr>
          <w:sz w:val="22"/>
        </w:rPr>
      </w:pPr>
    </w:p>
    <w:sectPr w:rsidR="001F31B8" w:rsidRPr="00DE60B1" w:rsidSect="00DE60B1">
      <w:headerReference w:type="default" r:id="rId11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ACF0E" w14:textId="77777777" w:rsidR="00903C73" w:rsidRDefault="00903C73" w:rsidP="00E5236F">
      <w:pPr>
        <w:spacing w:after="0"/>
      </w:pPr>
      <w:r>
        <w:separator/>
      </w:r>
    </w:p>
  </w:endnote>
  <w:endnote w:type="continuationSeparator" w:id="0">
    <w:p w14:paraId="187B0A53" w14:textId="77777777" w:rsidR="00903C73" w:rsidRDefault="00903C7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1778" w14:textId="77777777" w:rsidR="00903C73" w:rsidRDefault="00903C73" w:rsidP="00E5236F">
      <w:pPr>
        <w:spacing w:after="0"/>
      </w:pPr>
      <w:r>
        <w:separator/>
      </w:r>
    </w:p>
  </w:footnote>
  <w:footnote w:type="continuationSeparator" w:id="0">
    <w:p w14:paraId="06F8F27C" w14:textId="77777777" w:rsidR="00903C73" w:rsidRDefault="00903C7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</w:t>
    </w:r>
    <w:proofErr w:type="gramStart"/>
    <w:r w:rsidRPr="00DA1FCA">
      <w:rPr>
        <w:color w:val="000000" w:themeColor="text1"/>
        <w:sz w:val="24"/>
        <w:szCs w:val="24"/>
        <w:u w:val="single"/>
      </w:rPr>
      <w:t>.А</w:t>
    </w:r>
    <w:proofErr w:type="gramEnd"/>
    <w:r w:rsidRPr="00DA1FCA">
      <w:rPr>
        <w:color w:val="000000" w:themeColor="text1"/>
        <w:sz w:val="24"/>
        <w:szCs w:val="24"/>
        <w:u w:val="single"/>
      </w:rPr>
      <w:t>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C"/>
    <w:rsid w:val="00003D0B"/>
    <w:rsid w:val="00010783"/>
    <w:rsid w:val="00013876"/>
    <w:rsid w:val="000222AA"/>
    <w:rsid w:val="000248F0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76CBD"/>
    <w:rsid w:val="00184F1D"/>
    <w:rsid w:val="0018512A"/>
    <w:rsid w:val="00191231"/>
    <w:rsid w:val="00192CC6"/>
    <w:rsid w:val="00193A7F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25FB9"/>
    <w:rsid w:val="0023422D"/>
    <w:rsid w:val="002418AB"/>
    <w:rsid w:val="00262882"/>
    <w:rsid w:val="0028021B"/>
    <w:rsid w:val="00281846"/>
    <w:rsid w:val="00292760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74E56"/>
    <w:rsid w:val="00375240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77A00"/>
    <w:rsid w:val="007849EF"/>
    <w:rsid w:val="00791240"/>
    <w:rsid w:val="007B7E09"/>
    <w:rsid w:val="007C132B"/>
    <w:rsid w:val="007D4EB4"/>
    <w:rsid w:val="007F7EC5"/>
    <w:rsid w:val="00802A9C"/>
    <w:rsid w:val="0082252B"/>
    <w:rsid w:val="00822635"/>
    <w:rsid w:val="008242FF"/>
    <w:rsid w:val="00831717"/>
    <w:rsid w:val="00840BCB"/>
    <w:rsid w:val="00847B4C"/>
    <w:rsid w:val="00864472"/>
    <w:rsid w:val="00870751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03C73"/>
    <w:rsid w:val="00921E55"/>
    <w:rsid w:val="00922C48"/>
    <w:rsid w:val="00936449"/>
    <w:rsid w:val="00936E94"/>
    <w:rsid w:val="0094214A"/>
    <w:rsid w:val="00943BCD"/>
    <w:rsid w:val="009464DA"/>
    <w:rsid w:val="009468B1"/>
    <w:rsid w:val="0094784F"/>
    <w:rsid w:val="00961E70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27B1"/>
    <w:rsid w:val="00AC72E4"/>
    <w:rsid w:val="00AD5E5D"/>
    <w:rsid w:val="00AE3985"/>
    <w:rsid w:val="00AE7147"/>
    <w:rsid w:val="00AF5D0C"/>
    <w:rsid w:val="00B137E6"/>
    <w:rsid w:val="00B14D5A"/>
    <w:rsid w:val="00B1512B"/>
    <w:rsid w:val="00B56590"/>
    <w:rsid w:val="00B84A53"/>
    <w:rsid w:val="00B85D7C"/>
    <w:rsid w:val="00B915B7"/>
    <w:rsid w:val="00B93D92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BF2394"/>
    <w:rsid w:val="00C01312"/>
    <w:rsid w:val="00C05E9D"/>
    <w:rsid w:val="00C13F7A"/>
    <w:rsid w:val="00C1595A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D22E7"/>
    <w:rsid w:val="00CD5ACA"/>
    <w:rsid w:val="00CE6710"/>
    <w:rsid w:val="00CF05FA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5235"/>
    <w:rsid w:val="00D73105"/>
    <w:rsid w:val="00DA1FCA"/>
    <w:rsid w:val="00DB4275"/>
    <w:rsid w:val="00DB4C09"/>
    <w:rsid w:val="00DB7AB9"/>
    <w:rsid w:val="00DE120A"/>
    <w:rsid w:val="00DE2197"/>
    <w:rsid w:val="00DE60B1"/>
    <w:rsid w:val="00E03B6E"/>
    <w:rsid w:val="00E06563"/>
    <w:rsid w:val="00E21ACE"/>
    <w:rsid w:val="00E33E42"/>
    <w:rsid w:val="00E3774C"/>
    <w:rsid w:val="00E5236F"/>
    <w:rsid w:val="00E57414"/>
    <w:rsid w:val="00E67CFA"/>
    <w:rsid w:val="00E71342"/>
    <w:rsid w:val="00E71BC4"/>
    <w:rsid w:val="00E75B11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B84E-8295-4E97-ACB9-70E650E8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2023-10-10T09:12:00Z</cp:lastPrinted>
  <dcterms:created xsi:type="dcterms:W3CDTF">2023-10-09T04:22:00Z</dcterms:created>
  <dcterms:modified xsi:type="dcterms:W3CDTF">2023-10-10T09:12:00Z</dcterms:modified>
</cp:coreProperties>
</file>