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49CF" w14:textId="77777777" w:rsidR="00F12C76" w:rsidRPr="00E70483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9DB416C" w14:textId="77777777" w:rsidR="00BB4872" w:rsidRPr="00E70483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756"/>
      </w:tblGrid>
      <w:tr w:rsidR="00DA1FCA" w:rsidRPr="00E70483" w14:paraId="6DF4C247" w14:textId="77777777" w:rsidTr="00DA1FCA">
        <w:tc>
          <w:tcPr>
            <w:tcW w:w="4885" w:type="dxa"/>
          </w:tcPr>
          <w:p w14:paraId="7B69A10D" w14:textId="594C6C83" w:rsidR="00DA1FCA" w:rsidRPr="00E70483" w:rsidRDefault="009938AA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cs="Times New Roman"/>
                <w:sz w:val="22"/>
              </w:rPr>
              <w:t>1</w:t>
            </w:r>
            <w:r w:rsidR="003B0EF1">
              <w:rPr>
                <w:rFonts w:cs="Times New Roman"/>
                <w:sz w:val="22"/>
              </w:rPr>
              <w:t>5</w:t>
            </w:r>
            <w:r w:rsidR="007D4EB4" w:rsidRPr="00E70483">
              <w:rPr>
                <w:rFonts w:cs="Times New Roman"/>
                <w:sz w:val="22"/>
              </w:rPr>
              <w:t>.</w:t>
            </w:r>
            <w:r w:rsidRPr="00E70483">
              <w:rPr>
                <w:rFonts w:cs="Times New Roman"/>
                <w:sz w:val="22"/>
              </w:rPr>
              <w:t>0</w:t>
            </w:r>
            <w:r w:rsidR="002B1503">
              <w:rPr>
                <w:rFonts w:cs="Times New Roman"/>
                <w:sz w:val="22"/>
              </w:rPr>
              <w:t>9</w:t>
            </w:r>
            <w:r w:rsidR="007D4EB4" w:rsidRPr="00E70483">
              <w:rPr>
                <w:rFonts w:cs="Times New Roman"/>
                <w:sz w:val="22"/>
              </w:rPr>
              <w:t>.202</w:t>
            </w:r>
            <w:r w:rsidRPr="00E70483">
              <w:rPr>
                <w:rFonts w:cs="Times New Roman"/>
                <w:sz w:val="22"/>
              </w:rPr>
              <w:t>3</w:t>
            </w:r>
            <w:r w:rsidR="007D4EB4" w:rsidRPr="00E70483">
              <w:rPr>
                <w:rFonts w:cs="Times New Roman"/>
                <w:sz w:val="22"/>
              </w:rPr>
              <w:t>г.</w:t>
            </w:r>
            <w:r w:rsidR="00C67630" w:rsidRPr="00E70483">
              <w:rPr>
                <w:rFonts w:cs="Times New Roman"/>
                <w:sz w:val="22"/>
              </w:rPr>
              <w:t xml:space="preserve"> № </w:t>
            </w:r>
            <w:r w:rsidR="00B4222B">
              <w:rPr>
                <w:rFonts w:cs="Times New Roman"/>
                <w:sz w:val="22"/>
              </w:rPr>
              <w:t>68</w:t>
            </w:r>
            <w:r w:rsidR="00CE787E" w:rsidRPr="00E70483">
              <w:rPr>
                <w:rFonts w:cs="Times New Roman"/>
                <w:sz w:val="22"/>
              </w:rPr>
              <w:t>/01-05</w:t>
            </w:r>
          </w:p>
          <w:p w14:paraId="1E54613E" w14:textId="77777777" w:rsidR="00DA1FCA" w:rsidRPr="00E70483" w:rsidRDefault="00DA1FCA" w:rsidP="00E704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6234232" w14:textId="77777777" w:rsidR="004C0038" w:rsidRDefault="007F1151" w:rsidP="00E70483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70483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E70483">
              <w:rPr>
                <w:rFonts w:eastAsia="Times New Roman" w:cs="Times New Roman"/>
                <w:sz w:val="22"/>
                <w:lang w:eastAsia="ru-RU"/>
              </w:rPr>
              <w:t>Алейского</w:t>
            </w:r>
            <w:proofErr w:type="spellEnd"/>
            <w:r w:rsidRPr="00E70483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</w:p>
          <w:p w14:paraId="31AF3442" w14:textId="77777777" w:rsidR="007F1151" w:rsidRPr="00E70483" w:rsidRDefault="007F1151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eastAsia="Times New Roman" w:cs="Times New Roman"/>
                <w:sz w:val="22"/>
                <w:lang w:eastAsia="ru-RU"/>
              </w:rPr>
              <w:t>Алтайского края</w:t>
            </w:r>
            <w:r w:rsidRPr="00E70483">
              <w:rPr>
                <w:rFonts w:cs="Times New Roman"/>
                <w:sz w:val="22"/>
              </w:rPr>
              <w:t xml:space="preserve"> </w:t>
            </w:r>
          </w:p>
          <w:p w14:paraId="29749561" w14:textId="77777777" w:rsidR="007F1151" w:rsidRPr="00E70483" w:rsidRDefault="007F1151" w:rsidP="00E70483">
            <w:pPr>
              <w:jc w:val="both"/>
              <w:rPr>
                <w:rFonts w:cs="Times New Roman"/>
                <w:sz w:val="22"/>
              </w:rPr>
            </w:pPr>
          </w:p>
          <w:p w14:paraId="78937610" w14:textId="77777777" w:rsidR="007F1151" w:rsidRPr="00E70483" w:rsidRDefault="009938AA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cs="Times New Roman"/>
                <w:sz w:val="22"/>
              </w:rPr>
              <w:t>Главе района</w:t>
            </w:r>
          </w:p>
          <w:p w14:paraId="4C253D1F" w14:textId="77777777" w:rsidR="007F1151" w:rsidRPr="00E70483" w:rsidRDefault="009938AA" w:rsidP="00E70483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E70483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14:paraId="4BA6AB19" w14:textId="77777777" w:rsidR="007C132B" w:rsidRPr="00E70483" w:rsidRDefault="007C132B" w:rsidP="00E70483">
            <w:pPr>
              <w:jc w:val="both"/>
              <w:rPr>
                <w:rFonts w:cs="Times New Roman"/>
                <w:sz w:val="22"/>
              </w:rPr>
            </w:pPr>
          </w:p>
          <w:p w14:paraId="53FEB9F1" w14:textId="77777777" w:rsidR="007C132B" w:rsidRPr="00E70483" w:rsidRDefault="007C132B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cs="Times New Roman"/>
                <w:sz w:val="22"/>
              </w:rPr>
              <w:t>Собрание депутатов</w:t>
            </w:r>
            <w:r w:rsidR="003C1032" w:rsidRPr="00E70483">
              <w:rPr>
                <w:rFonts w:cs="Times New Roman"/>
                <w:sz w:val="22"/>
              </w:rPr>
              <w:t xml:space="preserve"> </w:t>
            </w:r>
            <w:proofErr w:type="spellStart"/>
            <w:r w:rsidRPr="00E70483">
              <w:rPr>
                <w:rFonts w:cs="Times New Roman"/>
                <w:sz w:val="22"/>
              </w:rPr>
              <w:t>Алейского</w:t>
            </w:r>
            <w:proofErr w:type="spellEnd"/>
            <w:r w:rsidRPr="00E70483">
              <w:rPr>
                <w:rFonts w:cs="Times New Roman"/>
                <w:sz w:val="22"/>
              </w:rPr>
              <w:t xml:space="preserve"> района</w:t>
            </w:r>
            <w:r w:rsidR="003C1032" w:rsidRPr="00E70483">
              <w:rPr>
                <w:rFonts w:cs="Times New Roman"/>
                <w:sz w:val="22"/>
              </w:rPr>
              <w:t xml:space="preserve"> Алтайского края</w:t>
            </w:r>
          </w:p>
          <w:p w14:paraId="6E3046E9" w14:textId="77777777" w:rsidR="006117B4" w:rsidRPr="00E70483" w:rsidRDefault="006117B4" w:rsidP="00E70483">
            <w:pPr>
              <w:jc w:val="both"/>
              <w:rPr>
                <w:rFonts w:cs="Times New Roman"/>
                <w:sz w:val="22"/>
              </w:rPr>
            </w:pPr>
          </w:p>
          <w:p w14:paraId="4D1D5C38" w14:textId="77777777" w:rsidR="00C01312" w:rsidRPr="00E70483" w:rsidRDefault="00C01312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7A67A8AE" w14:textId="77777777" w:rsidR="007C132B" w:rsidRPr="00E70483" w:rsidRDefault="007C132B" w:rsidP="00E70483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E70483">
              <w:rPr>
                <w:rFonts w:cs="Times New Roman"/>
                <w:sz w:val="22"/>
              </w:rPr>
              <w:t>С.Д.Миллер</w:t>
            </w:r>
            <w:proofErr w:type="spellEnd"/>
          </w:p>
          <w:p w14:paraId="75BF2154" w14:textId="77777777" w:rsidR="00C67630" w:rsidRPr="00E70483" w:rsidRDefault="00C67630" w:rsidP="00E70483">
            <w:pPr>
              <w:jc w:val="both"/>
              <w:rPr>
                <w:rFonts w:cs="Times New Roman"/>
                <w:sz w:val="22"/>
              </w:rPr>
            </w:pPr>
          </w:p>
          <w:p w14:paraId="406E991D" w14:textId="77777777" w:rsidR="00DA1FCA" w:rsidRPr="00E70483" w:rsidRDefault="00DA1FCA" w:rsidP="00E7048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61CE0857" w14:textId="77777777" w:rsidR="00DA1FCA" w:rsidRPr="00E70483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3822D6D6" w14:textId="77777777" w:rsidR="006B422A" w:rsidRPr="00E70483" w:rsidRDefault="006B422A" w:rsidP="006B422A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E70483">
        <w:rPr>
          <w:rFonts w:cs="Times New Roman"/>
          <w:b/>
          <w:bCs/>
          <w:sz w:val="22"/>
        </w:rPr>
        <w:t xml:space="preserve">Заключение </w:t>
      </w:r>
    </w:p>
    <w:p w14:paraId="2B98926E" w14:textId="51DA7F67" w:rsidR="006B422A" w:rsidRPr="00E70483" w:rsidRDefault="006B422A" w:rsidP="006B422A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E70483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E70483">
        <w:rPr>
          <w:rFonts w:cs="Times New Roman"/>
          <w:b/>
          <w:bCs/>
          <w:sz w:val="22"/>
        </w:rPr>
        <w:t>Алейского</w:t>
      </w:r>
      <w:proofErr w:type="spellEnd"/>
      <w:r w:rsidRPr="00E70483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E70483">
        <w:rPr>
          <w:rFonts w:cs="Times New Roman"/>
          <w:b/>
          <w:bCs/>
          <w:sz w:val="22"/>
        </w:rPr>
        <w:t>на</w:t>
      </w:r>
      <w:r w:rsidRPr="00E70483">
        <w:rPr>
          <w:rFonts w:cs="Times New Roman"/>
          <w:b/>
          <w:bCs/>
          <w:sz w:val="22"/>
        </w:rPr>
        <w:t xml:space="preserve"> отчет об исполнении районного бюджета за </w:t>
      </w:r>
      <w:r w:rsidR="009938AA" w:rsidRPr="00E70483">
        <w:rPr>
          <w:rFonts w:cs="Times New Roman"/>
          <w:b/>
          <w:bCs/>
          <w:sz w:val="22"/>
        </w:rPr>
        <w:t>1</w:t>
      </w:r>
      <w:r w:rsidRPr="00E70483">
        <w:rPr>
          <w:rFonts w:cs="Times New Roman"/>
          <w:b/>
          <w:bCs/>
          <w:sz w:val="22"/>
        </w:rPr>
        <w:t xml:space="preserve"> </w:t>
      </w:r>
      <w:r w:rsidR="002B1503">
        <w:rPr>
          <w:rFonts w:cs="Times New Roman"/>
          <w:b/>
          <w:bCs/>
          <w:sz w:val="22"/>
        </w:rPr>
        <w:t>полугодие</w:t>
      </w:r>
      <w:r w:rsidRPr="00E70483">
        <w:rPr>
          <w:rFonts w:cs="Times New Roman"/>
          <w:b/>
          <w:bCs/>
          <w:sz w:val="22"/>
        </w:rPr>
        <w:t xml:space="preserve"> 202</w:t>
      </w:r>
      <w:r w:rsidR="009938AA" w:rsidRPr="00E70483">
        <w:rPr>
          <w:rFonts w:cs="Times New Roman"/>
          <w:b/>
          <w:bCs/>
          <w:sz w:val="22"/>
        </w:rPr>
        <w:t>3</w:t>
      </w:r>
      <w:r w:rsidRPr="00E70483">
        <w:rPr>
          <w:rFonts w:cs="Times New Roman"/>
          <w:b/>
          <w:bCs/>
          <w:sz w:val="22"/>
        </w:rPr>
        <w:t xml:space="preserve"> года</w:t>
      </w:r>
    </w:p>
    <w:p w14:paraId="173652C4" w14:textId="77777777" w:rsidR="006B422A" w:rsidRPr="00E70483" w:rsidRDefault="006B422A" w:rsidP="006B422A">
      <w:pPr>
        <w:spacing w:after="0"/>
        <w:ind w:firstLine="284"/>
        <w:jc w:val="both"/>
        <w:rPr>
          <w:rFonts w:cs="Times New Roman"/>
          <w:sz w:val="22"/>
        </w:rPr>
      </w:pPr>
    </w:p>
    <w:p w14:paraId="1A11E3A6" w14:textId="77777777" w:rsidR="00BB4872" w:rsidRPr="00E70483" w:rsidRDefault="00BB4872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3B5724DB" w14:textId="4A19E71D" w:rsidR="006B422A" w:rsidRPr="00E70483" w:rsidRDefault="006B422A" w:rsidP="00AE3985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Заключение к отчету об исполнении районного бюджета за </w:t>
      </w:r>
      <w:r w:rsidR="009938AA" w:rsidRPr="00E70483">
        <w:rPr>
          <w:rFonts w:cs="Times New Roman"/>
          <w:sz w:val="22"/>
        </w:rPr>
        <w:t xml:space="preserve">1 </w:t>
      </w:r>
      <w:r w:rsidR="002B1503">
        <w:rPr>
          <w:rFonts w:cs="Times New Roman"/>
          <w:sz w:val="22"/>
        </w:rPr>
        <w:t>полугодие</w:t>
      </w:r>
      <w:r w:rsidRPr="00E70483">
        <w:rPr>
          <w:rFonts w:cs="Times New Roman"/>
          <w:sz w:val="22"/>
        </w:rPr>
        <w:t xml:space="preserve"> 202</w:t>
      </w:r>
      <w:r w:rsidR="009938AA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 года подготовлено в соответствии  </w:t>
      </w:r>
      <w:r w:rsidR="008E45BA" w:rsidRPr="00E70483">
        <w:rPr>
          <w:rFonts w:cs="Times New Roman"/>
          <w:sz w:val="22"/>
        </w:rPr>
        <w:t>с</w:t>
      </w:r>
      <w:r w:rsidR="00F726E9" w:rsidRPr="00E70483">
        <w:rPr>
          <w:rFonts w:cs="Times New Roman"/>
          <w:sz w:val="22"/>
        </w:rPr>
        <w:t xml:space="preserve">о ст. 268.1 </w:t>
      </w:r>
      <w:r w:rsidRPr="00E70483">
        <w:rPr>
          <w:rFonts w:cs="Times New Roman"/>
          <w:sz w:val="22"/>
        </w:rPr>
        <w:t>Бюджетн</w:t>
      </w:r>
      <w:r w:rsidR="00F726E9" w:rsidRPr="00E70483">
        <w:rPr>
          <w:rFonts w:cs="Times New Roman"/>
          <w:sz w:val="22"/>
        </w:rPr>
        <w:t>ого</w:t>
      </w:r>
      <w:r w:rsidRPr="00E70483">
        <w:rPr>
          <w:rFonts w:cs="Times New Roman"/>
          <w:sz w:val="22"/>
        </w:rPr>
        <w:t xml:space="preserve"> Кодекс</w:t>
      </w:r>
      <w:r w:rsidR="00F726E9" w:rsidRPr="00E70483">
        <w:rPr>
          <w:rFonts w:cs="Times New Roman"/>
          <w:sz w:val="22"/>
        </w:rPr>
        <w:t>а</w:t>
      </w:r>
      <w:r w:rsidRPr="00E70483">
        <w:rPr>
          <w:rFonts w:cs="Times New Roman"/>
          <w:sz w:val="22"/>
        </w:rPr>
        <w:t xml:space="preserve">  РФ,</w:t>
      </w:r>
      <w:r w:rsidRPr="00E70483">
        <w:rPr>
          <w:rFonts w:cs="Times New Roman"/>
          <w:b/>
          <w:sz w:val="22"/>
        </w:rPr>
        <w:t xml:space="preserve"> </w:t>
      </w:r>
      <w:r w:rsidR="00B85D7C" w:rsidRPr="00E70483">
        <w:rPr>
          <w:rFonts w:cs="Times New Roman"/>
          <w:bCs/>
          <w:sz w:val="22"/>
        </w:rPr>
        <w:t>ст.65</w:t>
      </w:r>
      <w:r w:rsidR="00B85D7C" w:rsidRPr="00E70483">
        <w:rPr>
          <w:rFonts w:cs="Times New Roman"/>
          <w:b/>
          <w:sz w:val="22"/>
        </w:rPr>
        <w:t xml:space="preserve"> </w:t>
      </w:r>
      <w:r w:rsidRPr="00E70483">
        <w:rPr>
          <w:rFonts w:eastAsia="Times New Roman" w:cs="Times New Roman"/>
          <w:sz w:val="22"/>
        </w:rPr>
        <w:t>Устав</w:t>
      </w:r>
      <w:r w:rsidR="00B85D7C" w:rsidRPr="00E70483">
        <w:rPr>
          <w:rFonts w:eastAsia="Times New Roman" w:cs="Times New Roman"/>
          <w:sz w:val="22"/>
        </w:rPr>
        <w:t>а</w:t>
      </w:r>
      <w:r w:rsidRPr="00E70483">
        <w:rPr>
          <w:rFonts w:eastAsia="Times New Roman" w:cs="Times New Roman"/>
          <w:sz w:val="22"/>
        </w:rPr>
        <w:t xml:space="preserve">  муниципального образования </w:t>
      </w:r>
      <w:proofErr w:type="spellStart"/>
      <w:r w:rsidRPr="00E70483">
        <w:rPr>
          <w:rFonts w:eastAsia="Times New Roman" w:cs="Times New Roman"/>
          <w:sz w:val="22"/>
        </w:rPr>
        <w:t>Алейский</w:t>
      </w:r>
      <w:proofErr w:type="spellEnd"/>
      <w:r w:rsidRPr="00E70483">
        <w:rPr>
          <w:rFonts w:eastAsia="Times New Roman" w:cs="Times New Roman"/>
          <w:sz w:val="22"/>
        </w:rPr>
        <w:t xml:space="preserve"> район Алт</w:t>
      </w:r>
      <w:r w:rsidRPr="00E70483">
        <w:rPr>
          <w:rFonts w:cs="Times New Roman"/>
          <w:sz w:val="22"/>
        </w:rPr>
        <w:t>айского</w:t>
      </w:r>
      <w:r w:rsidRPr="00E70483">
        <w:rPr>
          <w:rFonts w:eastAsia="Times New Roman" w:cs="Times New Roman"/>
          <w:sz w:val="22"/>
        </w:rPr>
        <w:t xml:space="preserve"> края, </w:t>
      </w:r>
      <w:r w:rsidR="00B85D7C" w:rsidRPr="00E70483">
        <w:rPr>
          <w:rFonts w:eastAsia="Times New Roman" w:cs="Times New Roman"/>
          <w:sz w:val="22"/>
        </w:rPr>
        <w:t xml:space="preserve">ст.17 </w:t>
      </w:r>
      <w:r w:rsidRPr="00E70483">
        <w:rPr>
          <w:rFonts w:eastAsia="Times New Roman" w:cs="Times New Roman"/>
          <w:sz w:val="22"/>
        </w:rPr>
        <w:t>Положени</w:t>
      </w:r>
      <w:r w:rsidR="00B85D7C" w:rsidRPr="00E70483">
        <w:rPr>
          <w:rFonts w:eastAsia="Times New Roman" w:cs="Times New Roman"/>
          <w:sz w:val="22"/>
        </w:rPr>
        <w:t>я</w:t>
      </w:r>
      <w:r w:rsidRPr="00E70483">
        <w:rPr>
          <w:rFonts w:eastAsia="Times New Roman" w:cs="Times New Roman"/>
          <w:sz w:val="22"/>
        </w:rPr>
        <w:t xml:space="preserve"> о бюджетном </w:t>
      </w:r>
      <w:r w:rsidR="00EB3CAB" w:rsidRPr="00E70483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E70483">
        <w:rPr>
          <w:rFonts w:eastAsia="Times New Roman" w:cs="Times New Roman"/>
          <w:sz w:val="22"/>
        </w:rPr>
        <w:t>Алейский</w:t>
      </w:r>
      <w:proofErr w:type="spellEnd"/>
      <w:r w:rsidR="00EB3CAB" w:rsidRPr="00E70483">
        <w:rPr>
          <w:rFonts w:eastAsia="Times New Roman" w:cs="Times New Roman"/>
          <w:sz w:val="22"/>
        </w:rPr>
        <w:t xml:space="preserve"> район Алтайского края</w:t>
      </w:r>
      <w:r w:rsidR="00B85D7C" w:rsidRPr="00E70483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E70483">
        <w:rPr>
          <w:rFonts w:eastAsia="Times New Roman" w:cs="Times New Roman"/>
          <w:sz w:val="22"/>
        </w:rPr>
        <w:t>Алейского</w:t>
      </w:r>
      <w:proofErr w:type="spellEnd"/>
      <w:r w:rsidR="00B85D7C" w:rsidRPr="00E70483">
        <w:rPr>
          <w:rFonts w:eastAsia="Times New Roman" w:cs="Times New Roman"/>
          <w:sz w:val="22"/>
        </w:rPr>
        <w:t xml:space="preserve"> района от 24.08.2016г. №33</w:t>
      </w:r>
      <w:r w:rsidR="003D110C" w:rsidRPr="00E70483">
        <w:rPr>
          <w:rFonts w:eastAsia="Times New Roman" w:cs="Times New Roman"/>
          <w:sz w:val="22"/>
        </w:rPr>
        <w:t>,</w:t>
      </w:r>
      <w:r w:rsidRPr="00E70483">
        <w:rPr>
          <w:rFonts w:cs="Times New Roman"/>
          <w:sz w:val="22"/>
        </w:rPr>
        <w:t xml:space="preserve">  статьей </w:t>
      </w:r>
      <w:r w:rsidR="009938AA" w:rsidRPr="00E70483">
        <w:rPr>
          <w:rFonts w:cs="Times New Roman"/>
          <w:sz w:val="22"/>
        </w:rPr>
        <w:t xml:space="preserve">7, </w:t>
      </w:r>
      <w:r w:rsidRPr="00E70483">
        <w:rPr>
          <w:rFonts w:cs="Times New Roman"/>
          <w:sz w:val="22"/>
        </w:rPr>
        <w:t xml:space="preserve">9 Положения о </w:t>
      </w:r>
      <w:r w:rsidR="00FF7D7E" w:rsidRPr="00E70483">
        <w:rPr>
          <w:rFonts w:cs="Times New Roman"/>
          <w:sz w:val="22"/>
        </w:rPr>
        <w:t>к</w:t>
      </w:r>
      <w:r w:rsidRPr="00E70483">
        <w:rPr>
          <w:rFonts w:cs="Times New Roman"/>
          <w:sz w:val="22"/>
        </w:rPr>
        <w:t xml:space="preserve">онтрольно-счетной палате </w:t>
      </w:r>
      <w:proofErr w:type="spellStart"/>
      <w:r w:rsidR="00635C20" w:rsidRPr="00E70483">
        <w:rPr>
          <w:rFonts w:cs="Times New Roman"/>
          <w:sz w:val="22"/>
        </w:rPr>
        <w:t>Алейского</w:t>
      </w:r>
      <w:proofErr w:type="spellEnd"/>
      <w:r w:rsidR="00635C20" w:rsidRPr="00E70483">
        <w:rPr>
          <w:rFonts w:cs="Times New Roman"/>
          <w:sz w:val="22"/>
        </w:rPr>
        <w:t xml:space="preserve"> района Алтайского края</w:t>
      </w:r>
      <w:r w:rsidRPr="00E70483">
        <w:rPr>
          <w:rFonts w:cs="Times New Roman"/>
          <w:sz w:val="22"/>
        </w:rPr>
        <w:t>,</w:t>
      </w:r>
      <w:r w:rsidR="00D102C8" w:rsidRPr="00E70483">
        <w:rPr>
          <w:rFonts w:cs="Times New Roman"/>
          <w:sz w:val="22"/>
        </w:rPr>
        <w:t xml:space="preserve"> утвержденного решением </w:t>
      </w:r>
      <w:r w:rsidR="00D102C8" w:rsidRPr="00E70483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E70483">
        <w:rPr>
          <w:rFonts w:eastAsia="Times New Roman" w:cs="Times New Roman"/>
          <w:sz w:val="22"/>
        </w:rPr>
        <w:t>Алейского</w:t>
      </w:r>
      <w:proofErr w:type="spellEnd"/>
      <w:r w:rsidR="00D102C8" w:rsidRPr="00E70483">
        <w:rPr>
          <w:rFonts w:eastAsia="Times New Roman" w:cs="Times New Roman"/>
          <w:sz w:val="22"/>
        </w:rPr>
        <w:t xml:space="preserve"> района от 11.03.2022 г. №</w:t>
      </w:r>
      <w:r w:rsidR="00FF7D7E" w:rsidRPr="00E70483">
        <w:rPr>
          <w:rFonts w:eastAsia="Times New Roman" w:cs="Times New Roman"/>
          <w:sz w:val="22"/>
        </w:rPr>
        <w:t>2-РСД</w:t>
      </w:r>
      <w:r w:rsidR="00D102C8" w:rsidRPr="00E70483">
        <w:rPr>
          <w:rFonts w:eastAsia="Times New Roman" w:cs="Times New Roman"/>
          <w:sz w:val="22"/>
        </w:rPr>
        <w:t>, а так же</w:t>
      </w:r>
      <w:r w:rsidRPr="00E70483">
        <w:rPr>
          <w:rFonts w:cs="Times New Roman"/>
          <w:sz w:val="22"/>
        </w:rPr>
        <w:t xml:space="preserve"> п.2.</w:t>
      </w:r>
      <w:r w:rsidR="002B1503">
        <w:rPr>
          <w:rFonts w:cs="Times New Roman"/>
          <w:sz w:val="22"/>
        </w:rPr>
        <w:t>4</w:t>
      </w:r>
      <w:r w:rsidRPr="00E70483">
        <w:rPr>
          <w:rFonts w:cs="Times New Roman"/>
          <w:sz w:val="22"/>
        </w:rPr>
        <w:t xml:space="preserve">. плана работы </w:t>
      </w:r>
      <w:r w:rsidR="00FF7D7E" w:rsidRPr="00E70483">
        <w:rPr>
          <w:rFonts w:cs="Times New Roman"/>
          <w:sz w:val="22"/>
        </w:rPr>
        <w:t>к</w:t>
      </w:r>
      <w:r w:rsidRPr="00E70483">
        <w:rPr>
          <w:rFonts w:cs="Times New Roman"/>
          <w:sz w:val="22"/>
        </w:rPr>
        <w:t xml:space="preserve">онтрольно-счетной палаты </w:t>
      </w:r>
      <w:proofErr w:type="spellStart"/>
      <w:r w:rsidR="00635C20" w:rsidRPr="00E70483">
        <w:rPr>
          <w:rFonts w:cs="Times New Roman"/>
          <w:sz w:val="22"/>
        </w:rPr>
        <w:t>Алейского</w:t>
      </w:r>
      <w:proofErr w:type="spellEnd"/>
      <w:r w:rsidR="00635C20" w:rsidRPr="00E70483">
        <w:rPr>
          <w:rFonts w:cs="Times New Roman"/>
          <w:sz w:val="22"/>
        </w:rPr>
        <w:t xml:space="preserve"> района Алтайского края </w:t>
      </w:r>
      <w:r w:rsidRPr="00E70483">
        <w:rPr>
          <w:rFonts w:cs="Times New Roman"/>
          <w:sz w:val="22"/>
        </w:rPr>
        <w:t>на 202</w:t>
      </w:r>
      <w:r w:rsidR="009938AA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 год.</w:t>
      </w:r>
    </w:p>
    <w:p w14:paraId="192DBF53" w14:textId="457C2C46" w:rsidR="00D102C8" w:rsidRPr="00E70483" w:rsidRDefault="00D102C8" w:rsidP="009512BB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70483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70483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E70483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E70483">
        <w:rPr>
          <w:rFonts w:eastAsia="Times New Roman" w:cs="Times New Roman"/>
          <w:sz w:val="22"/>
          <w:lang w:eastAsia="ru-RU"/>
        </w:rPr>
        <w:t xml:space="preserve"> района рассмотрела представленный </w:t>
      </w:r>
      <w:r w:rsidRPr="00E70483">
        <w:rPr>
          <w:rFonts w:cs="Times New Roman"/>
          <w:sz w:val="22"/>
        </w:rPr>
        <w:t xml:space="preserve">отчет об исполнении районного бюджета за </w:t>
      </w:r>
      <w:r w:rsidR="009938AA" w:rsidRPr="00E70483">
        <w:rPr>
          <w:rFonts w:cs="Times New Roman"/>
          <w:sz w:val="22"/>
        </w:rPr>
        <w:t xml:space="preserve">1 </w:t>
      </w:r>
      <w:r w:rsidR="002B1503">
        <w:rPr>
          <w:rFonts w:cs="Times New Roman"/>
          <w:sz w:val="22"/>
        </w:rPr>
        <w:t>полугодие</w:t>
      </w:r>
      <w:r w:rsidRPr="00E70483">
        <w:rPr>
          <w:rFonts w:cs="Times New Roman"/>
          <w:sz w:val="22"/>
        </w:rPr>
        <w:t xml:space="preserve"> 202</w:t>
      </w:r>
      <w:r w:rsidR="009938AA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 года</w:t>
      </w:r>
      <w:r w:rsidRPr="00E70483">
        <w:rPr>
          <w:rFonts w:eastAsia="Times New Roman" w:cs="Times New Roman"/>
          <w:sz w:val="22"/>
          <w:lang w:eastAsia="ru-RU"/>
        </w:rPr>
        <w:t>.</w:t>
      </w:r>
    </w:p>
    <w:p w14:paraId="0B119DDC" w14:textId="16783E3F" w:rsidR="00D102C8" w:rsidRPr="00E70483" w:rsidRDefault="00D102C8" w:rsidP="00AE3985">
      <w:pPr>
        <w:spacing w:line="360" w:lineRule="auto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            </w:t>
      </w:r>
      <w:r w:rsidR="009512BB">
        <w:rPr>
          <w:rFonts w:cs="Times New Roman"/>
          <w:sz w:val="22"/>
        </w:rPr>
        <w:t xml:space="preserve"> </w:t>
      </w:r>
      <w:r w:rsidRPr="00E70483">
        <w:rPr>
          <w:rFonts w:cs="Times New Roman"/>
          <w:sz w:val="22"/>
        </w:rPr>
        <w:t xml:space="preserve">Цель экспертно-аналитического мероприятия: провести комплексный анализ отчета об исполнении районного бюджета за </w:t>
      </w:r>
      <w:r w:rsidR="009938AA" w:rsidRPr="00E70483">
        <w:rPr>
          <w:rFonts w:cs="Times New Roman"/>
          <w:sz w:val="22"/>
        </w:rPr>
        <w:t xml:space="preserve">1 </w:t>
      </w:r>
      <w:r w:rsidR="002B1503">
        <w:rPr>
          <w:rFonts w:cs="Times New Roman"/>
          <w:sz w:val="22"/>
        </w:rPr>
        <w:t>полугодие</w:t>
      </w:r>
      <w:r w:rsidRPr="00E70483">
        <w:rPr>
          <w:rFonts w:cs="Times New Roman"/>
          <w:sz w:val="22"/>
        </w:rPr>
        <w:t xml:space="preserve"> 202</w:t>
      </w:r>
      <w:r w:rsidR="009938AA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 года.</w:t>
      </w:r>
    </w:p>
    <w:p w14:paraId="3DE1B812" w14:textId="2427A53D" w:rsidR="001415A3" w:rsidRPr="00E70483" w:rsidRDefault="00D102C8" w:rsidP="009938AA">
      <w:pPr>
        <w:spacing w:line="360" w:lineRule="auto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          </w:t>
      </w:r>
      <w:r w:rsidR="009512BB">
        <w:rPr>
          <w:rFonts w:cs="Times New Roman"/>
          <w:sz w:val="22"/>
        </w:rPr>
        <w:t xml:space="preserve">   </w:t>
      </w:r>
      <w:r w:rsidRPr="00E70483">
        <w:rPr>
          <w:rFonts w:cs="Times New Roman"/>
          <w:sz w:val="22"/>
        </w:rPr>
        <w:t xml:space="preserve">На рассмотрение представлен </w:t>
      </w:r>
      <w:r w:rsidR="004F2DDC" w:rsidRPr="00E70483">
        <w:rPr>
          <w:rFonts w:cs="Times New Roman"/>
          <w:sz w:val="22"/>
        </w:rPr>
        <w:t xml:space="preserve">отчет об исполнении районного бюджета за </w:t>
      </w:r>
      <w:r w:rsidR="009938AA" w:rsidRPr="00E70483">
        <w:rPr>
          <w:rFonts w:cs="Times New Roman"/>
          <w:sz w:val="22"/>
        </w:rPr>
        <w:t xml:space="preserve">1 </w:t>
      </w:r>
      <w:r w:rsidR="002B1503">
        <w:rPr>
          <w:rFonts w:cs="Times New Roman"/>
          <w:sz w:val="22"/>
        </w:rPr>
        <w:t>полугодие</w:t>
      </w:r>
      <w:r w:rsidR="004F2DDC" w:rsidRPr="00E70483">
        <w:rPr>
          <w:rFonts w:cs="Times New Roman"/>
          <w:sz w:val="22"/>
        </w:rPr>
        <w:t xml:space="preserve"> 202</w:t>
      </w:r>
      <w:r w:rsidR="009938AA" w:rsidRPr="00E70483">
        <w:rPr>
          <w:rFonts w:cs="Times New Roman"/>
          <w:sz w:val="22"/>
        </w:rPr>
        <w:t>3</w:t>
      </w:r>
      <w:r w:rsidR="004F2DDC" w:rsidRPr="00E70483">
        <w:rPr>
          <w:rFonts w:cs="Times New Roman"/>
          <w:sz w:val="22"/>
        </w:rPr>
        <w:t xml:space="preserve"> года</w:t>
      </w:r>
      <w:r w:rsidRPr="00E70483">
        <w:rPr>
          <w:rFonts w:cs="Times New Roman"/>
          <w:sz w:val="22"/>
        </w:rPr>
        <w:t>, включающий в себя:</w:t>
      </w:r>
      <w:r w:rsidR="009938AA" w:rsidRPr="00E70483">
        <w:rPr>
          <w:rFonts w:cs="Times New Roman"/>
          <w:sz w:val="22"/>
        </w:rPr>
        <w:t xml:space="preserve"> исполнение районного бюджета по доходам, расходам и источникам финансирования дефицита районного бюджета;  и</w:t>
      </w:r>
      <w:r w:rsidR="00547CAE" w:rsidRPr="00E70483">
        <w:rPr>
          <w:rFonts w:cs="Times New Roman"/>
          <w:sz w:val="22"/>
        </w:rPr>
        <w:t>нформацию о предоставленных дотациях</w:t>
      </w:r>
      <w:r w:rsidR="009938AA" w:rsidRPr="00E70483">
        <w:rPr>
          <w:rFonts w:cs="Times New Roman"/>
          <w:sz w:val="22"/>
        </w:rPr>
        <w:t>, субвенциях, иных межбюджетных трансфертов</w:t>
      </w:r>
      <w:r w:rsidR="00547CAE" w:rsidRPr="00E70483">
        <w:rPr>
          <w:rFonts w:cs="Times New Roman"/>
          <w:sz w:val="22"/>
        </w:rPr>
        <w:t xml:space="preserve">  бюджетам поселений;</w:t>
      </w:r>
      <w:r w:rsidR="009938AA" w:rsidRPr="00E70483">
        <w:rPr>
          <w:rFonts w:cs="Times New Roman"/>
          <w:sz w:val="22"/>
        </w:rPr>
        <w:t xml:space="preserve"> </w:t>
      </w:r>
      <w:r w:rsidR="00547CAE" w:rsidRPr="00E70483">
        <w:rPr>
          <w:rFonts w:cs="Times New Roman"/>
          <w:sz w:val="22"/>
        </w:rPr>
        <w:t>сведения об использовании средств резервного фонда</w:t>
      </w:r>
      <w:r w:rsidR="001415A3" w:rsidRPr="00E70483">
        <w:rPr>
          <w:rFonts w:cs="Times New Roman"/>
          <w:sz w:val="22"/>
        </w:rPr>
        <w:t>;</w:t>
      </w:r>
      <w:r w:rsidR="009938AA" w:rsidRPr="00E70483">
        <w:rPr>
          <w:rFonts w:cs="Times New Roman"/>
          <w:sz w:val="22"/>
        </w:rPr>
        <w:t xml:space="preserve"> </w:t>
      </w:r>
      <w:r w:rsidR="001415A3" w:rsidRPr="00E70483">
        <w:rPr>
          <w:rFonts w:cs="Times New Roman"/>
          <w:sz w:val="22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содержание.</w:t>
      </w:r>
    </w:p>
    <w:p w14:paraId="175F5864" w14:textId="77777777" w:rsidR="00FE520C" w:rsidRDefault="00FE520C" w:rsidP="007F1151">
      <w:pPr>
        <w:spacing w:line="360" w:lineRule="auto"/>
        <w:ind w:firstLine="708"/>
        <w:jc w:val="both"/>
        <w:rPr>
          <w:rFonts w:cs="Times New Roman"/>
          <w:sz w:val="22"/>
        </w:rPr>
      </w:pPr>
    </w:p>
    <w:p w14:paraId="3FCEC39A" w14:textId="77777777" w:rsidR="00FE520C" w:rsidRDefault="00FE520C" w:rsidP="007F1151">
      <w:pPr>
        <w:spacing w:line="360" w:lineRule="auto"/>
        <w:ind w:firstLine="708"/>
        <w:jc w:val="both"/>
        <w:rPr>
          <w:rFonts w:cs="Times New Roman"/>
          <w:sz w:val="22"/>
        </w:rPr>
      </w:pPr>
    </w:p>
    <w:p w14:paraId="7A32CB86" w14:textId="394234BD" w:rsidR="003D110C" w:rsidRPr="00E70483" w:rsidRDefault="009938AA" w:rsidP="007F1151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4883">
        <w:rPr>
          <w:rFonts w:cs="Times New Roman"/>
          <w:sz w:val="22"/>
        </w:rPr>
        <w:t>Показатели</w:t>
      </w:r>
      <w:r w:rsidR="001415A3" w:rsidRPr="000A4883">
        <w:rPr>
          <w:rFonts w:cs="Times New Roman"/>
          <w:sz w:val="22"/>
        </w:rPr>
        <w:t xml:space="preserve"> отчета соответствует решению </w:t>
      </w:r>
      <w:r w:rsidR="001415A3" w:rsidRPr="000A4883">
        <w:rPr>
          <w:rFonts w:eastAsia="Times New Roman" w:cs="Times New Roman"/>
          <w:sz w:val="22"/>
          <w:lang w:eastAsia="ru-RU"/>
        </w:rPr>
        <w:t xml:space="preserve">Собрания депутатов </w:t>
      </w:r>
      <w:proofErr w:type="spellStart"/>
      <w:r w:rsidR="001415A3" w:rsidRPr="000A4883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1415A3" w:rsidRPr="000A4883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Pr="000A4883">
        <w:rPr>
          <w:rFonts w:eastAsia="Times New Roman" w:cs="Times New Roman"/>
          <w:sz w:val="22"/>
          <w:lang w:eastAsia="ru-RU"/>
        </w:rPr>
        <w:t xml:space="preserve">от 26.12.2022 №34-РСД </w:t>
      </w:r>
      <w:r w:rsidR="001415A3" w:rsidRPr="000A4883">
        <w:rPr>
          <w:rFonts w:eastAsia="Times New Roman" w:cs="Times New Roman"/>
          <w:sz w:val="22"/>
          <w:lang w:eastAsia="ru-RU"/>
        </w:rPr>
        <w:t>«О районном бюджете на 202</w:t>
      </w:r>
      <w:r w:rsidR="00D75683" w:rsidRPr="000A4883">
        <w:rPr>
          <w:rFonts w:eastAsia="Times New Roman" w:cs="Times New Roman"/>
          <w:sz w:val="22"/>
          <w:lang w:eastAsia="ru-RU"/>
        </w:rPr>
        <w:t>3</w:t>
      </w:r>
      <w:r w:rsidR="001415A3" w:rsidRPr="000A4883">
        <w:rPr>
          <w:rFonts w:eastAsia="Times New Roman" w:cs="Times New Roman"/>
          <w:sz w:val="22"/>
          <w:lang w:eastAsia="ru-RU"/>
        </w:rPr>
        <w:t xml:space="preserve"> год </w:t>
      </w:r>
      <w:r w:rsidR="001415A3" w:rsidRPr="000A4883">
        <w:rPr>
          <w:rFonts w:cs="Times New Roman"/>
          <w:sz w:val="22"/>
        </w:rPr>
        <w:t>и на плановый период 202</w:t>
      </w:r>
      <w:r w:rsidR="00D75683" w:rsidRPr="000A4883">
        <w:rPr>
          <w:rFonts w:cs="Times New Roman"/>
          <w:sz w:val="22"/>
        </w:rPr>
        <w:t>4</w:t>
      </w:r>
      <w:r w:rsidR="001415A3" w:rsidRPr="000A4883">
        <w:rPr>
          <w:rFonts w:cs="Times New Roman"/>
          <w:sz w:val="22"/>
        </w:rPr>
        <w:t xml:space="preserve"> и 202</w:t>
      </w:r>
      <w:r w:rsidR="00D75683" w:rsidRPr="000A4883">
        <w:rPr>
          <w:rFonts w:cs="Times New Roman"/>
          <w:sz w:val="22"/>
        </w:rPr>
        <w:t>5</w:t>
      </w:r>
      <w:r w:rsidR="001415A3" w:rsidRPr="000A4883">
        <w:rPr>
          <w:rFonts w:cs="Times New Roman"/>
          <w:sz w:val="22"/>
        </w:rPr>
        <w:t xml:space="preserve"> годов</w:t>
      </w:r>
      <w:r w:rsidR="001415A3" w:rsidRPr="000A4883">
        <w:rPr>
          <w:rFonts w:eastAsia="Times New Roman" w:cs="Times New Roman"/>
          <w:sz w:val="22"/>
          <w:lang w:eastAsia="ru-RU"/>
        </w:rPr>
        <w:t>»</w:t>
      </w:r>
      <w:r w:rsidR="000A4883" w:rsidRPr="000A4883">
        <w:rPr>
          <w:rFonts w:eastAsia="Times New Roman" w:cs="Times New Roman"/>
          <w:sz w:val="22"/>
          <w:lang w:eastAsia="ru-RU"/>
        </w:rPr>
        <w:t xml:space="preserve"> (с учетом сводной бюджетной росписи на 30.06.2023)</w:t>
      </w:r>
      <w:r w:rsidR="001415A3" w:rsidRPr="000A4883">
        <w:rPr>
          <w:rFonts w:eastAsia="Times New Roman" w:cs="Times New Roman"/>
          <w:sz w:val="22"/>
          <w:lang w:eastAsia="ru-RU"/>
        </w:rPr>
        <w:t>.</w:t>
      </w:r>
    </w:p>
    <w:p w14:paraId="09B6D90E" w14:textId="481E9EDA" w:rsidR="00635C20" w:rsidRPr="00E70483" w:rsidRDefault="00635C20" w:rsidP="00750B2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483">
        <w:rPr>
          <w:rFonts w:ascii="Times New Roman" w:hAnsi="Times New Roman" w:cs="Times New Roman"/>
        </w:rPr>
        <w:t xml:space="preserve">Анализ </w:t>
      </w:r>
      <w:r w:rsidR="00AB0A81" w:rsidRPr="00E70483">
        <w:rPr>
          <w:rFonts w:ascii="Times New Roman" w:hAnsi="Times New Roman" w:cs="Times New Roman"/>
        </w:rPr>
        <w:t>исполнения районного бюджета по доходам, расходам и источникам финансирования дефицита районного бюджета</w:t>
      </w:r>
      <w:r w:rsidRPr="00E70483">
        <w:rPr>
          <w:rFonts w:ascii="Times New Roman" w:hAnsi="Times New Roman" w:cs="Times New Roman"/>
        </w:rPr>
        <w:t xml:space="preserve"> произведен по данным отчета об исполнении районного бюджета за </w:t>
      </w:r>
      <w:r w:rsidR="00061E08" w:rsidRPr="00E70483">
        <w:rPr>
          <w:rFonts w:ascii="Times New Roman" w:hAnsi="Times New Roman" w:cs="Times New Roman"/>
        </w:rPr>
        <w:t xml:space="preserve">1 </w:t>
      </w:r>
      <w:r w:rsidR="002B1503">
        <w:rPr>
          <w:rFonts w:ascii="Times New Roman" w:hAnsi="Times New Roman" w:cs="Times New Roman"/>
        </w:rPr>
        <w:t>полугодие</w:t>
      </w:r>
      <w:r w:rsidR="00061E08" w:rsidRPr="00E70483">
        <w:rPr>
          <w:rFonts w:ascii="Times New Roman" w:hAnsi="Times New Roman" w:cs="Times New Roman"/>
        </w:rPr>
        <w:t xml:space="preserve"> 2023</w:t>
      </w:r>
      <w:r w:rsidRPr="00E70483">
        <w:rPr>
          <w:rFonts w:ascii="Times New Roman" w:hAnsi="Times New Roman" w:cs="Times New Roman"/>
        </w:rPr>
        <w:t xml:space="preserve"> года, утвержденного распоряжением </w:t>
      </w:r>
      <w:r w:rsidR="00750B25" w:rsidRPr="00E70483">
        <w:rPr>
          <w:rFonts w:ascii="Times New Roman" w:hAnsi="Times New Roman" w:cs="Times New Roman"/>
        </w:rPr>
        <w:t>А</w:t>
      </w:r>
      <w:r w:rsidRPr="00E70483">
        <w:rPr>
          <w:rFonts w:ascii="Times New Roman" w:hAnsi="Times New Roman" w:cs="Times New Roman"/>
        </w:rPr>
        <w:t xml:space="preserve">дминистрации </w:t>
      </w:r>
      <w:proofErr w:type="spellStart"/>
      <w:r w:rsidRPr="00E70483">
        <w:rPr>
          <w:rFonts w:ascii="Times New Roman" w:hAnsi="Times New Roman" w:cs="Times New Roman"/>
        </w:rPr>
        <w:t>Алейского</w:t>
      </w:r>
      <w:proofErr w:type="spellEnd"/>
      <w:r w:rsidRPr="00E70483">
        <w:rPr>
          <w:rFonts w:ascii="Times New Roman" w:hAnsi="Times New Roman" w:cs="Times New Roman"/>
        </w:rPr>
        <w:t xml:space="preserve"> района Алтайского края</w:t>
      </w:r>
      <w:r w:rsidR="00AB0A81" w:rsidRPr="00E70483">
        <w:rPr>
          <w:rFonts w:ascii="Times New Roman" w:hAnsi="Times New Roman" w:cs="Times New Roman"/>
        </w:rPr>
        <w:t xml:space="preserve"> от 2</w:t>
      </w:r>
      <w:r w:rsidR="002B1503">
        <w:rPr>
          <w:rFonts w:ascii="Times New Roman" w:hAnsi="Times New Roman" w:cs="Times New Roman"/>
        </w:rPr>
        <w:t>3</w:t>
      </w:r>
      <w:r w:rsidR="00AB0A81" w:rsidRPr="00E70483">
        <w:rPr>
          <w:rFonts w:ascii="Times New Roman" w:hAnsi="Times New Roman" w:cs="Times New Roman"/>
        </w:rPr>
        <w:t>.</w:t>
      </w:r>
      <w:r w:rsidR="00061E08" w:rsidRPr="00E70483">
        <w:rPr>
          <w:rFonts w:ascii="Times New Roman" w:hAnsi="Times New Roman" w:cs="Times New Roman"/>
        </w:rPr>
        <w:t>0</w:t>
      </w:r>
      <w:r w:rsidR="002B1503">
        <w:rPr>
          <w:rFonts w:ascii="Times New Roman" w:hAnsi="Times New Roman" w:cs="Times New Roman"/>
        </w:rPr>
        <w:t>8</w:t>
      </w:r>
      <w:r w:rsidR="00AB0A81" w:rsidRPr="00E70483">
        <w:rPr>
          <w:rFonts w:ascii="Times New Roman" w:hAnsi="Times New Roman" w:cs="Times New Roman"/>
        </w:rPr>
        <w:t>.202</w:t>
      </w:r>
      <w:r w:rsidR="00061E08" w:rsidRPr="00E70483">
        <w:rPr>
          <w:rFonts w:ascii="Times New Roman" w:hAnsi="Times New Roman" w:cs="Times New Roman"/>
        </w:rPr>
        <w:t>3</w:t>
      </w:r>
      <w:r w:rsidR="00AB0A81" w:rsidRPr="00E70483">
        <w:rPr>
          <w:rFonts w:ascii="Times New Roman" w:hAnsi="Times New Roman" w:cs="Times New Roman"/>
        </w:rPr>
        <w:t>г. №</w:t>
      </w:r>
      <w:r w:rsidR="002B1503">
        <w:rPr>
          <w:rFonts w:ascii="Times New Roman" w:hAnsi="Times New Roman" w:cs="Times New Roman"/>
        </w:rPr>
        <w:t>178</w:t>
      </w:r>
      <w:r w:rsidR="00AB0A81" w:rsidRPr="00E70483">
        <w:rPr>
          <w:rFonts w:ascii="Times New Roman" w:hAnsi="Times New Roman" w:cs="Times New Roman"/>
        </w:rPr>
        <w:t xml:space="preserve">-р «Об утверждении отчета об исполнении районного бюджета за </w:t>
      </w:r>
      <w:r w:rsidR="00061E08" w:rsidRPr="00E70483">
        <w:rPr>
          <w:rFonts w:ascii="Times New Roman" w:hAnsi="Times New Roman" w:cs="Times New Roman"/>
        </w:rPr>
        <w:t xml:space="preserve">1 </w:t>
      </w:r>
      <w:r w:rsidR="002B1503">
        <w:rPr>
          <w:rFonts w:ascii="Times New Roman" w:hAnsi="Times New Roman" w:cs="Times New Roman"/>
        </w:rPr>
        <w:t>полугодие</w:t>
      </w:r>
      <w:r w:rsidR="00061E08" w:rsidRPr="00E70483">
        <w:rPr>
          <w:rFonts w:ascii="Times New Roman" w:hAnsi="Times New Roman" w:cs="Times New Roman"/>
        </w:rPr>
        <w:t xml:space="preserve"> 2023</w:t>
      </w:r>
      <w:r w:rsidR="00AB0A81" w:rsidRPr="00E70483">
        <w:rPr>
          <w:rFonts w:ascii="Times New Roman" w:hAnsi="Times New Roman" w:cs="Times New Roman"/>
        </w:rPr>
        <w:t xml:space="preserve"> года».</w:t>
      </w:r>
    </w:p>
    <w:p w14:paraId="46B1ADDA" w14:textId="1E445FB7" w:rsidR="001415A3" w:rsidRPr="00E70483" w:rsidRDefault="00635C20" w:rsidP="00591245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70483">
        <w:rPr>
          <w:rFonts w:ascii="Times New Roman" w:hAnsi="Times New Roman" w:cs="Times New Roman"/>
        </w:rPr>
        <w:t xml:space="preserve">     </w:t>
      </w:r>
      <w:r w:rsidR="00AB0A81" w:rsidRPr="00E70483">
        <w:rPr>
          <w:rFonts w:ascii="Times New Roman" w:hAnsi="Times New Roman" w:cs="Times New Roman"/>
        </w:rPr>
        <w:t xml:space="preserve">По итогам </w:t>
      </w:r>
      <w:r w:rsidR="00061E08" w:rsidRPr="00E70483">
        <w:rPr>
          <w:rFonts w:ascii="Times New Roman" w:hAnsi="Times New Roman" w:cs="Times New Roman"/>
        </w:rPr>
        <w:t>отчетного периода</w:t>
      </w:r>
      <w:r w:rsidR="00FF7D7E" w:rsidRPr="00E70483">
        <w:rPr>
          <w:rFonts w:ascii="Times New Roman" w:hAnsi="Times New Roman" w:cs="Times New Roman"/>
        </w:rPr>
        <w:t>,</w:t>
      </w:r>
      <w:r w:rsidR="00AB0A81" w:rsidRPr="00E70483">
        <w:rPr>
          <w:rFonts w:ascii="Times New Roman" w:hAnsi="Times New Roman" w:cs="Times New Roman"/>
        </w:rPr>
        <w:t xml:space="preserve"> </w:t>
      </w:r>
      <w:r w:rsidR="00D75683" w:rsidRPr="00E70483">
        <w:rPr>
          <w:rFonts w:ascii="Times New Roman" w:hAnsi="Times New Roman" w:cs="Times New Roman"/>
        </w:rPr>
        <w:t xml:space="preserve">кассовое исполнение по </w:t>
      </w:r>
      <w:r w:rsidR="00AB0A81" w:rsidRPr="00E70483">
        <w:rPr>
          <w:rFonts w:ascii="Times New Roman" w:hAnsi="Times New Roman" w:cs="Times New Roman"/>
        </w:rPr>
        <w:t>доход</w:t>
      </w:r>
      <w:r w:rsidR="00D75683" w:rsidRPr="00E70483">
        <w:rPr>
          <w:rFonts w:ascii="Times New Roman" w:hAnsi="Times New Roman" w:cs="Times New Roman"/>
        </w:rPr>
        <w:t>ам</w:t>
      </w:r>
      <w:r w:rsidRPr="00E70483">
        <w:rPr>
          <w:rFonts w:ascii="Times New Roman" w:hAnsi="Times New Roman" w:cs="Times New Roman"/>
        </w:rPr>
        <w:t xml:space="preserve"> </w:t>
      </w:r>
      <w:r w:rsidR="00AB0A81" w:rsidRPr="00E70483">
        <w:rPr>
          <w:rFonts w:ascii="Times New Roman" w:hAnsi="Times New Roman" w:cs="Times New Roman"/>
        </w:rPr>
        <w:t xml:space="preserve">районного </w:t>
      </w:r>
      <w:r w:rsidRPr="00E70483">
        <w:rPr>
          <w:rFonts w:ascii="Times New Roman" w:hAnsi="Times New Roman" w:cs="Times New Roman"/>
        </w:rPr>
        <w:t>бюджета составил</w:t>
      </w:r>
      <w:r w:rsidR="00D75683" w:rsidRPr="00E70483">
        <w:rPr>
          <w:rFonts w:ascii="Times New Roman" w:hAnsi="Times New Roman" w:cs="Times New Roman"/>
        </w:rPr>
        <w:t>о</w:t>
      </w:r>
      <w:r w:rsidRPr="00E70483">
        <w:rPr>
          <w:rFonts w:ascii="Times New Roman" w:hAnsi="Times New Roman" w:cs="Times New Roman"/>
        </w:rPr>
        <w:t xml:space="preserve"> </w:t>
      </w:r>
      <w:r w:rsidR="002B1503">
        <w:rPr>
          <w:rFonts w:ascii="Times New Roman" w:hAnsi="Times New Roman" w:cs="Times New Roman"/>
        </w:rPr>
        <w:t>272 446,2</w:t>
      </w:r>
      <w:r w:rsidR="00AB0A81" w:rsidRPr="00E70483">
        <w:rPr>
          <w:rFonts w:ascii="Times New Roman" w:hAnsi="Times New Roman" w:cs="Times New Roman"/>
        </w:rPr>
        <w:t xml:space="preserve"> </w:t>
      </w:r>
      <w:r w:rsidRPr="00E70483">
        <w:rPr>
          <w:rFonts w:ascii="Times New Roman" w:hAnsi="Times New Roman" w:cs="Times New Roman"/>
        </w:rPr>
        <w:t>тыс. руб.</w:t>
      </w:r>
      <w:r w:rsidR="001415A3" w:rsidRPr="00E70483">
        <w:rPr>
          <w:rFonts w:ascii="Times New Roman" w:hAnsi="Times New Roman" w:cs="Times New Roman"/>
        </w:rPr>
        <w:t xml:space="preserve">, при годовом плановом значении </w:t>
      </w:r>
      <w:r w:rsidR="002B1503">
        <w:rPr>
          <w:rFonts w:ascii="Times New Roman" w:hAnsi="Times New Roman" w:cs="Times New Roman"/>
        </w:rPr>
        <w:t>493 952,3</w:t>
      </w:r>
      <w:r w:rsidR="001415A3" w:rsidRPr="00E70483">
        <w:rPr>
          <w:rFonts w:ascii="Times New Roman" w:hAnsi="Times New Roman" w:cs="Times New Roman"/>
        </w:rPr>
        <w:t xml:space="preserve"> тыс. руб., </w:t>
      </w:r>
      <w:r w:rsidRPr="00E70483">
        <w:rPr>
          <w:rFonts w:ascii="Times New Roman" w:hAnsi="Times New Roman" w:cs="Times New Roman"/>
        </w:rPr>
        <w:t xml:space="preserve">что </w:t>
      </w:r>
      <w:r w:rsidR="00AB0A81" w:rsidRPr="00E70483">
        <w:rPr>
          <w:rFonts w:ascii="Times New Roman" w:hAnsi="Times New Roman" w:cs="Times New Roman"/>
        </w:rPr>
        <w:t>состав</w:t>
      </w:r>
      <w:r w:rsidR="001415A3" w:rsidRPr="00E70483">
        <w:rPr>
          <w:rFonts w:ascii="Times New Roman" w:hAnsi="Times New Roman" w:cs="Times New Roman"/>
        </w:rPr>
        <w:t>ило</w:t>
      </w:r>
      <w:r w:rsidR="00AB0A81" w:rsidRPr="00E70483">
        <w:rPr>
          <w:rFonts w:ascii="Times New Roman" w:hAnsi="Times New Roman" w:cs="Times New Roman"/>
        </w:rPr>
        <w:t xml:space="preserve"> </w:t>
      </w:r>
      <w:r w:rsidR="002B1503">
        <w:rPr>
          <w:rFonts w:ascii="Times New Roman" w:hAnsi="Times New Roman" w:cs="Times New Roman"/>
        </w:rPr>
        <w:t>55,16%</w:t>
      </w:r>
      <w:r w:rsidR="00AB0A81" w:rsidRPr="00E70483">
        <w:rPr>
          <w:rFonts w:ascii="Times New Roman" w:hAnsi="Times New Roman" w:cs="Times New Roman"/>
        </w:rPr>
        <w:t xml:space="preserve"> плана.</w:t>
      </w:r>
      <w:r w:rsidR="00FF7D7E" w:rsidRPr="00E70483">
        <w:rPr>
          <w:rFonts w:ascii="Times New Roman" w:hAnsi="Times New Roman" w:cs="Times New Roman"/>
        </w:rPr>
        <w:t xml:space="preserve"> </w:t>
      </w:r>
    </w:p>
    <w:p w14:paraId="29674DC7" w14:textId="51F27AA9" w:rsidR="00F14C6C" w:rsidRPr="00E70483" w:rsidRDefault="001415A3" w:rsidP="009512BB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 </w:t>
      </w:r>
      <w:r w:rsidR="00EC2516" w:rsidRPr="00E70483">
        <w:rPr>
          <w:rFonts w:cs="Times New Roman"/>
          <w:sz w:val="22"/>
        </w:rPr>
        <w:t xml:space="preserve">Налоговые доходы </w:t>
      </w:r>
      <w:r w:rsidRPr="00E70483">
        <w:rPr>
          <w:rFonts w:cs="Times New Roman"/>
          <w:sz w:val="22"/>
        </w:rPr>
        <w:t xml:space="preserve">по итогам </w:t>
      </w:r>
      <w:r w:rsidR="00D75683" w:rsidRPr="00E70483">
        <w:rPr>
          <w:rFonts w:cs="Times New Roman"/>
          <w:sz w:val="22"/>
        </w:rPr>
        <w:t>отчетного периода</w:t>
      </w:r>
      <w:r w:rsidRPr="00E70483">
        <w:rPr>
          <w:rFonts w:cs="Times New Roman"/>
          <w:sz w:val="22"/>
        </w:rPr>
        <w:t xml:space="preserve"> </w:t>
      </w:r>
      <w:r w:rsidR="00EC2516" w:rsidRPr="00E70483">
        <w:rPr>
          <w:rFonts w:cs="Times New Roman"/>
          <w:sz w:val="22"/>
        </w:rPr>
        <w:t>исполнены</w:t>
      </w:r>
      <w:r w:rsidR="00F14C6C" w:rsidRPr="00E70483">
        <w:rPr>
          <w:rFonts w:cs="Times New Roman"/>
          <w:sz w:val="22"/>
        </w:rPr>
        <w:t xml:space="preserve"> в сумме </w:t>
      </w:r>
      <w:r w:rsidR="002B1503">
        <w:rPr>
          <w:rFonts w:cs="Times New Roman"/>
          <w:sz w:val="22"/>
        </w:rPr>
        <w:t>42 399,1</w:t>
      </w:r>
      <w:r w:rsidR="00F14C6C" w:rsidRPr="00E70483">
        <w:rPr>
          <w:rFonts w:cs="Times New Roman"/>
          <w:sz w:val="22"/>
        </w:rPr>
        <w:t xml:space="preserve"> тыс. руб., при планируемом годовом объеме </w:t>
      </w:r>
      <w:r w:rsidR="002B1503">
        <w:rPr>
          <w:rFonts w:cs="Times New Roman"/>
          <w:sz w:val="22"/>
        </w:rPr>
        <w:t>86 181,5</w:t>
      </w:r>
      <w:r w:rsidR="00F14C6C" w:rsidRPr="00E70483">
        <w:rPr>
          <w:rFonts w:cs="Times New Roman"/>
          <w:sz w:val="22"/>
        </w:rPr>
        <w:t xml:space="preserve"> тыс. руб., что составило </w:t>
      </w:r>
      <w:r w:rsidR="002B1503">
        <w:rPr>
          <w:rFonts w:cs="Times New Roman"/>
          <w:sz w:val="22"/>
        </w:rPr>
        <w:t>49,2</w:t>
      </w:r>
      <w:r w:rsidR="00EC2516" w:rsidRPr="00E70483">
        <w:rPr>
          <w:rFonts w:cs="Times New Roman"/>
          <w:sz w:val="22"/>
        </w:rPr>
        <w:t xml:space="preserve"> % от годовых плановых значений</w:t>
      </w:r>
      <w:r w:rsidR="002B1503">
        <w:rPr>
          <w:rFonts w:cs="Times New Roman"/>
          <w:sz w:val="22"/>
        </w:rPr>
        <w:t>.</w:t>
      </w:r>
      <w:r w:rsidR="009512BB">
        <w:rPr>
          <w:rFonts w:cs="Times New Roman"/>
          <w:sz w:val="22"/>
        </w:rPr>
        <w:t xml:space="preserve"> </w:t>
      </w:r>
      <w:r w:rsidR="002B1503">
        <w:rPr>
          <w:rFonts w:cs="Times New Roman"/>
          <w:sz w:val="22"/>
        </w:rPr>
        <w:t>Н</w:t>
      </w:r>
      <w:r w:rsidR="00F14C6C" w:rsidRPr="00E70483">
        <w:rPr>
          <w:rFonts w:cs="Times New Roman"/>
          <w:sz w:val="22"/>
        </w:rPr>
        <w:t xml:space="preserve">алоги на прибыль – </w:t>
      </w:r>
      <w:r w:rsidR="00D75683" w:rsidRPr="00E70483">
        <w:rPr>
          <w:rFonts w:cs="Times New Roman"/>
          <w:sz w:val="22"/>
        </w:rPr>
        <w:t xml:space="preserve">на </w:t>
      </w:r>
      <w:r w:rsidR="002B1503">
        <w:rPr>
          <w:rFonts w:cs="Times New Roman"/>
          <w:sz w:val="22"/>
        </w:rPr>
        <w:t>42,6</w:t>
      </w:r>
      <w:r w:rsidR="00F14C6C" w:rsidRPr="00E70483">
        <w:rPr>
          <w:rFonts w:cs="Times New Roman"/>
          <w:sz w:val="22"/>
        </w:rPr>
        <w:t>%</w:t>
      </w:r>
      <w:r w:rsidR="002B1503">
        <w:rPr>
          <w:rFonts w:cs="Times New Roman"/>
          <w:sz w:val="22"/>
        </w:rPr>
        <w:t xml:space="preserve"> от планового значения</w:t>
      </w:r>
      <w:r w:rsidR="00F14C6C" w:rsidRPr="00E70483">
        <w:rPr>
          <w:rFonts w:cs="Times New Roman"/>
          <w:sz w:val="22"/>
        </w:rPr>
        <w:t>;</w:t>
      </w:r>
      <w:r w:rsidR="009512BB">
        <w:rPr>
          <w:rFonts w:cs="Times New Roman"/>
          <w:sz w:val="22"/>
        </w:rPr>
        <w:t xml:space="preserve"> </w:t>
      </w:r>
      <w:r w:rsidR="00F14C6C" w:rsidRPr="00E70483">
        <w:rPr>
          <w:rFonts w:cs="Times New Roman"/>
          <w:sz w:val="22"/>
        </w:rPr>
        <w:t xml:space="preserve">налоги на товары (работы, услуги), реализуемые на территории Российской Федерации (акцизы) – </w:t>
      </w:r>
      <w:r w:rsidR="00D75683" w:rsidRPr="00E70483">
        <w:rPr>
          <w:rFonts w:cs="Times New Roman"/>
          <w:sz w:val="22"/>
        </w:rPr>
        <w:t xml:space="preserve">на </w:t>
      </w:r>
      <w:r w:rsidR="002B1503">
        <w:rPr>
          <w:rFonts w:cs="Times New Roman"/>
          <w:sz w:val="22"/>
        </w:rPr>
        <w:t>54,5</w:t>
      </w:r>
      <w:r w:rsidR="00F14C6C" w:rsidRPr="00E70483">
        <w:rPr>
          <w:rFonts w:cs="Times New Roman"/>
          <w:sz w:val="22"/>
        </w:rPr>
        <w:t>%;</w:t>
      </w:r>
      <w:r w:rsidR="009512BB">
        <w:rPr>
          <w:rFonts w:cs="Times New Roman"/>
          <w:sz w:val="22"/>
        </w:rPr>
        <w:t xml:space="preserve"> </w:t>
      </w:r>
      <w:r w:rsidR="00F14C6C" w:rsidRPr="00E70483">
        <w:rPr>
          <w:rFonts w:cs="Times New Roman"/>
          <w:sz w:val="22"/>
        </w:rPr>
        <w:t xml:space="preserve">налоги на совокупный доход – </w:t>
      </w:r>
      <w:r w:rsidR="00D75683" w:rsidRPr="00E70483">
        <w:rPr>
          <w:rFonts w:cs="Times New Roman"/>
          <w:sz w:val="22"/>
        </w:rPr>
        <w:t xml:space="preserve">на </w:t>
      </w:r>
      <w:r w:rsidR="002B1503">
        <w:rPr>
          <w:rFonts w:cs="Times New Roman"/>
          <w:sz w:val="22"/>
        </w:rPr>
        <w:t>75,96</w:t>
      </w:r>
      <w:r w:rsidR="00F14C6C" w:rsidRPr="00E70483">
        <w:rPr>
          <w:rFonts w:cs="Times New Roman"/>
          <w:sz w:val="22"/>
        </w:rPr>
        <w:t>%;</w:t>
      </w:r>
      <w:r w:rsidR="009512BB">
        <w:rPr>
          <w:rFonts w:cs="Times New Roman"/>
          <w:sz w:val="22"/>
        </w:rPr>
        <w:t xml:space="preserve"> </w:t>
      </w:r>
      <w:r w:rsidR="00F14C6C" w:rsidRPr="00E70483">
        <w:rPr>
          <w:rFonts w:cs="Times New Roman"/>
          <w:sz w:val="22"/>
        </w:rPr>
        <w:t xml:space="preserve">государственная пошлина – </w:t>
      </w:r>
      <w:r w:rsidR="00A83541">
        <w:rPr>
          <w:rFonts w:cs="Times New Roman"/>
          <w:sz w:val="22"/>
        </w:rPr>
        <w:t>97,5</w:t>
      </w:r>
      <w:r w:rsidR="00F14C6C" w:rsidRPr="00E70483">
        <w:rPr>
          <w:rFonts w:cs="Times New Roman"/>
          <w:sz w:val="22"/>
        </w:rPr>
        <w:t xml:space="preserve"> тыс. руб. при планируемом годовом доходе в 0 тыс. руб.</w:t>
      </w:r>
    </w:p>
    <w:p w14:paraId="7B1F8D00" w14:textId="4DB36156" w:rsidR="003A0C64" w:rsidRPr="00E70483" w:rsidRDefault="0049732B" w:rsidP="009512BB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Неналоговые доходы составили </w:t>
      </w:r>
      <w:r w:rsidR="00A83541">
        <w:rPr>
          <w:rFonts w:cs="Times New Roman"/>
          <w:sz w:val="22"/>
        </w:rPr>
        <w:t>12 066,3</w:t>
      </w:r>
      <w:r w:rsidRPr="00E70483">
        <w:rPr>
          <w:rFonts w:cs="Times New Roman"/>
          <w:sz w:val="22"/>
        </w:rPr>
        <w:t xml:space="preserve"> тыс.</w:t>
      </w:r>
      <w:r w:rsidR="00D605D3" w:rsidRPr="00E70483">
        <w:rPr>
          <w:rFonts w:cs="Times New Roman"/>
          <w:sz w:val="22"/>
        </w:rPr>
        <w:t xml:space="preserve"> </w:t>
      </w:r>
      <w:r w:rsidRPr="00E70483">
        <w:rPr>
          <w:rFonts w:cs="Times New Roman"/>
          <w:sz w:val="22"/>
        </w:rPr>
        <w:t xml:space="preserve">руб. </w:t>
      </w:r>
      <w:r w:rsidR="00F14C6C" w:rsidRPr="00E70483">
        <w:rPr>
          <w:rFonts w:cs="Times New Roman"/>
          <w:sz w:val="22"/>
        </w:rPr>
        <w:t xml:space="preserve">при годовом плане </w:t>
      </w:r>
      <w:r w:rsidR="00A83541">
        <w:rPr>
          <w:rFonts w:cs="Times New Roman"/>
          <w:sz w:val="22"/>
        </w:rPr>
        <w:t>25 946,9</w:t>
      </w:r>
      <w:r w:rsidR="00F14C6C" w:rsidRPr="00E70483">
        <w:rPr>
          <w:rFonts w:cs="Times New Roman"/>
          <w:sz w:val="22"/>
        </w:rPr>
        <w:t xml:space="preserve"> тыс. руб., что составило </w:t>
      </w:r>
      <w:r w:rsidR="00A83541">
        <w:rPr>
          <w:rFonts w:cs="Times New Roman"/>
          <w:sz w:val="22"/>
        </w:rPr>
        <w:t>46,5</w:t>
      </w:r>
      <w:r w:rsidRPr="00E70483">
        <w:rPr>
          <w:rFonts w:cs="Times New Roman"/>
          <w:sz w:val="22"/>
        </w:rPr>
        <w:t>% годового плана</w:t>
      </w:r>
      <w:r w:rsidR="00A83541">
        <w:rPr>
          <w:rFonts w:cs="Times New Roman"/>
          <w:sz w:val="22"/>
        </w:rPr>
        <w:t>. Д</w:t>
      </w:r>
      <w:r w:rsidR="003A0C64" w:rsidRPr="00E70483">
        <w:rPr>
          <w:rFonts w:cs="Times New Roman"/>
          <w:sz w:val="22"/>
        </w:rPr>
        <w:t xml:space="preserve">оходы от использования имущества, находящегося в государственной и муниципальной собственности – </w:t>
      </w:r>
      <w:r w:rsidR="00591245" w:rsidRPr="00E70483">
        <w:rPr>
          <w:rFonts w:cs="Times New Roman"/>
          <w:sz w:val="22"/>
        </w:rPr>
        <w:t xml:space="preserve">на </w:t>
      </w:r>
      <w:r w:rsidR="00A83541">
        <w:rPr>
          <w:rFonts w:cs="Times New Roman"/>
          <w:sz w:val="22"/>
        </w:rPr>
        <w:t>40,1</w:t>
      </w:r>
      <w:r w:rsidR="003A0C64" w:rsidRPr="00E70483">
        <w:rPr>
          <w:rFonts w:cs="Times New Roman"/>
          <w:sz w:val="22"/>
        </w:rPr>
        <w:t>%</w:t>
      </w:r>
      <w:r w:rsidR="009512BB">
        <w:rPr>
          <w:rFonts w:cs="Times New Roman"/>
          <w:sz w:val="22"/>
        </w:rPr>
        <w:t>.</w:t>
      </w:r>
    </w:p>
    <w:p w14:paraId="047144AC" w14:textId="2C718976" w:rsidR="002242A1" w:rsidRPr="00E70483" w:rsidRDefault="00591245" w:rsidP="00591245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>Кассовое исполнение по б</w:t>
      </w:r>
      <w:r w:rsidR="004007C0" w:rsidRPr="00E70483">
        <w:rPr>
          <w:rFonts w:cs="Times New Roman"/>
          <w:sz w:val="22"/>
        </w:rPr>
        <w:t>езвозмездны</w:t>
      </w:r>
      <w:r w:rsidRPr="00E70483">
        <w:rPr>
          <w:rFonts w:cs="Times New Roman"/>
          <w:sz w:val="22"/>
        </w:rPr>
        <w:t>м</w:t>
      </w:r>
      <w:r w:rsidR="004007C0" w:rsidRPr="00E70483">
        <w:rPr>
          <w:rFonts w:cs="Times New Roman"/>
          <w:sz w:val="22"/>
        </w:rPr>
        <w:t xml:space="preserve"> поступления</w:t>
      </w:r>
      <w:r w:rsidRPr="00E70483">
        <w:rPr>
          <w:rFonts w:cs="Times New Roman"/>
          <w:sz w:val="22"/>
        </w:rPr>
        <w:t>м</w:t>
      </w:r>
      <w:r w:rsidR="004007C0" w:rsidRPr="00E70483">
        <w:rPr>
          <w:rFonts w:cs="Times New Roman"/>
          <w:sz w:val="22"/>
        </w:rPr>
        <w:t xml:space="preserve"> составили </w:t>
      </w:r>
      <w:r w:rsidR="00A83541">
        <w:rPr>
          <w:rFonts w:cs="Times New Roman"/>
          <w:sz w:val="22"/>
        </w:rPr>
        <w:t>57,09</w:t>
      </w:r>
      <w:r w:rsidR="004007C0" w:rsidRPr="00E70483">
        <w:rPr>
          <w:rFonts w:cs="Times New Roman"/>
          <w:sz w:val="22"/>
        </w:rPr>
        <w:t xml:space="preserve">% </w:t>
      </w:r>
      <w:r w:rsidR="003A0C64" w:rsidRPr="00E70483">
        <w:rPr>
          <w:rFonts w:cs="Times New Roman"/>
          <w:sz w:val="22"/>
        </w:rPr>
        <w:t xml:space="preserve">от </w:t>
      </w:r>
      <w:r w:rsidR="004007C0" w:rsidRPr="00E70483">
        <w:rPr>
          <w:rFonts w:cs="Times New Roman"/>
          <w:sz w:val="22"/>
        </w:rPr>
        <w:t xml:space="preserve">планируемых годовых поступлений. </w:t>
      </w:r>
      <w:r w:rsidR="002029E5" w:rsidRPr="00E70483">
        <w:rPr>
          <w:rFonts w:cs="Times New Roman"/>
          <w:sz w:val="22"/>
        </w:rPr>
        <w:t xml:space="preserve">В </w:t>
      </w:r>
      <w:r w:rsidR="00A859B7" w:rsidRPr="00E70483">
        <w:rPr>
          <w:rFonts w:cs="Times New Roman"/>
          <w:sz w:val="22"/>
        </w:rPr>
        <w:t>абсолютном</w:t>
      </w:r>
      <w:r w:rsidR="002029E5" w:rsidRPr="00E70483">
        <w:rPr>
          <w:rFonts w:cs="Times New Roman"/>
          <w:sz w:val="22"/>
        </w:rPr>
        <w:t xml:space="preserve"> выражении это </w:t>
      </w:r>
      <w:r w:rsidR="00A83541">
        <w:rPr>
          <w:rFonts w:cs="Times New Roman"/>
          <w:sz w:val="22"/>
        </w:rPr>
        <w:t>217 980,8</w:t>
      </w:r>
      <w:r w:rsidR="002029E5" w:rsidRPr="00E70483">
        <w:rPr>
          <w:rFonts w:cs="Times New Roman"/>
          <w:sz w:val="22"/>
        </w:rPr>
        <w:t xml:space="preserve"> тыс. руб. при плановом годовом объеме </w:t>
      </w:r>
      <w:r w:rsidR="00A83541">
        <w:rPr>
          <w:rFonts w:cs="Times New Roman"/>
          <w:sz w:val="22"/>
        </w:rPr>
        <w:t>381 823,9</w:t>
      </w:r>
      <w:r w:rsidR="002029E5" w:rsidRPr="00E70483">
        <w:rPr>
          <w:rFonts w:cs="Times New Roman"/>
          <w:sz w:val="22"/>
        </w:rPr>
        <w:t xml:space="preserve"> тыс. руб. </w:t>
      </w:r>
      <w:r w:rsidR="004007C0" w:rsidRPr="00E70483">
        <w:rPr>
          <w:rFonts w:cs="Times New Roman"/>
          <w:sz w:val="22"/>
        </w:rPr>
        <w:t>Структура безвозмездных поступлений сложилась из безвозмездных поступлений из краевого бюджета</w:t>
      </w:r>
      <w:r w:rsidR="003A0C64" w:rsidRPr="00E70483">
        <w:rPr>
          <w:rFonts w:cs="Times New Roman"/>
          <w:sz w:val="22"/>
        </w:rPr>
        <w:t xml:space="preserve">, </w:t>
      </w:r>
      <w:r w:rsidR="002242A1" w:rsidRPr="00E70483">
        <w:rPr>
          <w:rFonts w:cs="Times New Roman"/>
          <w:sz w:val="22"/>
        </w:rPr>
        <w:t xml:space="preserve">а именно в виде </w:t>
      </w:r>
      <w:r w:rsidR="003A0C64" w:rsidRPr="00E70483">
        <w:rPr>
          <w:rFonts w:cs="Times New Roman"/>
          <w:sz w:val="22"/>
        </w:rPr>
        <w:t>дотаций, субсидий, субвенций</w:t>
      </w:r>
      <w:r w:rsidR="008C5C7D" w:rsidRPr="00E70483">
        <w:rPr>
          <w:rFonts w:cs="Times New Roman"/>
          <w:sz w:val="22"/>
        </w:rPr>
        <w:t>, межбюджетных трансфертов</w:t>
      </w:r>
      <w:r w:rsidR="008C0299" w:rsidRPr="00E70483">
        <w:rPr>
          <w:rFonts w:cs="Times New Roman"/>
          <w:sz w:val="22"/>
        </w:rPr>
        <w:t>, прочих безвозмездных поступлений.</w:t>
      </w:r>
      <w:r w:rsidR="003A0C64" w:rsidRPr="00E70483">
        <w:rPr>
          <w:rFonts w:cs="Times New Roman"/>
          <w:sz w:val="22"/>
        </w:rPr>
        <w:t xml:space="preserve"> </w:t>
      </w:r>
    </w:p>
    <w:p w14:paraId="08641DC8" w14:textId="2B0B7DC9" w:rsidR="0050566B" w:rsidRPr="00E70483" w:rsidRDefault="0050566B" w:rsidP="00536B94">
      <w:pPr>
        <w:spacing w:line="360" w:lineRule="auto"/>
        <w:ind w:firstLine="425"/>
        <w:jc w:val="both"/>
        <w:rPr>
          <w:rFonts w:eastAsia="Calibri" w:cs="Times New Roman"/>
          <w:color w:val="000000"/>
          <w:sz w:val="22"/>
        </w:rPr>
      </w:pPr>
      <w:r w:rsidRPr="00E70483">
        <w:rPr>
          <w:rFonts w:eastAsia="Calibri" w:cs="Times New Roman"/>
          <w:color w:val="000000"/>
          <w:sz w:val="22"/>
        </w:rPr>
        <w:t>По подгруппе «Возврат остатков субсидий</w:t>
      </w:r>
      <w:r w:rsidR="00591245" w:rsidRPr="00E70483">
        <w:rPr>
          <w:rFonts w:eastAsia="Calibri" w:cs="Times New Roman"/>
          <w:color w:val="000000"/>
          <w:sz w:val="22"/>
        </w:rPr>
        <w:t xml:space="preserve">, субвенций и иных межбюджетных трансфертов, имеющих целевое назначение, прошлых лет из бюджетов муниципальных районов </w:t>
      </w:r>
      <w:r w:rsidRPr="00E70483">
        <w:rPr>
          <w:rFonts w:eastAsia="Calibri" w:cs="Times New Roman"/>
          <w:color w:val="000000"/>
          <w:sz w:val="22"/>
        </w:rPr>
        <w:t xml:space="preserve">учтен возврат в размере </w:t>
      </w:r>
      <w:r w:rsidR="00A83541">
        <w:rPr>
          <w:rFonts w:eastAsia="Calibri" w:cs="Times New Roman"/>
          <w:color w:val="000000"/>
          <w:sz w:val="22"/>
        </w:rPr>
        <w:t>19,5</w:t>
      </w:r>
      <w:r w:rsidRPr="00E70483">
        <w:rPr>
          <w:rFonts w:eastAsia="Calibri" w:cs="Times New Roman"/>
          <w:color w:val="000000"/>
          <w:sz w:val="22"/>
        </w:rPr>
        <w:t xml:space="preserve"> тыс. руб.</w:t>
      </w:r>
    </w:p>
    <w:p w14:paraId="03D723FA" w14:textId="4E98D98E" w:rsidR="009512BB" w:rsidRDefault="00D605D3" w:rsidP="00963782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70483">
        <w:rPr>
          <w:rFonts w:cs="Times New Roman"/>
          <w:sz w:val="22"/>
        </w:rPr>
        <w:t xml:space="preserve">Расходная часть бюджета района исполнена на </w:t>
      </w:r>
      <w:r w:rsidR="00A83541">
        <w:rPr>
          <w:rFonts w:cs="Times New Roman"/>
          <w:sz w:val="22"/>
        </w:rPr>
        <w:t>46,8</w:t>
      </w:r>
      <w:r w:rsidRPr="00E70483">
        <w:rPr>
          <w:rFonts w:cs="Times New Roman"/>
          <w:sz w:val="22"/>
        </w:rPr>
        <w:t>%</w:t>
      </w:r>
      <w:r w:rsidR="0015686E" w:rsidRPr="00E70483">
        <w:rPr>
          <w:rFonts w:cs="Times New Roman"/>
          <w:sz w:val="22"/>
        </w:rPr>
        <w:t xml:space="preserve"> от планируемого годового объема</w:t>
      </w:r>
      <w:r w:rsidRPr="00E70483">
        <w:rPr>
          <w:rFonts w:cs="Times New Roman"/>
          <w:sz w:val="22"/>
        </w:rPr>
        <w:t xml:space="preserve">, </w:t>
      </w:r>
      <w:r w:rsidR="0015686E" w:rsidRPr="00E70483">
        <w:rPr>
          <w:rFonts w:cs="Times New Roman"/>
          <w:sz w:val="22"/>
        </w:rPr>
        <w:t>что в абсолютном выражении составило</w:t>
      </w:r>
      <w:r w:rsidRPr="00E70483">
        <w:rPr>
          <w:rFonts w:cs="Times New Roman"/>
          <w:sz w:val="22"/>
        </w:rPr>
        <w:t xml:space="preserve"> </w:t>
      </w:r>
      <w:r w:rsidR="00A83541">
        <w:rPr>
          <w:rFonts w:cs="Times New Roman"/>
          <w:sz w:val="22"/>
        </w:rPr>
        <w:t>264 359,3</w:t>
      </w:r>
      <w:r w:rsidRPr="00E70483">
        <w:rPr>
          <w:rFonts w:cs="Times New Roman"/>
          <w:sz w:val="22"/>
        </w:rPr>
        <w:t xml:space="preserve"> тыс. руб. от общего годового плана </w:t>
      </w:r>
      <w:r w:rsidR="00A83541">
        <w:rPr>
          <w:rFonts w:cs="Times New Roman"/>
          <w:sz w:val="22"/>
        </w:rPr>
        <w:t>564 639,5</w:t>
      </w:r>
      <w:r w:rsidRPr="00E70483">
        <w:rPr>
          <w:rFonts w:cs="Times New Roman"/>
          <w:sz w:val="22"/>
        </w:rPr>
        <w:t xml:space="preserve"> тыс. руб. </w:t>
      </w:r>
      <w:r w:rsidR="00591245" w:rsidRPr="00E70483">
        <w:rPr>
          <w:rFonts w:cs="Times New Roman"/>
          <w:sz w:val="22"/>
        </w:rPr>
        <w:t>Исполнение по расходам</w:t>
      </w:r>
      <w:r w:rsidR="00AE3985" w:rsidRPr="00E70483">
        <w:rPr>
          <w:rFonts w:cs="Times New Roman"/>
          <w:sz w:val="22"/>
        </w:rPr>
        <w:t xml:space="preserve"> районного бюджета по итогам </w:t>
      </w:r>
      <w:r w:rsidR="00591245" w:rsidRPr="00E70483">
        <w:rPr>
          <w:rFonts w:cs="Times New Roman"/>
          <w:sz w:val="22"/>
        </w:rPr>
        <w:t xml:space="preserve">1 </w:t>
      </w:r>
      <w:r w:rsidR="00A83541">
        <w:rPr>
          <w:rFonts w:cs="Times New Roman"/>
          <w:sz w:val="22"/>
        </w:rPr>
        <w:t>полугодия</w:t>
      </w:r>
      <w:r w:rsidR="007445EB" w:rsidRPr="00E70483">
        <w:rPr>
          <w:rFonts w:cs="Times New Roman"/>
          <w:sz w:val="22"/>
        </w:rPr>
        <w:t xml:space="preserve"> </w:t>
      </w:r>
      <w:r w:rsidR="00AE3985" w:rsidRPr="00E70483">
        <w:rPr>
          <w:rFonts w:cs="Times New Roman"/>
          <w:sz w:val="22"/>
        </w:rPr>
        <w:t>202</w:t>
      </w:r>
      <w:r w:rsidR="00591245" w:rsidRPr="00E70483">
        <w:rPr>
          <w:rFonts w:cs="Times New Roman"/>
          <w:sz w:val="22"/>
        </w:rPr>
        <w:t>3</w:t>
      </w:r>
      <w:r w:rsidR="00AE3985" w:rsidRPr="00E70483">
        <w:rPr>
          <w:rFonts w:cs="Times New Roman"/>
          <w:sz w:val="22"/>
        </w:rPr>
        <w:t xml:space="preserve"> года сложил</w:t>
      </w:r>
      <w:r w:rsidR="00591245" w:rsidRPr="00E70483">
        <w:rPr>
          <w:rFonts w:cs="Times New Roman"/>
          <w:sz w:val="22"/>
        </w:rPr>
        <w:t>о</w:t>
      </w:r>
      <w:r w:rsidR="00AE3985" w:rsidRPr="00E70483">
        <w:rPr>
          <w:rFonts w:cs="Times New Roman"/>
          <w:sz w:val="22"/>
        </w:rPr>
        <w:t xml:space="preserve">сь в соответствии с решением </w:t>
      </w:r>
      <w:r w:rsidR="00AE3985" w:rsidRPr="00E70483">
        <w:rPr>
          <w:rFonts w:eastAsia="Times New Roman" w:cs="Times New Roman"/>
          <w:sz w:val="22"/>
          <w:lang w:eastAsia="ru-RU"/>
        </w:rPr>
        <w:t xml:space="preserve">Собрания депутатов </w:t>
      </w:r>
      <w:proofErr w:type="spellStart"/>
      <w:r w:rsidR="00AE3985" w:rsidRPr="00E70483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AE3985" w:rsidRPr="00E70483">
        <w:rPr>
          <w:rFonts w:eastAsia="Times New Roman" w:cs="Times New Roman"/>
          <w:sz w:val="22"/>
          <w:lang w:eastAsia="ru-RU"/>
        </w:rPr>
        <w:t xml:space="preserve"> района  Алтайского края</w:t>
      </w:r>
      <w:r w:rsidR="00591245" w:rsidRPr="00E70483">
        <w:rPr>
          <w:rFonts w:eastAsia="Times New Roman" w:cs="Times New Roman"/>
          <w:sz w:val="22"/>
          <w:lang w:eastAsia="ru-RU"/>
        </w:rPr>
        <w:t xml:space="preserve"> от 26.12.2022 </w:t>
      </w:r>
    </w:p>
    <w:p w14:paraId="6F8BE8A3" w14:textId="77777777" w:rsidR="009512BB" w:rsidRDefault="009512BB" w:rsidP="009512BB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67360E1E" w14:textId="77777777" w:rsidR="00B4222B" w:rsidRDefault="00B4222B" w:rsidP="009512BB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6CDBFA50" w14:textId="77777777" w:rsidR="00B4222B" w:rsidRDefault="00B4222B" w:rsidP="009512BB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6568A59B" w14:textId="1FC893D4" w:rsidR="00921E55" w:rsidRPr="00E70483" w:rsidRDefault="00591245" w:rsidP="009512BB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E70483">
        <w:rPr>
          <w:rFonts w:eastAsia="Times New Roman" w:cs="Times New Roman"/>
          <w:sz w:val="22"/>
          <w:lang w:eastAsia="ru-RU"/>
        </w:rPr>
        <w:t>№34-РСД</w:t>
      </w:r>
      <w:r w:rsidR="00AE3985" w:rsidRPr="00E70483">
        <w:rPr>
          <w:rFonts w:eastAsia="Times New Roman" w:cs="Times New Roman"/>
          <w:sz w:val="22"/>
          <w:lang w:eastAsia="ru-RU"/>
        </w:rPr>
        <w:t xml:space="preserve"> «О районном бюджете на 202</w:t>
      </w:r>
      <w:r w:rsidRPr="00E70483">
        <w:rPr>
          <w:rFonts w:eastAsia="Times New Roman" w:cs="Times New Roman"/>
          <w:sz w:val="22"/>
          <w:lang w:eastAsia="ru-RU"/>
        </w:rPr>
        <w:t>3</w:t>
      </w:r>
      <w:r w:rsidR="00AE3985" w:rsidRPr="00E70483">
        <w:rPr>
          <w:rFonts w:eastAsia="Times New Roman" w:cs="Times New Roman"/>
          <w:sz w:val="22"/>
          <w:lang w:eastAsia="ru-RU"/>
        </w:rPr>
        <w:t xml:space="preserve"> год </w:t>
      </w:r>
      <w:r w:rsidR="00AE3985" w:rsidRPr="00E70483">
        <w:rPr>
          <w:rFonts w:cs="Times New Roman"/>
          <w:sz w:val="22"/>
        </w:rPr>
        <w:t>и на плановый период 202</w:t>
      </w:r>
      <w:r w:rsidRPr="00E70483">
        <w:rPr>
          <w:rFonts w:cs="Times New Roman"/>
          <w:sz w:val="22"/>
        </w:rPr>
        <w:t>4</w:t>
      </w:r>
      <w:r w:rsidR="00AE3985" w:rsidRPr="00E70483">
        <w:rPr>
          <w:rFonts w:cs="Times New Roman"/>
          <w:sz w:val="22"/>
        </w:rPr>
        <w:t xml:space="preserve"> и 202</w:t>
      </w:r>
      <w:r w:rsidRPr="00E70483">
        <w:rPr>
          <w:rFonts w:cs="Times New Roman"/>
          <w:sz w:val="22"/>
        </w:rPr>
        <w:t>5</w:t>
      </w:r>
      <w:r w:rsidR="00AE3985" w:rsidRPr="00E70483">
        <w:rPr>
          <w:rFonts w:cs="Times New Roman"/>
          <w:sz w:val="22"/>
        </w:rPr>
        <w:t xml:space="preserve"> годов</w:t>
      </w:r>
      <w:r w:rsidR="00AE3985" w:rsidRPr="00E70483">
        <w:rPr>
          <w:rFonts w:eastAsia="Times New Roman" w:cs="Times New Roman"/>
          <w:sz w:val="22"/>
          <w:lang w:eastAsia="ru-RU"/>
        </w:rPr>
        <w:t>»</w:t>
      </w:r>
      <w:r w:rsidR="006A0D12">
        <w:rPr>
          <w:rFonts w:eastAsia="Times New Roman" w:cs="Times New Roman"/>
          <w:sz w:val="22"/>
          <w:lang w:eastAsia="ru-RU"/>
        </w:rPr>
        <w:t xml:space="preserve"> (с учетом сводной бюджетной росписи на 30.06.2023)</w:t>
      </w:r>
      <w:r w:rsidR="00DA0957" w:rsidRPr="00E70483">
        <w:rPr>
          <w:rFonts w:eastAsia="Times New Roman" w:cs="Times New Roman"/>
          <w:sz w:val="22"/>
          <w:lang w:eastAsia="ru-RU"/>
        </w:rPr>
        <w:t xml:space="preserve">, </w:t>
      </w:r>
      <w:r w:rsidR="00AE3985" w:rsidRPr="00E70483">
        <w:rPr>
          <w:rFonts w:eastAsia="Times New Roman" w:cs="Times New Roman"/>
          <w:sz w:val="22"/>
          <w:lang w:eastAsia="ru-RU"/>
        </w:rPr>
        <w:t>в следующей структуре:</w:t>
      </w:r>
    </w:p>
    <w:tbl>
      <w:tblPr>
        <w:tblStyle w:val="a8"/>
        <w:tblW w:w="9974" w:type="dxa"/>
        <w:tblLook w:val="04A0" w:firstRow="1" w:lastRow="0" w:firstColumn="1" w:lastColumn="0" w:noHBand="0" w:noVBand="1"/>
      </w:tblPr>
      <w:tblGrid>
        <w:gridCol w:w="3964"/>
        <w:gridCol w:w="2011"/>
        <w:gridCol w:w="2376"/>
        <w:gridCol w:w="1623"/>
      </w:tblGrid>
      <w:tr w:rsidR="00AE3985" w:rsidRPr="00A83541" w14:paraId="4E842BBC" w14:textId="77777777" w:rsidTr="003905F1">
        <w:tc>
          <w:tcPr>
            <w:tcW w:w="3964" w:type="dxa"/>
            <w:vAlign w:val="center"/>
          </w:tcPr>
          <w:p w14:paraId="7AA616D4" w14:textId="77777777" w:rsidR="00AE3985" w:rsidRPr="00A83541" w:rsidRDefault="003905F1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11" w:type="dxa"/>
            <w:vAlign w:val="center"/>
          </w:tcPr>
          <w:p w14:paraId="50C6B5F4" w14:textId="78318809" w:rsidR="00AE3985" w:rsidRPr="00685ED4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>План 202</w:t>
            </w:r>
            <w:r w:rsidR="00591245"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года, тыс. руб.</w:t>
            </w:r>
            <w:r w:rsidR="00685ED4"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(согласно СБР)</w:t>
            </w:r>
          </w:p>
        </w:tc>
        <w:tc>
          <w:tcPr>
            <w:tcW w:w="2376" w:type="dxa"/>
            <w:vAlign w:val="center"/>
          </w:tcPr>
          <w:p w14:paraId="723F440E" w14:textId="1A8DCD07" w:rsidR="00AE3985" w:rsidRPr="00685ED4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  <w:r w:rsidR="00591245"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>по итогам</w:t>
            </w:r>
            <w:r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1245"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A83541"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полугодия</w:t>
            </w:r>
            <w:r w:rsidR="00591245" w:rsidRPr="00685ED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2023 года</w:t>
            </w:r>
          </w:p>
        </w:tc>
        <w:tc>
          <w:tcPr>
            <w:tcW w:w="1623" w:type="dxa"/>
            <w:vAlign w:val="center"/>
          </w:tcPr>
          <w:p w14:paraId="0022B4F1" w14:textId="77777777" w:rsidR="00AE3985" w:rsidRPr="00A83541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A83541" w:rsidRPr="00A83541" w14:paraId="3D0959A0" w14:textId="77777777" w:rsidTr="001603B2">
        <w:tc>
          <w:tcPr>
            <w:tcW w:w="3964" w:type="dxa"/>
          </w:tcPr>
          <w:p w14:paraId="3F8EAF41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«01 Общегосударственные вопросы» </w:t>
            </w:r>
          </w:p>
          <w:p w14:paraId="5FE61E50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14:paraId="1A25CAC4" w14:textId="34FF0B22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64 627,30</w:t>
            </w:r>
          </w:p>
        </w:tc>
        <w:tc>
          <w:tcPr>
            <w:tcW w:w="2376" w:type="dxa"/>
            <w:vAlign w:val="center"/>
          </w:tcPr>
          <w:p w14:paraId="36E083AA" w14:textId="357986C5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28 562,40</w:t>
            </w:r>
          </w:p>
        </w:tc>
        <w:tc>
          <w:tcPr>
            <w:tcW w:w="1623" w:type="dxa"/>
            <w:vAlign w:val="bottom"/>
          </w:tcPr>
          <w:p w14:paraId="5E27EF04" w14:textId="223090ED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44,20%</w:t>
            </w:r>
          </w:p>
        </w:tc>
      </w:tr>
      <w:tr w:rsidR="00A83541" w:rsidRPr="00A83541" w14:paraId="779A8A4C" w14:textId="77777777" w:rsidTr="001603B2">
        <w:tc>
          <w:tcPr>
            <w:tcW w:w="3964" w:type="dxa"/>
          </w:tcPr>
          <w:p w14:paraId="2AC01B8E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«02 Национальная оборона»</w:t>
            </w:r>
          </w:p>
        </w:tc>
        <w:tc>
          <w:tcPr>
            <w:tcW w:w="2011" w:type="dxa"/>
            <w:vAlign w:val="center"/>
          </w:tcPr>
          <w:p w14:paraId="26EDD48E" w14:textId="6F35C002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2 093,70</w:t>
            </w:r>
          </w:p>
        </w:tc>
        <w:tc>
          <w:tcPr>
            <w:tcW w:w="2376" w:type="dxa"/>
            <w:vAlign w:val="center"/>
          </w:tcPr>
          <w:p w14:paraId="0D000762" w14:textId="23A64D3C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1 108,50</w:t>
            </w:r>
          </w:p>
        </w:tc>
        <w:tc>
          <w:tcPr>
            <w:tcW w:w="1623" w:type="dxa"/>
            <w:vAlign w:val="bottom"/>
          </w:tcPr>
          <w:p w14:paraId="5527EC21" w14:textId="3C3492F7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52,94%</w:t>
            </w:r>
          </w:p>
        </w:tc>
      </w:tr>
      <w:tr w:rsidR="00A83541" w:rsidRPr="00A83541" w14:paraId="0004BE48" w14:textId="77777777" w:rsidTr="001603B2">
        <w:tc>
          <w:tcPr>
            <w:tcW w:w="3964" w:type="dxa"/>
          </w:tcPr>
          <w:p w14:paraId="7EB87D6B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«03 Национальная безопасность и правоохранительная деятельность»</w:t>
            </w:r>
          </w:p>
        </w:tc>
        <w:tc>
          <w:tcPr>
            <w:tcW w:w="2011" w:type="dxa"/>
            <w:vAlign w:val="center"/>
          </w:tcPr>
          <w:p w14:paraId="06B05CCC" w14:textId="62E642E0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1 156,00</w:t>
            </w:r>
          </w:p>
        </w:tc>
        <w:tc>
          <w:tcPr>
            <w:tcW w:w="2376" w:type="dxa"/>
            <w:vAlign w:val="center"/>
          </w:tcPr>
          <w:p w14:paraId="36E4B961" w14:textId="4354B546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604,10</w:t>
            </w:r>
          </w:p>
        </w:tc>
        <w:tc>
          <w:tcPr>
            <w:tcW w:w="1623" w:type="dxa"/>
            <w:vAlign w:val="bottom"/>
          </w:tcPr>
          <w:p w14:paraId="7FA88BB6" w14:textId="47F6D06B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52,26%</w:t>
            </w:r>
          </w:p>
        </w:tc>
      </w:tr>
      <w:tr w:rsidR="00A83541" w:rsidRPr="00A83541" w14:paraId="7461A5DA" w14:textId="77777777" w:rsidTr="001603B2">
        <w:tc>
          <w:tcPr>
            <w:tcW w:w="3964" w:type="dxa"/>
          </w:tcPr>
          <w:p w14:paraId="510478B1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«04 Национальная экономика»</w:t>
            </w:r>
          </w:p>
        </w:tc>
        <w:tc>
          <w:tcPr>
            <w:tcW w:w="2011" w:type="dxa"/>
            <w:vAlign w:val="center"/>
          </w:tcPr>
          <w:p w14:paraId="33970268" w14:textId="58F2BF84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34 464,10</w:t>
            </w:r>
          </w:p>
        </w:tc>
        <w:tc>
          <w:tcPr>
            <w:tcW w:w="2376" w:type="dxa"/>
            <w:vAlign w:val="center"/>
          </w:tcPr>
          <w:p w14:paraId="43442AE5" w14:textId="5FB70CB0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6 140,90</w:t>
            </w:r>
          </w:p>
        </w:tc>
        <w:tc>
          <w:tcPr>
            <w:tcW w:w="1623" w:type="dxa"/>
            <w:vAlign w:val="bottom"/>
          </w:tcPr>
          <w:p w14:paraId="292E683D" w14:textId="62A665AC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17,82%</w:t>
            </w:r>
          </w:p>
        </w:tc>
      </w:tr>
      <w:tr w:rsidR="00A83541" w:rsidRPr="00A83541" w14:paraId="2D367459" w14:textId="77777777" w:rsidTr="001603B2">
        <w:tc>
          <w:tcPr>
            <w:tcW w:w="3964" w:type="dxa"/>
          </w:tcPr>
          <w:p w14:paraId="61249727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«05 Жилищно-коммунальное хозяйство»</w:t>
            </w:r>
          </w:p>
        </w:tc>
        <w:tc>
          <w:tcPr>
            <w:tcW w:w="2011" w:type="dxa"/>
            <w:vAlign w:val="center"/>
          </w:tcPr>
          <w:p w14:paraId="53C78FDA" w14:textId="0C3DA4E5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24 782,10</w:t>
            </w:r>
          </w:p>
        </w:tc>
        <w:tc>
          <w:tcPr>
            <w:tcW w:w="2376" w:type="dxa"/>
            <w:vAlign w:val="center"/>
          </w:tcPr>
          <w:p w14:paraId="29E6927C" w14:textId="724C52C5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1 980,40</w:t>
            </w:r>
          </w:p>
        </w:tc>
        <w:tc>
          <w:tcPr>
            <w:tcW w:w="1623" w:type="dxa"/>
            <w:vAlign w:val="bottom"/>
          </w:tcPr>
          <w:p w14:paraId="0D8E754B" w14:textId="2497584B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7,99%</w:t>
            </w:r>
          </w:p>
        </w:tc>
      </w:tr>
      <w:tr w:rsidR="00A83541" w:rsidRPr="00A83541" w14:paraId="5F003EFF" w14:textId="77777777" w:rsidTr="001603B2">
        <w:tc>
          <w:tcPr>
            <w:tcW w:w="3964" w:type="dxa"/>
          </w:tcPr>
          <w:p w14:paraId="1D1A335B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«07 Образование»</w:t>
            </w:r>
          </w:p>
        </w:tc>
        <w:tc>
          <w:tcPr>
            <w:tcW w:w="2011" w:type="dxa"/>
            <w:vAlign w:val="center"/>
          </w:tcPr>
          <w:p w14:paraId="1130E64E" w14:textId="0D0D931C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370 083,00</w:t>
            </w:r>
          </w:p>
        </w:tc>
        <w:tc>
          <w:tcPr>
            <w:tcW w:w="2376" w:type="dxa"/>
            <w:vAlign w:val="center"/>
          </w:tcPr>
          <w:p w14:paraId="1BFFF350" w14:textId="6733AE6B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195 787,30</w:t>
            </w:r>
          </w:p>
        </w:tc>
        <w:tc>
          <w:tcPr>
            <w:tcW w:w="1623" w:type="dxa"/>
            <w:vAlign w:val="bottom"/>
          </w:tcPr>
          <w:p w14:paraId="452607A6" w14:textId="5D2302CC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52,90%</w:t>
            </w:r>
          </w:p>
        </w:tc>
      </w:tr>
      <w:tr w:rsidR="00A83541" w:rsidRPr="00A83541" w14:paraId="36C7B5EE" w14:textId="77777777" w:rsidTr="001603B2">
        <w:tc>
          <w:tcPr>
            <w:tcW w:w="3964" w:type="dxa"/>
          </w:tcPr>
          <w:p w14:paraId="277DB8B8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«08 Культура, кинематография»</w:t>
            </w:r>
          </w:p>
        </w:tc>
        <w:tc>
          <w:tcPr>
            <w:tcW w:w="2011" w:type="dxa"/>
            <w:vAlign w:val="center"/>
          </w:tcPr>
          <w:p w14:paraId="1D243CE5" w14:textId="43B3DC51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32 771,70</w:t>
            </w:r>
          </w:p>
        </w:tc>
        <w:tc>
          <w:tcPr>
            <w:tcW w:w="2376" w:type="dxa"/>
            <w:vAlign w:val="center"/>
          </w:tcPr>
          <w:p w14:paraId="1240CCB3" w14:textId="3FB597DB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14 320,20</w:t>
            </w:r>
          </w:p>
        </w:tc>
        <w:tc>
          <w:tcPr>
            <w:tcW w:w="1623" w:type="dxa"/>
            <w:vAlign w:val="bottom"/>
          </w:tcPr>
          <w:p w14:paraId="5AF9A8A5" w14:textId="232F25E0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43,70%</w:t>
            </w:r>
          </w:p>
        </w:tc>
      </w:tr>
      <w:tr w:rsidR="00A83541" w:rsidRPr="00A83541" w14:paraId="07E74383" w14:textId="77777777" w:rsidTr="001603B2">
        <w:tc>
          <w:tcPr>
            <w:tcW w:w="3964" w:type="dxa"/>
          </w:tcPr>
          <w:p w14:paraId="269B4C32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«10 Социальная политика»</w:t>
            </w:r>
          </w:p>
        </w:tc>
        <w:tc>
          <w:tcPr>
            <w:tcW w:w="2011" w:type="dxa"/>
            <w:vAlign w:val="center"/>
          </w:tcPr>
          <w:p w14:paraId="2EC6E0BF" w14:textId="01B38244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0D12">
              <w:rPr>
                <w:rFonts w:cs="Times New Roman"/>
                <w:color w:val="000000"/>
                <w:sz w:val="18"/>
                <w:szCs w:val="18"/>
              </w:rPr>
              <w:t>24 344,30</w:t>
            </w:r>
          </w:p>
        </w:tc>
        <w:tc>
          <w:tcPr>
            <w:tcW w:w="2376" w:type="dxa"/>
            <w:vAlign w:val="center"/>
          </w:tcPr>
          <w:p w14:paraId="1EA8DD46" w14:textId="30F435BC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10 442,20</w:t>
            </w:r>
          </w:p>
        </w:tc>
        <w:tc>
          <w:tcPr>
            <w:tcW w:w="1623" w:type="dxa"/>
            <w:vAlign w:val="bottom"/>
          </w:tcPr>
          <w:p w14:paraId="4F3D90C2" w14:textId="62CCCD14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42,89%</w:t>
            </w:r>
          </w:p>
        </w:tc>
      </w:tr>
      <w:tr w:rsidR="00A83541" w:rsidRPr="00A83541" w14:paraId="35215F03" w14:textId="77777777" w:rsidTr="001603B2">
        <w:tc>
          <w:tcPr>
            <w:tcW w:w="3964" w:type="dxa"/>
          </w:tcPr>
          <w:p w14:paraId="4E15B4AF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«11 Физическая культура и спорт»</w:t>
            </w:r>
          </w:p>
        </w:tc>
        <w:tc>
          <w:tcPr>
            <w:tcW w:w="2011" w:type="dxa"/>
            <w:vAlign w:val="center"/>
          </w:tcPr>
          <w:p w14:paraId="31C16AFA" w14:textId="53ADD30D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3 235,00</w:t>
            </w:r>
          </w:p>
        </w:tc>
        <w:tc>
          <w:tcPr>
            <w:tcW w:w="2376" w:type="dxa"/>
            <w:vAlign w:val="center"/>
          </w:tcPr>
          <w:p w14:paraId="6431C4A5" w14:textId="1AC3A22E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1 630,60</w:t>
            </w:r>
          </w:p>
        </w:tc>
        <w:tc>
          <w:tcPr>
            <w:tcW w:w="1623" w:type="dxa"/>
            <w:vAlign w:val="bottom"/>
          </w:tcPr>
          <w:p w14:paraId="6451E740" w14:textId="65E455C6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50,40%</w:t>
            </w:r>
          </w:p>
        </w:tc>
      </w:tr>
      <w:tr w:rsidR="00A83541" w:rsidRPr="00A83541" w14:paraId="03154BCD" w14:textId="77777777" w:rsidTr="001603B2">
        <w:tc>
          <w:tcPr>
            <w:tcW w:w="3964" w:type="dxa"/>
          </w:tcPr>
          <w:p w14:paraId="5C46CAFB" w14:textId="77777777" w:rsidR="00A83541" w:rsidRPr="00A83541" w:rsidRDefault="00A83541" w:rsidP="00A83541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eastAsia="Times New Roman" w:cs="Times New Roman"/>
                <w:sz w:val="18"/>
                <w:szCs w:val="18"/>
                <w:lang w:eastAsia="ru-RU"/>
              </w:rPr>
              <w:t>«14 Межбюджетные трансферты»</w:t>
            </w:r>
          </w:p>
        </w:tc>
        <w:tc>
          <w:tcPr>
            <w:tcW w:w="2011" w:type="dxa"/>
            <w:vAlign w:val="center"/>
          </w:tcPr>
          <w:p w14:paraId="22E5F7AC" w14:textId="2C71B088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7 082,30</w:t>
            </w:r>
          </w:p>
        </w:tc>
        <w:tc>
          <w:tcPr>
            <w:tcW w:w="2376" w:type="dxa"/>
            <w:vAlign w:val="center"/>
          </w:tcPr>
          <w:p w14:paraId="6B5B37F4" w14:textId="04CB335A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3 782,70</w:t>
            </w:r>
          </w:p>
        </w:tc>
        <w:tc>
          <w:tcPr>
            <w:tcW w:w="1623" w:type="dxa"/>
            <w:vAlign w:val="bottom"/>
          </w:tcPr>
          <w:p w14:paraId="257E8DDE" w14:textId="03BB8126" w:rsidR="00A83541" w:rsidRPr="00A83541" w:rsidRDefault="00A83541" w:rsidP="00A83541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3541">
              <w:rPr>
                <w:rFonts w:cs="Times New Roman"/>
                <w:color w:val="000000"/>
                <w:sz w:val="18"/>
                <w:szCs w:val="18"/>
              </w:rPr>
              <w:t>53,41%</w:t>
            </w:r>
          </w:p>
        </w:tc>
      </w:tr>
    </w:tbl>
    <w:p w14:paraId="6309BC41" w14:textId="77777777" w:rsidR="00AE3985" w:rsidRPr="00E70483" w:rsidRDefault="00AE3985" w:rsidP="00AE3985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7880015" w14:textId="77777777" w:rsidR="009C11A0" w:rsidRPr="00E70483" w:rsidRDefault="009C11A0" w:rsidP="00C61B62">
      <w:pPr>
        <w:spacing w:line="36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70483">
        <w:rPr>
          <w:rFonts w:cs="Times New Roman"/>
          <w:sz w:val="22"/>
        </w:rPr>
        <w:t xml:space="preserve">В общей структуре расходования средств районного бюджета наблюдается положительная динамика исполнения, однако расходы </w:t>
      </w:r>
      <w:r w:rsidR="00AC28F9" w:rsidRPr="00E70483">
        <w:rPr>
          <w:rFonts w:cs="Times New Roman"/>
          <w:sz w:val="22"/>
        </w:rPr>
        <w:t>по</w:t>
      </w:r>
      <w:r w:rsidRPr="00E70483">
        <w:rPr>
          <w:rFonts w:eastAsia="Times New Roman" w:cs="Times New Roman"/>
          <w:sz w:val="22"/>
          <w:lang w:eastAsia="ru-RU"/>
        </w:rPr>
        <w:t xml:space="preserve"> «05 Жилищно-коммунальное хозяйство», показывают невысокий темп исполнения. </w:t>
      </w:r>
    </w:p>
    <w:p w14:paraId="0777D06B" w14:textId="2183C286" w:rsidR="00FD23C5" w:rsidRDefault="002D727A" w:rsidP="009512BB">
      <w:pPr>
        <w:spacing w:after="0" w:line="360" w:lineRule="auto"/>
        <w:ind w:firstLine="709"/>
        <w:jc w:val="both"/>
        <w:rPr>
          <w:rFonts w:cs="Times New Roman"/>
          <w:color w:val="000000"/>
          <w:sz w:val="22"/>
        </w:rPr>
      </w:pPr>
      <w:r w:rsidRPr="00E70483">
        <w:rPr>
          <w:rFonts w:cs="Times New Roman"/>
          <w:sz w:val="22"/>
        </w:rPr>
        <w:t xml:space="preserve">В части </w:t>
      </w:r>
      <w:r w:rsidR="009A38B2" w:rsidRPr="00E70483">
        <w:rPr>
          <w:rFonts w:cs="Times New Roman"/>
          <w:sz w:val="22"/>
        </w:rPr>
        <w:t>и</w:t>
      </w:r>
      <w:r w:rsidRPr="00E70483">
        <w:rPr>
          <w:rFonts w:cs="Times New Roman"/>
          <w:sz w:val="22"/>
        </w:rPr>
        <w:t>сточников финансировани</w:t>
      </w:r>
      <w:r w:rsidR="00A42FD9" w:rsidRPr="00E70483">
        <w:rPr>
          <w:rFonts w:cs="Times New Roman"/>
          <w:sz w:val="22"/>
        </w:rPr>
        <w:t>я</w:t>
      </w:r>
      <w:r w:rsidRPr="00E70483">
        <w:rPr>
          <w:rFonts w:cs="Times New Roman"/>
          <w:sz w:val="22"/>
        </w:rPr>
        <w:t xml:space="preserve"> дефицита районного бюджета</w:t>
      </w:r>
      <w:r w:rsidR="009A38B2" w:rsidRPr="00E70483">
        <w:rPr>
          <w:rFonts w:cs="Times New Roman"/>
          <w:sz w:val="22"/>
        </w:rPr>
        <w:t xml:space="preserve"> по итогам </w:t>
      </w:r>
      <w:r w:rsidR="00AC28F9" w:rsidRPr="00E70483">
        <w:rPr>
          <w:rFonts w:cs="Times New Roman"/>
          <w:sz w:val="22"/>
        </w:rPr>
        <w:t xml:space="preserve">1 </w:t>
      </w:r>
      <w:r w:rsidR="00A32779">
        <w:rPr>
          <w:rFonts w:cs="Times New Roman"/>
          <w:sz w:val="22"/>
        </w:rPr>
        <w:t>полугодия</w:t>
      </w:r>
      <w:r w:rsidR="00AC28F9" w:rsidRPr="00E70483">
        <w:rPr>
          <w:rFonts w:cs="Times New Roman"/>
          <w:sz w:val="22"/>
        </w:rPr>
        <w:t xml:space="preserve"> </w:t>
      </w:r>
      <w:r w:rsidR="009A38B2" w:rsidRPr="00E70483">
        <w:rPr>
          <w:rFonts w:cs="Times New Roman"/>
          <w:sz w:val="22"/>
        </w:rPr>
        <w:t>2</w:t>
      </w:r>
      <w:r w:rsidR="00AC28F9" w:rsidRPr="00E70483">
        <w:rPr>
          <w:rFonts w:cs="Times New Roman"/>
          <w:sz w:val="22"/>
        </w:rPr>
        <w:t>023</w:t>
      </w:r>
      <w:r w:rsidR="009A38B2" w:rsidRPr="00E70483">
        <w:rPr>
          <w:rFonts w:cs="Times New Roman"/>
          <w:sz w:val="22"/>
        </w:rPr>
        <w:t xml:space="preserve"> года </w:t>
      </w:r>
      <w:r w:rsidR="00FD23C5" w:rsidRPr="00E70483">
        <w:rPr>
          <w:rFonts w:cs="Times New Roman"/>
          <w:bCs/>
          <w:sz w:val="22"/>
        </w:rPr>
        <w:t xml:space="preserve">районный бюджет исполнен с профицитом в размере </w:t>
      </w:r>
      <w:r w:rsidR="00A32779">
        <w:rPr>
          <w:rFonts w:cs="Times New Roman"/>
          <w:bCs/>
          <w:sz w:val="22"/>
        </w:rPr>
        <w:t>7 886,9</w:t>
      </w:r>
      <w:r w:rsidR="00FD23C5" w:rsidRPr="00E70483">
        <w:rPr>
          <w:rFonts w:cs="Times New Roman"/>
          <w:sz w:val="22"/>
        </w:rPr>
        <w:t xml:space="preserve"> тыс. руб. </w:t>
      </w:r>
      <w:r w:rsidR="00FD23C5" w:rsidRPr="00E70483">
        <w:rPr>
          <w:rFonts w:cs="Times New Roman"/>
          <w:bCs/>
          <w:sz w:val="22"/>
        </w:rPr>
        <w:t xml:space="preserve">при утвержденном годовом дефиците в размере </w:t>
      </w:r>
      <w:r w:rsidR="00A32779">
        <w:rPr>
          <w:rFonts w:cs="Times New Roman"/>
          <w:bCs/>
          <w:sz w:val="22"/>
        </w:rPr>
        <w:t>32 693,5</w:t>
      </w:r>
      <w:r w:rsidR="00FD23C5" w:rsidRPr="00E70483">
        <w:rPr>
          <w:rFonts w:cs="Times New Roman"/>
          <w:sz w:val="22"/>
        </w:rPr>
        <w:t> </w:t>
      </w:r>
      <w:r w:rsidR="00FD23C5" w:rsidRPr="00E70483">
        <w:rPr>
          <w:rFonts w:cs="Times New Roman"/>
          <w:bCs/>
          <w:sz w:val="22"/>
        </w:rPr>
        <w:t>тыс.</w:t>
      </w:r>
      <w:r w:rsidR="00FD23C5" w:rsidRPr="00E70483">
        <w:rPr>
          <w:rFonts w:cs="Times New Roman"/>
          <w:sz w:val="22"/>
        </w:rPr>
        <w:t> </w:t>
      </w:r>
      <w:r w:rsidR="00FD23C5" w:rsidRPr="00E70483">
        <w:rPr>
          <w:rFonts w:cs="Times New Roman"/>
          <w:bCs/>
          <w:sz w:val="22"/>
        </w:rPr>
        <w:t>рублей.</w:t>
      </w:r>
      <w:r w:rsidR="00D73105" w:rsidRPr="00E70483">
        <w:rPr>
          <w:rFonts w:cs="Times New Roman"/>
          <w:bCs/>
          <w:sz w:val="22"/>
        </w:rPr>
        <w:t xml:space="preserve"> </w:t>
      </w:r>
      <w:r w:rsidR="00A42FD9" w:rsidRPr="00E70483">
        <w:rPr>
          <w:rFonts w:cs="Times New Roman"/>
          <w:bCs/>
          <w:sz w:val="22"/>
        </w:rPr>
        <w:t>П</w:t>
      </w:r>
      <w:r w:rsidR="00D73105" w:rsidRPr="00E70483">
        <w:rPr>
          <w:rFonts w:cs="Times New Roman"/>
          <w:bCs/>
          <w:sz w:val="22"/>
        </w:rPr>
        <w:t>редоставлен</w:t>
      </w:r>
      <w:r w:rsidR="00A32779">
        <w:rPr>
          <w:rFonts w:cs="Times New Roman"/>
          <w:bCs/>
          <w:sz w:val="22"/>
        </w:rPr>
        <w:t xml:space="preserve"> бюджетный кредит другим бюджетам бюджетной системы в размере 200,0 тыс. руб., </w:t>
      </w:r>
      <w:r w:rsidR="00324F62" w:rsidRPr="00E70483">
        <w:rPr>
          <w:rFonts w:cs="Times New Roman"/>
          <w:bCs/>
          <w:sz w:val="22"/>
        </w:rPr>
        <w:t xml:space="preserve">возврат </w:t>
      </w:r>
      <w:r w:rsidR="00D73105" w:rsidRPr="00E70483">
        <w:rPr>
          <w:rFonts w:cs="Times New Roman"/>
          <w:bCs/>
          <w:sz w:val="22"/>
        </w:rPr>
        <w:t xml:space="preserve">бюджетных кредитов </w:t>
      </w:r>
      <w:r w:rsidR="00084535" w:rsidRPr="00E70483">
        <w:rPr>
          <w:rFonts w:cs="Times New Roman"/>
          <w:bCs/>
          <w:sz w:val="22"/>
        </w:rPr>
        <w:t xml:space="preserve">не </w:t>
      </w:r>
      <w:r w:rsidR="00084535" w:rsidRPr="00E70483">
        <w:rPr>
          <w:rFonts w:cs="Times New Roman"/>
          <w:color w:val="000000"/>
          <w:sz w:val="22"/>
        </w:rPr>
        <w:t>осуществлялс</w:t>
      </w:r>
      <w:r w:rsidR="00A32779">
        <w:rPr>
          <w:rFonts w:cs="Times New Roman"/>
          <w:color w:val="000000"/>
          <w:sz w:val="22"/>
        </w:rPr>
        <w:t>я</w:t>
      </w:r>
      <w:r w:rsidR="00084535" w:rsidRPr="00E70483">
        <w:rPr>
          <w:rFonts w:cs="Times New Roman"/>
          <w:color w:val="000000"/>
          <w:sz w:val="22"/>
        </w:rPr>
        <w:t>.</w:t>
      </w:r>
    </w:p>
    <w:p w14:paraId="1A83417C" w14:textId="4D1E7211" w:rsidR="00206697" w:rsidRDefault="00206697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Дотации на выравнивание бюджетной обеспеченности по итогам отчетного периода исполнены следующим образом: предоставляемые за счет субвенций из краевого бюджета – </w:t>
      </w:r>
      <w:r w:rsidR="00A32779">
        <w:rPr>
          <w:rFonts w:cs="Times New Roman"/>
          <w:bCs/>
          <w:sz w:val="22"/>
        </w:rPr>
        <w:t>91,6</w:t>
      </w:r>
      <w:r>
        <w:rPr>
          <w:rFonts w:cs="Times New Roman"/>
          <w:bCs/>
          <w:sz w:val="22"/>
        </w:rPr>
        <w:t xml:space="preserve">% плана, за счет собственных доходов районного бюджета – </w:t>
      </w:r>
      <w:r w:rsidR="00A32779">
        <w:rPr>
          <w:rFonts w:cs="Times New Roman"/>
          <w:bCs/>
          <w:sz w:val="22"/>
        </w:rPr>
        <w:t>46,46</w:t>
      </w:r>
      <w:r>
        <w:rPr>
          <w:rFonts w:cs="Times New Roman"/>
          <w:bCs/>
          <w:sz w:val="22"/>
        </w:rPr>
        <w:t xml:space="preserve">%. Итоговое исполнение по указанному виду дотаций составило </w:t>
      </w:r>
      <w:r w:rsidR="00A32779">
        <w:rPr>
          <w:rFonts w:cs="Times New Roman"/>
          <w:bCs/>
          <w:sz w:val="22"/>
        </w:rPr>
        <w:t>3 782,7</w:t>
      </w:r>
      <w:r>
        <w:rPr>
          <w:rFonts w:cs="Times New Roman"/>
          <w:bCs/>
          <w:sz w:val="22"/>
        </w:rPr>
        <w:t xml:space="preserve"> тыс. руб., при плановом значении </w:t>
      </w:r>
      <w:r w:rsidR="00A32779">
        <w:rPr>
          <w:rFonts w:cs="Times New Roman"/>
          <w:bCs/>
          <w:sz w:val="22"/>
        </w:rPr>
        <w:t>7 082,3</w:t>
      </w:r>
      <w:r>
        <w:rPr>
          <w:rFonts w:cs="Times New Roman"/>
          <w:bCs/>
          <w:sz w:val="22"/>
        </w:rPr>
        <w:t xml:space="preserve"> тыс. руб. (</w:t>
      </w:r>
      <w:r w:rsidR="00A32779">
        <w:rPr>
          <w:rFonts w:cs="Times New Roman"/>
          <w:bCs/>
          <w:sz w:val="22"/>
        </w:rPr>
        <w:t>53,4</w:t>
      </w:r>
      <w:r>
        <w:rPr>
          <w:rFonts w:cs="Times New Roman"/>
          <w:bCs/>
          <w:sz w:val="22"/>
        </w:rPr>
        <w:t>%).</w:t>
      </w:r>
    </w:p>
    <w:p w14:paraId="3873F6C2" w14:textId="2B04AEBD" w:rsidR="00206697" w:rsidRDefault="00206697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Субвенции бюджетам поселений на осуществление полномочий по первичному воинскому учету за отчетный период исполнены на </w:t>
      </w:r>
      <w:r w:rsidR="00A32779">
        <w:rPr>
          <w:rFonts w:cs="Times New Roman"/>
          <w:bCs/>
          <w:sz w:val="22"/>
        </w:rPr>
        <w:t>50,0</w:t>
      </w:r>
      <w:r>
        <w:rPr>
          <w:rFonts w:cs="Times New Roman"/>
          <w:bCs/>
          <w:sz w:val="22"/>
        </w:rPr>
        <w:t>% (</w:t>
      </w:r>
      <w:r w:rsidR="00A32779">
        <w:rPr>
          <w:rFonts w:cs="Times New Roman"/>
          <w:bCs/>
          <w:sz w:val="22"/>
        </w:rPr>
        <w:t>985,4</w:t>
      </w:r>
      <w:r>
        <w:rPr>
          <w:rFonts w:cs="Times New Roman"/>
          <w:bCs/>
          <w:sz w:val="22"/>
        </w:rPr>
        <w:t xml:space="preserve"> тыс. руб., при плановом значении 1 970,6 тыс. руб.).</w:t>
      </w:r>
    </w:p>
    <w:p w14:paraId="53CE399B" w14:textId="77777777" w:rsidR="00206697" w:rsidRDefault="00206697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Иные межбюджетные трансферты бюджетам поселений на решение вопросов местного значения за отчетный период исполнены на 40,6%</w:t>
      </w:r>
      <w:r w:rsidR="00B114B2">
        <w:rPr>
          <w:rFonts w:cs="Times New Roman"/>
          <w:bCs/>
          <w:sz w:val="22"/>
        </w:rPr>
        <w:t xml:space="preserve"> (3 854,6 тыс. руб. при плановом значении 9 493,0 тыс. руб.).</w:t>
      </w:r>
    </w:p>
    <w:p w14:paraId="0DF121AA" w14:textId="77777777" w:rsidR="00B4222B" w:rsidRDefault="00B114B2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Иные межбюджетные трансферты бюджетам поселений на осуществление дорожной деятельности исполнены на </w:t>
      </w:r>
      <w:r w:rsidR="00A32779">
        <w:rPr>
          <w:rFonts w:cs="Times New Roman"/>
          <w:bCs/>
          <w:sz w:val="22"/>
        </w:rPr>
        <w:t>55,7</w:t>
      </w:r>
      <w:r>
        <w:rPr>
          <w:rFonts w:cs="Times New Roman"/>
          <w:bCs/>
          <w:sz w:val="22"/>
        </w:rPr>
        <w:t>% (</w:t>
      </w:r>
      <w:r w:rsidR="00A32779">
        <w:rPr>
          <w:rFonts w:cs="Times New Roman"/>
          <w:bCs/>
          <w:sz w:val="22"/>
        </w:rPr>
        <w:t>7 879,7</w:t>
      </w:r>
      <w:r>
        <w:rPr>
          <w:rFonts w:cs="Times New Roman"/>
          <w:bCs/>
          <w:sz w:val="22"/>
        </w:rPr>
        <w:t xml:space="preserve"> тыс. руб. при плане </w:t>
      </w:r>
      <w:r w:rsidR="00A32779">
        <w:rPr>
          <w:rFonts w:cs="Times New Roman"/>
          <w:bCs/>
          <w:sz w:val="22"/>
        </w:rPr>
        <w:t>14 134,0</w:t>
      </w:r>
      <w:r>
        <w:rPr>
          <w:rFonts w:cs="Times New Roman"/>
          <w:bCs/>
          <w:sz w:val="22"/>
        </w:rPr>
        <w:t xml:space="preserve"> тыс. руб.).</w:t>
      </w:r>
      <w:r w:rsidR="00A32779">
        <w:rPr>
          <w:rFonts w:cs="Times New Roman"/>
          <w:bCs/>
          <w:sz w:val="22"/>
        </w:rPr>
        <w:t xml:space="preserve"> Отмечается 3 </w:t>
      </w:r>
    </w:p>
    <w:p w14:paraId="3A6EA4AB" w14:textId="77777777" w:rsidR="00B4222B" w:rsidRDefault="00B4222B" w:rsidP="00B4222B">
      <w:pPr>
        <w:spacing w:after="0" w:line="360" w:lineRule="auto"/>
        <w:jc w:val="both"/>
        <w:rPr>
          <w:rFonts w:cs="Times New Roman"/>
          <w:bCs/>
          <w:sz w:val="22"/>
        </w:rPr>
      </w:pPr>
    </w:p>
    <w:p w14:paraId="2984D3F0" w14:textId="76A531A6" w:rsidR="00B114B2" w:rsidRDefault="00A32779" w:rsidP="00B4222B">
      <w:pPr>
        <w:spacing w:after="0"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поселения, не освоивших на отчетную дату указанный вид межбюджетных трансфертов (Боровской, </w:t>
      </w:r>
      <w:proofErr w:type="spellStart"/>
      <w:r>
        <w:rPr>
          <w:rFonts w:cs="Times New Roman"/>
          <w:bCs/>
          <w:sz w:val="22"/>
        </w:rPr>
        <w:t>Дружбинский</w:t>
      </w:r>
      <w:proofErr w:type="spellEnd"/>
      <w:r>
        <w:rPr>
          <w:rFonts w:cs="Times New Roman"/>
          <w:bCs/>
          <w:sz w:val="22"/>
        </w:rPr>
        <w:t xml:space="preserve">, </w:t>
      </w:r>
      <w:proofErr w:type="spellStart"/>
      <w:r>
        <w:rPr>
          <w:rFonts w:cs="Times New Roman"/>
          <w:bCs/>
          <w:sz w:val="22"/>
        </w:rPr>
        <w:t>Заветильичевский</w:t>
      </w:r>
      <w:proofErr w:type="spellEnd"/>
      <w:r>
        <w:rPr>
          <w:rFonts w:cs="Times New Roman"/>
          <w:bCs/>
          <w:sz w:val="22"/>
        </w:rPr>
        <w:t>). Кассовое исполнение почти в полном объеме доведенных объемов указанных трансфертов, наблюдается в двух поселениях (Кировский, Чапаевский).</w:t>
      </w:r>
    </w:p>
    <w:p w14:paraId="1617A871" w14:textId="02569DAA" w:rsidR="005D498D" w:rsidRDefault="00B114B2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По итогам 1 </w:t>
      </w:r>
      <w:r w:rsidR="005D498D">
        <w:rPr>
          <w:rFonts w:cs="Times New Roman"/>
          <w:bCs/>
          <w:sz w:val="22"/>
        </w:rPr>
        <w:t>полугодия</w:t>
      </w:r>
      <w:r>
        <w:rPr>
          <w:rFonts w:cs="Times New Roman"/>
          <w:bCs/>
          <w:sz w:val="22"/>
        </w:rPr>
        <w:t xml:space="preserve"> 2023 года исполнение по иным межбюджетным трансфертам бюджетам поселений на сохранение, использование и популяризацию объектов культурного наследия (памятников истории и культуры), </w:t>
      </w:r>
      <w:r w:rsidR="005D498D">
        <w:rPr>
          <w:rFonts w:cs="Times New Roman"/>
          <w:bCs/>
          <w:sz w:val="22"/>
        </w:rPr>
        <w:t xml:space="preserve">отсутствует исполнение в 8 поселениях (Боровской, </w:t>
      </w:r>
      <w:proofErr w:type="spellStart"/>
      <w:r w:rsidR="005D498D">
        <w:rPr>
          <w:rFonts w:cs="Times New Roman"/>
          <w:bCs/>
          <w:sz w:val="22"/>
        </w:rPr>
        <w:t>Дружбинский</w:t>
      </w:r>
      <w:proofErr w:type="spellEnd"/>
      <w:r w:rsidR="005D498D">
        <w:rPr>
          <w:rFonts w:cs="Times New Roman"/>
          <w:bCs/>
          <w:sz w:val="22"/>
        </w:rPr>
        <w:t xml:space="preserve">, Дубровский, </w:t>
      </w:r>
      <w:proofErr w:type="spellStart"/>
      <w:r w:rsidR="005D498D">
        <w:rPr>
          <w:rFonts w:cs="Times New Roman"/>
          <w:bCs/>
          <w:sz w:val="22"/>
        </w:rPr>
        <w:t>Краснопартизанский</w:t>
      </w:r>
      <w:proofErr w:type="spellEnd"/>
      <w:r w:rsidR="005D498D">
        <w:rPr>
          <w:rFonts w:cs="Times New Roman"/>
          <w:bCs/>
          <w:sz w:val="22"/>
        </w:rPr>
        <w:t>, Малиновский, Савинский, Фрунзенский, Чапаевский.</w:t>
      </w:r>
    </w:p>
    <w:p w14:paraId="4FEB3A47" w14:textId="0DEC8898" w:rsidR="005D498D" w:rsidRDefault="005D498D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Исполнение по иным межбюджетным трансфертам бюджетам поселений на осуществление дорожной деятельности за 1 полугодие 2023 года сложилось на 44,59% от планового значения. В </w:t>
      </w:r>
      <w:proofErr w:type="spellStart"/>
      <w:r>
        <w:rPr>
          <w:rFonts w:cs="Times New Roman"/>
          <w:bCs/>
          <w:sz w:val="22"/>
        </w:rPr>
        <w:t>Осколковском</w:t>
      </w:r>
      <w:proofErr w:type="spellEnd"/>
      <w:r>
        <w:rPr>
          <w:rFonts w:cs="Times New Roman"/>
          <w:bCs/>
          <w:sz w:val="22"/>
        </w:rPr>
        <w:t xml:space="preserve"> сельсовете наблюдается нулевое исполнение, в Урюпинском сельсовете исполнение составило 98,65%.</w:t>
      </w:r>
    </w:p>
    <w:p w14:paraId="634F7D83" w14:textId="5AB69890" w:rsidR="0000515F" w:rsidRDefault="005D498D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Исполнение по иным межбюджетным трансфертам</w:t>
      </w:r>
      <w:r w:rsidR="0000515F">
        <w:rPr>
          <w:rFonts w:cs="Times New Roman"/>
          <w:bCs/>
          <w:sz w:val="22"/>
        </w:rPr>
        <w:t xml:space="preserve"> бюджетам поселений </w:t>
      </w:r>
      <w:r w:rsidR="00B114B2">
        <w:rPr>
          <w:rFonts w:cs="Times New Roman"/>
          <w:bCs/>
          <w:sz w:val="22"/>
        </w:rPr>
        <w:t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 w:rsidR="0000515F">
        <w:rPr>
          <w:rFonts w:cs="Times New Roman"/>
          <w:bCs/>
          <w:sz w:val="22"/>
        </w:rPr>
        <w:t xml:space="preserve"> составило 50,19%.</w:t>
      </w:r>
      <w:r w:rsidR="00B114B2">
        <w:rPr>
          <w:rFonts w:cs="Times New Roman"/>
          <w:bCs/>
          <w:sz w:val="22"/>
        </w:rPr>
        <w:t xml:space="preserve"> </w:t>
      </w:r>
    </w:p>
    <w:p w14:paraId="523A9207" w14:textId="46990F7D" w:rsidR="0000515F" w:rsidRDefault="0000515F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Исполнение по иным межбюджетным трансфертам бюджетам поселений</w:t>
      </w:r>
      <w:r w:rsidR="00B114B2">
        <w:rPr>
          <w:rFonts w:cs="Times New Roman"/>
          <w:bCs/>
          <w:sz w:val="22"/>
        </w:rPr>
        <w:t xml:space="preserve"> на организацию ритуальных услуг и содержанию мест захоронения</w:t>
      </w:r>
      <w:r>
        <w:rPr>
          <w:rFonts w:cs="Times New Roman"/>
          <w:bCs/>
          <w:sz w:val="22"/>
        </w:rPr>
        <w:t xml:space="preserve"> 17,4%. Исполнение отсутствует в 15 поселениях. Три поселения исполнили доведенные средства в полном объеме (Боровской, </w:t>
      </w:r>
      <w:proofErr w:type="spellStart"/>
      <w:r>
        <w:rPr>
          <w:rFonts w:cs="Times New Roman"/>
          <w:bCs/>
          <w:sz w:val="22"/>
        </w:rPr>
        <w:t>Плотавский</w:t>
      </w:r>
      <w:proofErr w:type="spellEnd"/>
      <w:r>
        <w:rPr>
          <w:rFonts w:cs="Times New Roman"/>
          <w:bCs/>
          <w:sz w:val="22"/>
        </w:rPr>
        <w:t>, Урюпинский).</w:t>
      </w:r>
    </w:p>
    <w:p w14:paraId="5029F68A" w14:textId="4F17CEF9" w:rsidR="00B114B2" w:rsidRDefault="0000515F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Исполнение по иным межбюджетным трансфертам </w:t>
      </w:r>
      <w:r w:rsidR="00B114B2">
        <w:rPr>
          <w:rFonts w:cs="Times New Roman"/>
          <w:bCs/>
          <w:sz w:val="22"/>
        </w:rPr>
        <w:t>на организацию сбора и вывоза бытовых отходов и мусора</w:t>
      </w:r>
      <w:r>
        <w:rPr>
          <w:rFonts w:cs="Times New Roman"/>
          <w:bCs/>
          <w:sz w:val="22"/>
        </w:rPr>
        <w:t xml:space="preserve"> составило 29,08%</w:t>
      </w:r>
      <w:r w:rsidR="00B114B2">
        <w:rPr>
          <w:rFonts w:cs="Times New Roman"/>
          <w:bCs/>
          <w:sz w:val="22"/>
        </w:rPr>
        <w:t>.</w:t>
      </w:r>
      <w:r w:rsidR="00E524DA">
        <w:rPr>
          <w:rFonts w:cs="Times New Roman"/>
          <w:bCs/>
          <w:sz w:val="22"/>
        </w:rPr>
        <w:t xml:space="preserve"> В четырех поселениях исполнение составило 100% плана.</w:t>
      </w:r>
    </w:p>
    <w:p w14:paraId="74E3F5DB" w14:textId="4D7364CD" w:rsidR="00B114B2" w:rsidRDefault="00F23721" w:rsidP="009512BB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Сведения об использовании средств резервного фонда в пределах 1 </w:t>
      </w:r>
      <w:r w:rsidR="00E524DA">
        <w:rPr>
          <w:rFonts w:cs="Times New Roman"/>
          <w:bCs/>
          <w:sz w:val="22"/>
        </w:rPr>
        <w:t>полугодия</w:t>
      </w:r>
      <w:r>
        <w:rPr>
          <w:rFonts w:cs="Times New Roman"/>
          <w:bCs/>
          <w:sz w:val="22"/>
        </w:rPr>
        <w:t xml:space="preserve"> 2023 года расходовались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в размере </w:t>
      </w:r>
      <w:r w:rsidR="00E524DA">
        <w:rPr>
          <w:rFonts w:cs="Times New Roman"/>
          <w:bCs/>
          <w:sz w:val="22"/>
        </w:rPr>
        <w:t>9</w:t>
      </w:r>
      <w:r>
        <w:rPr>
          <w:rFonts w:cs="Times New Roman"/>
          <w:bCs/>
          <w:sz w:val="22"/>
        </w:rPr>
        <w:t xml:space="preserve">8 560,0 руб., на оказание финансовой помощи отдельным гражданам, оказавшимся в затруднительном положении в результате чрезвычайной ситуации в размере </w:t>
      </w:r>
      <w:r w:rsidR="00E524DA">
        <w:rPr>
          <w:rFonts w:cs="Times New Roman"/>
          <w:bCs/>
          <w:sz w:val="22"/>
        </w:rPr>
        <w:t>7</w:t>
      </w:r>
      <w:r>
        <w:rPr>
          <w:rFonts w:cs="Times New Roman"/>
          <w:bCs/>
          <w:sz w:val="22"/>
        </w:rPr>
        <w:t xml:space="preserve">0 000,0 руб. Согласно </w:t>
      </w:r>
      <w:r w:rsidRPr="00E70483">
        <w:rPr>
          <w:rFonts w:cs="Times New Roman"/>
          <w:sz w:val="22"/>
        </w:rPr>
        <w:t>решени</w:t>
      </w:r>
      <w:r>
        <w:rPr>
          <w:rFonts w:cs="Times New Roman"/>
          <w:sz w:val="22"/>
        </w:rPr>
        <w:t>я</w:t>
      </w:r>
      <w:r w:rsidRPr="00E70483">
        <w:rPr>
          <w:rFonts w:cs="Times New Roman"/>
          <w:sz w:val="22"/>
        </w:rPr>
        <w:t xml:space="preserve"> Собрания депутатов </w:t>
      </w:r>
      <w:proofErr w:type="spellStart"/>
      <w:r w:rsidRPr="00685ED4">
        <w:rPr>
          <w:rFonts w:cs="Times New Roman"/>
          <w:sz w:val="22"/>
        </w:rPr>
        <w:t>Алейского</w:t>
      </w:r>
      <w:proofErr w:type="spellEnd"/>
      <w:r w:rsidRPr="00685ED4">
        <w:rPr>
          <w:rFonts w:cs="Times New Roman"/>
          <w:sz w:val="22"/>
        </w:rPr>
        <w:t xml:space="preserve"> района от 26.12.2022 №34-РСД «О районном бюджете на 2023 год и  на плановый период 2024 и 2025 годов» (с учетом изменений), резервный фонд определен в размере 500,0 тыс. руб. Итоговое исполнение по резервному фонду составила </w:t>
      </w:r>
      <w:r w:rsidR="00685ED4" w:rsidRPr="00685ED4">
        <w:rPr>
          <w:rFonts w:cs="Times New Roman"/>
          <w:sz w:val="22"/>
        </w:rPr>
        <w:t>33</w:t>
      </w:r>
      <w:r w:rsidRPr="00685ED4">
        <w:rPr>
          <w:rFonts w:cs="Times New Roman"/>
          <w:sz w:val="22"/>
        </w:rPr>
        <w:t>,7% плана (</w:t>
      </w:r>
      <w:r w:rsidR="00E524DA" w:rsidRPr="00685ED4">
        <w:rPr>
          <w:rFonts w:cs="Times New Roman"/>
          <w:sz w:val="22"/>
        </w:rPr>
        <w:t>168 560,0</w:t>
      </w:r>
      <w:r w:rsidRPr="00685ED4">
        <w:rPr>
          <w:rFonts w:cs="Times New Roman"/>
          <w:sz w:val="22"/>
        </w:rPr>
        <w:t xml:space="preserve"> руб.)</w:t>
      </w:r>
      <w:r>
        <w:rPr>
          <w:rFonts w:cs="Times New Roman"/>
          <w:sz w:val="22"/>
        </w:rPr>
        <w:t xml:space="preserve"> </w:t>
      </w:r>
    </w:p>
    <w:p w14:paraId="255A5E42" w14:textId="77777777" w:rsidR="00B4222B" w:rsidRDefault="004B287D" w:rsidP="009512BB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B4222B">
        <w:rPr>
          <w:rFonts w:cs="Times New Roman"/>
          <w:sz w:val="22"/>
        </w:rPr>
        <w:t xml:space="preserve">Сведения о численности  муниципальных служащих органов местного самоуправления, работников муниципальных учреждений и фактических затрат на их денежное содержание за 1 </w:t>
      </w:r>
    </w:p>
    <w:p w14:paraId="7F88FE16" w14:textId="77777777" w:rsidR="00B4222B" w:rsidRDefault="00B4222B" w:rsidP="00B4222B">
      <w:pPr>
        <w:spacing w:after="0" w:line="360" w:lineRule="auto"/>
        <w:jc w:val="both"/>
        <w:rPr>
          <w:rFonts w:cs="Times New Roman"/>
          <w:sz w:val="22"/>
        </w:rPr>
      </w:pPr>
    </w:p>
    <w:p w14:paraId="02C3C216" w14:textId="16DEE1CC" w:rsidR="004B287D" w:rsidRDefault="004B287D" w:rsidP="00B4222B">
      <w:pPr>
        <w:spacing w:after="0" w:line="360" w:lineRule="auto"/>
        <w:jc w:val="both"/>
        <w:rPr>
          <w:rFonts w:cs="Times New Roman"/>
          <w:sz w:val="22"/>
        </w:rPr>
      </w:pPr>
      <w:r w:rsidRPr="00B4222B">
        <w:rPr>
          <w:rFonts w:cs="Times New Roman"/>
          <w:sz w:val="22"/>
        </w:rPr>
        <w:t>полугодие 2023 года, по сравнению с предыдущим периодом изменились (количество штатных единиц работников учреждений культуры уменьшилось на одного, стало равным 42). В виду этого изменилось общее число штатных единиц.</w:t>
      </w:r>
    </w:p>
    <w:p w14:paraId="6E99A552" w14:textId="0BCE8C4E" w:rsidR="004132F9" w:rsidRPr="00E70483" w:rsidRDefault="004132F9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sz w:val="22"/>
        </w:rPr>
        <w:t>При анализе текстовой части документа, обнаружено отсутствие наименования показателя «1103».</w:t>
      </w:r>
    </w:p>
    <w:p w14:paraId="685BB7B6" w14:textId="77777777" w:rsidR="00293C69" w:rsidRPr="00E70483" w:rsidRDefault="00293C69" w:rsidP="00262882">
      <w:pPr>
        <w:shd w:val="clear" w:color="auto" w:fill="FFFFFF"/>
        <w:spacing w:line="360" w:lineRule="auto"/>
        <w:ind w:right="-5"/>
        <w:jc w:val="both"/>
        <w:rPr>
          <w:rFonts w:cs="Times New Roman"/>
          <w:b/>
          <w:bCs/>
          <w:color w:val="000000"/>
          <w:sz w:val="22"/>
        </w:rPr>
      </w:pPr>
      <w:r w:rsidRPr="00E70483">
        <w:rPr>
          <w:rFonts w:cs="Times New Roman"/>
          <w:color w:val="000000"/>
          <w:sz w:val="22"/>
        </w:rPr>
        <w:t xml:space="preserve">        </w:t>
      </w:r>
      <w:r w:rsidR="00262882" w:rsidRPr="00E70483">
        <w:rPr>
          <w:rFonts w:cs="Times New Roman"/>
          <w:b/>
          <w:bCs/>
          <w:color w:val="000000"/>
          <w:sz w:val="22"/>
        </w:rPr>
        <w:t>По</w:t>
      </w:r>
      <w:r w:rsidRPr="00E70483">
        <w:rPr>
          <w:rFonts w:cs="Times New Roman"/>
          <w:b/>
          <w:bCs/>
          <w:color w:val="000000"/>
          <w:sz w:val="22"/>
        </w:rPr>
        <w:t xml:space="preserve"> результат</w:t>
      </w:r>
      <w:r w:rsidR="00262882" w:rsidRPr="00E70483">
        <w:rPr>
          <w:rFonts w:cs="Times New Roman"/>
          <w:b/>
          <w:bCs/>
          <w:color w:val="000000"/>
          <w:sz w:val="22"/>
        </w:rPr>
        <w:t>ам</w:t>
      </w:r>
      <w:r w:rsidRPr="00E70483">
        <w:rPr>
          <w:rFonts w:cs="Times New Roman"/>
          <w:b/>
          <w:bCs/>
          <w:color w:val="000000"/>
          <w:sz w:val="22"/>
        </w:rPr>
        <w:t xml:space="preserve"> </w:t>
      </w:r>
      <w:r w:rsidR="00262882" w:rsidRPr="00E70483">
        <w:rPr>
          <w:rFonts w:cs="Times New Roman"/>
          <w:b/>
          <w:bCs/>
          <w:sz w:val="22"/>
        </w:rPr>
        <w:t>экспертно-аналитических мероприятий следует:</w:t>
      </w:r>
    </w:p>
    <w:p w14:paraId="21A3A35A" w14:textId="5E1C09D9" w:rsidR="00293C69" w:rsidRPr="00E70483" w:rsidRDefault="00262882" w:rsidP="009512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Бюджет муниципального образования </w:t>
      </w:r>
      <w:proofErr w:type="spellStart"/>
      <w:r w:rsidRPr="00E70483">
        <w:rPr>
          <w:rFonts w:cs="Times New Roman"/>
          <w:sz w:val="22"/>
        </w:rPr>
        <w:t>Алейский</w:t>
      </w:r>
      <w:proofErr w:type="spellEnd"/>
      <w:r w:rsidRPr="00E70483">
        <w:rPr>
          <w:rFonts w:cs="Times New Roman"/>
          <w:sz w:val="22"/>
        </w:rPr>
        <w:t xml:space="preserve"> район Алтайского края</w:t>
      </w:r>
      <w:r w:rsidR="00293C69" w:rsidRPr="00E70483">
        <w:rPr>
          <w:rFonts w:cs="Times New Roman"/>
          <w:sz w:val="22"/>
        </w:rPr>
        <w:t xml:space="preserve"> за </w:t>
      </w:r>
      <w:r w:rsidR="00F674D2" w:rsidRPr="00E70483">
        <w:rPr>
          <w:rFonts w:cs="Times New Roman"/>
          <w:sz w:val="22"/>
        </w:rPr>
        <w:t>1</w:t>
      </w:r>
      <w:r w:rsidR="008D257B" w:rsidRPr="00E70483">
        <w:rPr>
          <w:rFonts w:cs="Times New Roman"/>
          <w:sz w:val="22"/>
        </w:rPr>
        <w:t xml:space="preserve"> </w:t>
      </w:r>
      <w:r w:rsidR="003A08E5">
        <w:rPr>
          <w:rFonts w:cs="Times New Roman"/>
          <w:sz w:val="22"/>
        </w:rPr>
        <w:t>полугодие</w:t>
      </w:r>
      <w:r w:rsidR="00293C69" w:rsidRPr="00E70483">
        <w:rPr>
          <w:rFonts w:cs="Times New Roman"/>
          <w:sz w:val="22"/>
        </w:rPr>
        <w:t xml:space="preserve"> 202</w:t>
      </w:r>
      <w:r w:rsidR="00F674D2" w:rsidRPr="00E70483">
        <w:rPr>
          <w:rFonts w:cs="Times New Roman"/>
          <w:sz w:val="22"/>
        </w:rPr>
        <w:t>3</w:t>
      </w:r>
      <w:r w:rsidR="00293C69" w:rsidRPr="00E70483">
        <w:rPr>
          <w:rFonts w:cs="Times New Roman"/>
          <w:sz w:val="22"/>
        </w:rPr>
        <w:t xml:space="preserve"> года исполнен:</w:t>
      </w:r>
    </w:p>
    <w:p w14:paraId="1DBE6C32" w14:textId="5D7AF085" w:rsidR="00293C69" w:rsidRPr="00E70483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по доходам в сумме </w:t>
      </w:r>
      <w:r w:rsidR="003A08E5">
        <w:rPr>
          <w:rFonts w:cs="Times New Roman"/>
          <w:sz w:val="22"/>
        </w:rPr>
        <w:t>272 446,2</w:t>
      </w:r>
      <w:r w:rsidRPr="00E70483">
        <w:rPr>
          <w:rFonts w:cs="Times New Roman"/>
          <w:sz w:val="22"/>
        </w:rPr>
        <w:t xml:space="preserve"> тыс. рублей или на </w:t>
      </w:r>
      <w:r w:rsidR="003A08E5">
        <w:rPr>
          <w:rFonts w:cs="Times New Roman"/>
          <w:sz w:val="22"/>
        </w:rPr>
        <w:t>55,16</w:t>
      </w:r>
      <w:r w:rsidRPr="00E70483">
        <w:rPr>
          <w:rFonts w:cs="Times New Roman"/>
          <w:sz w:val="22"/>
        </w:rPr>
        <w:t xml:space="preserve">% к утвержденным годовым </w:t>
      </w:r>
      <w:r w:rsidR="00A42FD9" w:rsidRPr="00E70483">
        <w:rPr>
          <w:rFonts w:cs="Times New Roman"/>
          <w:sz w:val="22"/>
        </w:rPr>
        <w:t>объем</w:t>
      </w:r>
      <w:r w:rsidR="00F674D2" w:rsidRPr="00E70483">
        <w:rPr>
          <w:rFonts w:cs="Times New Roman"/>
          <w:sz w:val="22"/>
        </w:rPr>
        <w:t>а</w:t>
      </w:r>
      <w:r w:rsidR="00A42FD9" w:rsidRPr="00E70483">
        <w:rPr>
          <w:rFonts w:cs="Times New Roman"/>
          <w:sz w:val="22"/>
        </w:rPr>
        <w:t xml:space="preserve">м бюджетных </w:t>
      </w:r>
      <w:r w:rsidRPr="00E70483">
        <w:rPr>
          <w:rFonts w:cs="Times New Roman"/>
          <w:sz w:val="22"/>
        </w:rPr>
        <w:t>назначени</w:t>
      </w:r>
      <w:r w:rsidR="00A42FD9" w:rsidRPr="00E70483">
        <w:rPr>
          <w:rFonts w:cs="Times New Roman"/>
          <w:sz w:val="22"/>
        </w:rPr>
        <w:t>й</w:t>
      </w:r>
      <w:r w:rsidRPr="00E70483">
        <w:rPr>
          <w:rFonts w:cs="Times New Roman"/>
          <w:sz w:val="22"/>
        </w:rPr>
        <w:t xml:space="preserve">; </w:t>
      </w:r>
    </w:p>
    <w:p w14:paraId="2D496BFE" w14:textId="19A14E48" w:rsidR="00293C69" w:rsidRPr="00E70483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по расходам – </w:t>
      </w:r>
      <w:r w:rsidR="003A08E5">
        <w:rPr>
          <w:rFonts w:cs="Times New Roman"/>
          <w:sz w:val="22"/>
        </w:rPr>
        <w:t>264 359,3</w:t>
      </w:r>
      <w:r w:rsidRPr="00E70483">
        <w:rPr>
          <w:rFonts w:cs="Times New Roman"/>
          <w:sz w:val="22"/>
        </w:rPr>
        <w:t xml:space="preserve"> тыс. рублей или </w:t>
      </w:r>
      <w:r w:rsidR="003A08E5">
        <w:rPr>
          <w:rFonts w:cs="Times New Roman"/>
          <w:sz w:val="22"/>
        </w:rPr>
        <w:t>46,82</w:t>
      </w:r>
      <w:r w:rsidR="00F674D2" w:rsidRPr="00E70483">
        <w:rPr>
          <w:rFonts w:cs="Times New Roman"/>
          <w:sz w:val="22"/>
        </w:rPr>
        <w:t xml:space="preserve"> </w:t>
      </w:r>
      <w:r w:rsidRPr="00E70483">
        <w:rPr>
          <w:rFonts w:cs="Times New Roman"/>
          <w:sz w:val="22"/>
        </w:rPr>
        <w:t xml:space="preserve">% к утвержденным годовым </w:t>
      </w:r>
      <w:r w:rsidR="00A42FD9" w:rsidRPr="00E70483">
        <w:rPr>
          <w:rFonts w:cs="Times New Roman"/>
          <w:sz w:val="22"/>
        </w:rPr>
        <w:t xml:space="preserve">объемам бюджетных </w:t>
      </w:r>
      <w:r w:rsidRPr="00E70483">
        <w:rPr>
          <w:rFonts w:cs="Times New Roman"/>
          <w:sz w:val="22"/>
        </w:rPr>
        <w:t>назначени</w:t>
      </w:r>
      <w:r w:rsidR="00A42FD9" w:rsidRPr="00E70483">
        <w:rPr>
          <w:rFonts w:cs="Times New Roman"/>
          <w:sz w:val="22"/>
        </w:rPr>
        <w:t>й</w:t>
      </w:r>
      <w:r w:rsidRPr="00E70483">
        <w:rPr>
          <w:rFonts w:cs="Times New Roman"/>
          <w:sz w:val="22"/>
        </w:rPr>
        <w:t xml:space="preserve">; </w:t>
      </w:r>
    </w:p>
    <w:p w14:paraId="74C0C118" w14:textId="3E4C6177" w:rsidR="00324F62" w:rsidRPr="00E70483" w:rsidRDefault="00293C69" w:rsidP="0094784F">
      <w:pPr>
        <w:shd w:val="clear" w:color="auto" w:fill="FFFFFF"/>
        <w:spacing w:line="360" w:lineRule="auto"/>
        <w:ind w:left="426" w:right="-5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sym w:font="Symbol" w:char="F0B7"/>
      </w:r>
      <w:r w:rsidRPr="00E70483">
        <w:rPr>
          <w:rFonts w:cs="Times New Roman"/>
          <w:sz w:val="22"/>
        </w:rPr>
        <w:t xml:space="preserve"> </w:t>
      </w:r>
      <w:r w:rsidR="009512BB">
        <w:rPr>
          <w:rFonts w:cs="Times New Roman"/>
          <w:sz w:val="22"/>
        </w:rPr>
        <w:t xml:space="preserve">  </w:t>
      </w:r>
      <w:r w:rsidRPr="00E70483">
        <w:rPr>
          <w:rFonts w:cs="Times New Roman"/>
          <w:sz w:val="22"/>
        </w:rPr>
        <w:t>с профицитом –</w:t>
      </w:r>
      <w:r w:rsidR="00C66C95" w:rsidRPr="00E70483">
        <w:rPr>
          <w:rFonts w:cs="Times New Roman"/>
          <w:sz w:val="22"/>
        </w:rPr>
        <w:t xml:space="preserve"> </w:t>
      </w:r>
      <w:r w:rsidR="003A08E5">
        <w:rPr>
          <w:rFonts w:cs="Times New Roman"/>
          <w:sz w:val="22"/>
        </w:rPr>
        <w:t>7 886,9</w:t>
      </w:r>
      <w:r w:rsidRPr="00E70483">
        <w:rPr>
          <w:rFonts w:cs="Times New Roman"/>
          <w:sz w:val="22"/>
        </w:rPr>
        <w:t xml:space="preserve"> тыс. рублей. </w:t>
      </w:r>
    </w:p>
    <w:p w14:paraId="6316A2CA" w14:textId="77777777" w:rsidR="009B414E" w:rsidRDefault="009B414E" w:rsidP="009B414E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70483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767005CF" w14:textId="77777777" w:rsidR="00E34F2B" w:rsidRPr="00E70483" w:rsidRDefault="00E34F2B" w:rsidP="009B414E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B9C18F6" w14:textId="487F0A4B" w:rsidR="004132F9" w:rsidRPr="00E70483" w:rsidRDefault="002B05C2" w:rsidP="004132F9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E70483">
        <w:rPr>
          <w:rFonts w:cs="Times New Roman"/>
          <w:color w:val="000000"/>
          <w:sz w:val="22"/>
        </w:rPr>
        <w:t xml:space="preserve"> </w:t>
      </w:r>
      <w:r w:rsidR="0094784F" w:rsidRPr="00E70483">
        <w:rPr>
          <w:rFonts w:cs="Times New Roman"/>
          <w:bCs/>
          <w:sz w:val="22"/>
        </w:rPr>
        <w:t xml:space="preserve">Проанализировав отчет об исполнении районного бюджета за </w:t>
      </w:r>
      <w:r w:rsidR="00C66C95" w:rsidRPr="00E70483">
        <w:rPr>
          <w:rFonts w:cs="Times New Roman"/>
          <w:bCs/>
          <w:sz w:val="22"/>
        </w:rPr>
        <w:t xml:space="preserve">1 </w:t>
      </w:r>
      <w:r w:rsidR="009378DC">
        <w:rPr>
          <w:rFonts w:cs="Times New Roman"/>
          <w:bCs/>
          <w:sz w:val="22"/>
        </w:rPr>
        <w:t>полугодие</w:t>
      </w:r>
      <w:r w:rsidR="00C66C95" w:rsidRPr="00E70483">
        <w:rPr>
          <w:rFonts w:cs="Times New Roman"/>
          <w:bCs/>
          <w:sz w:val="22"/>
        </w:rPr>
        <w:t xml:space="preserve"> 2023</w:t>
      </w:r>
      <w:r w:rsidR="0094784F" w:rsidRPr="00E70483">
        <w:rPr>
          <w:rFonts w:cs="Times New Roman"/>
          <w:bCs/>
          <w:sz w:val="22"/>
        </w:rPr>
        <w:t xml:space="preserve"> года, контрольно-счетная палата </w:t>
      </w:r>
      <w:proofErr w:type="spellStart"/>
      <w:r w:rsidR="0094784F" w:rsidRPr="00E70483">
        <w:rPr>
          <w:rFonts w:cs="Times New Roman"/>
          <w:bCs/>
          <w:sz w:val="22"/>
        </w:rPr>
        <w:t>Алейского</w:t>
      </w:r>
      <w:proofErr w:type="spellEnd"/>
      <w:r w:rsidR="0094784F" w:rsidRPr="00E70483">
        <w:rPr>
          <w:rFonts w:cs="Times New Roman"/>
          <w:bCs/>
          <w:sz w:val="22"/>
        </w:rPr>
        <w:t xml:space="preserve"> района Алтайского края считает отчет в целом соответствующим законодательству Российской Федерации, отвечающий принципам внутренней согласованности, непротиворечивости другим актам законодательства и планово-прогнозным документам, обоснованности состава и объемов бюджетных назначений.</w:t>
      </w:r>
      <w:r w:rsidRPr="00E70483">
        <w:rPr>
          <w:rFonts w:cs="Times New Roman"/>
          <w:bCs/>
          <w:sz w:val="22"/>
        </w:rPr>
        <w:t xml:space="preserve"> </w:t>
      </w:r>
      <w:r w:rsidR="004132F9">
        <w:rPr>
          <w:rFonts w:cs="Times New Roman"/>
          <w:sz w:val="22"/>
        </w:rPr>
        <w:t>При анализе текстовой части документа, обнаружено отсутствие наименования показателя «1103». Данный факт не меняет сути отражения расходов бюджета района, но необходим к указанию.</w:t>
      </w:r>
    </w:p>
    <w:p w14:paraId="6B7ACD68" w14:textId="304D4A55" w:rsidR="00881F16" w:rsidRPr="00E70483" w:rsidRDefault="00AE120C" w:rsidP="009B414E">
      <w:pPr>
        <w:shd w:val="clear" w:color="auto" w:fill="FFFFFF"/>
        <w:spacing w:line="360" w:lineRule="auto"/>
        <w:ind w:right="-1" w:firstLine="425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Тенденция исполнения районного бюджета по итогам отчетного периода имеет положительную (нормальную) динамику.</w:t>
      </w:r>
      <w:r w:rsidR="004132F9">
        <w:rPr>
          <w:rFonts w:cs="Times New Roman"/>
          <w:bCs/>
          <w:sz w:val="22"/>
        </w:rPr>
        <w:t xml:space="preserve"> </w:t>
      </w:r>
      <w:r w:rsidR="002B05C2" w:rsidRPr="00E70483">
        <w:rPr>
          <w:rFonts w:cs="Times New Roman"/>
          <w:bCs/>
          <w:sz w:val="22"/>
        </w:rPr>
        <w:t xml:space="preserve">Контрольно-счетная палата </w:t>
      </w:r>
      <w:proofErr w:type="spellStart"/>
      <w:r w:rsidR="002B05C2" w:rsidRPr="00E70483">
        <w:rPr>
          <w:rFonts w:cs="Times New Roman"/>
          <w:bCs/>
          <w:sz w:val="22"/>
        </w:rPr>
        <w:t>Алейского</w:t>
      </w:r>
      <w:proofErr w:type="spellEnd"/>
      <w:r w:rsidR="002B05C2" w:rsidRPr="00E70483">
        <w:rPr>
          <w:rFonts w:cs="Times New Roman"/>
          <w:bCs/>
          <w:sz w:val="22"/>
        </w:rPr>
        <w:t xml:space="preserve"> района Алтайского края считает важным</w:t>
      </w:r>
      <w:r w:rsidR="00961E70" w:rsidRPr="00E70483">
        <w:rPr>
          <w:rFonts w:cs="Times New Roman"/>
          <w:bCs/>
          <w:sz w:val="22"/>
        </w:rPr>
        <w:t>и,</w:t>
      </w:r>
      <w:r w:rsidR="002B05C2" w:rsidRPr="00E70483">
        <w:rPr>
          <w:rFonts w:cs="Times New Roman"/>
          <w:bCs/>
          <w:sz w:val="22"/>
        </w:rPr>
        <w:t xml:space="preserve"> значимыми и необходимыми меры</w:t>
      </w:r>
      <w:r>
        <w:rPr>
          <w:rFonts w:cs="Times New Roman"/>
          <w:bCs/>
          <w:sz w:val="22"/>
        </w:rPr>
        <w:t xml:space="preserve"> и рекомендации</w:t>
      </w:r>
      <w:r w:rsidR="002B05C2" w:rsidRPr="00E70483">
        <w:rPr>
          <w:rFonts w:cs="Times New Roman"/>
          <w:bCs/>
          <w:sz w:val="22"/>
        </w:rPr>
        <w:t xml:space="preserve">, отраженные в Распоряжении Администрации </w:t>
      </w:r>
      <w:proofErr w:type="spellStart"/>
      <w:r w:rsidR="002B05C2" w:rsidRPr="00E70483">
        <w:rPr>
          <w:rFonts w:cs="Times New Roman"/>
          <w:bCs/>
          <w:sz w:val="22"/>
        </w:rPr>
        <w:t>Алейского</w:t>
      </w:r>
      <w:proofErr w:type="spellEnd"/>
      <w:r w:rsidR="002B05C2" w:rsidRPr="00E70483">
        <w:rPr>
          <w:rFonts w:cs="Times New Roman"/>
          <w:bCs/>
          <w:sz w:val="22"/>
        </w:rPr>
        <w:t xml:space="preserve"> района Алтайского края от </w:t>
      </w:r>
      <w:r w:rsidR="00C66C95" w:rsidRPr="00E70483">
        <w:rPr>
          <w:rFonts w:cs="Times New Roman"/>
          <w:bCs/>
          <w:sz w:val="22"/>
        </w:rPr>
        <w:t>2</w:t>
      </w:r>
      <w:r w:rsidR="009378DC">
        <w:rPr>
          <w:rFonts w:cs="Times New Roman"/>
          <w:bCs/>
          <w:sz w:val="22"/>
        </w:rPr>
        <w:t>3</w:t>
      </w:r>
      <w:r w:rsidR="002B05C2" w:rsidRPr="00E70483">
        <w:rPr>
          <w:rFonts w:cs="Times New Roman"/>
          <w:bCs/>
          <w:sz w:val="22"/>
        </w:rPr>
        <w:t>.</w:t>
      </w:r>
      <w:r w:rsidR="00C66C95" w:rsidRPr="00E70483">
        <w:rPr>
          <w:rFonts w:cs="Times New Roman"/>
          <w:bCs/>
          <w:sz w:val="22"/>
        </w:rPr>
        <w:t>0</w:t>
      </w:r>
      <w:r w:rsidR="009378DC">
        <w:rPr>
          <w:rFonts w:cs="Times New Roman"/>
          <w:bCs/>
          <w:sz w:val="22"/>
        </w:rPr>
        <w:t>8</w:t>
      </w:r>
      <w:r w:rsidR="002B05C2" w:rsidRPr="00E70483">
        <w:rPr>
          <w:rFonts w:cs="Times New Roman"/>
          <w:bCs/>
          <w:sz w:val="22"/>
        </w:rPr>
        <w:t>.20</w:t>
      </w:r>
      <w:r w:rsidR="00881F16" w:rsidRPr="00E70483">
        <w:rPr>
          <w:rFonts w:cs="Times New Roman"/>
          <w:bCs/>
          <w:sz w:val="22"/>
        </w:rPr>
        <w:t>2</w:t>
      </w:r>
      <w:r w:rsidR="00C66C95" w:rsidRPr="00E70483">
        <w:rPr>
          <w:rFonts w:cs="Times New Roman"/>
          <w:bCs/>
          <w:sz w:val="22"/>
        </w:rPr>
        <w:t>3</w:t>
      </w:r>
      <w:r w:rsidR="00881F16" w:rsidRPr="00E70483">
        <w:rPr>
          <w:rFonts w:cs="Times New Roman"/>
          <w:bCs/>
          <w:sz w:val="22"/>
        </w:rPr>
        <w:t xml:space="preserve"> №</w:t>
      </w:r>
      <w:r w:rsidR="009378DC">
        <w:rPr>
          <w:rFonts w:cs="Times New Roman"/>
          <w:bCs/>
          <w:sz w:val="22"/>
        </w:rPr>
        <w:t>178</w:t>
      </w:r>
      <w:r w:rsidR="00881F16" w:rsidRPr="00E70483">
        <w:rPr>
          <w:rFonts w:cs="Times New Roman"/>
          <w:bCs/>
          <w:sz w:val="22"/>
        </w:rPr>
        <w:t>-р</w:t>
      </w:r>
      <w:r w:rsidR="007F1151" w:rsidRPr="00E70483">
        <w:rPr>
          <w:rFonts w:cs="Times New Roman"/>
          <w:bCs/>
          <w:sz w:val="22"/>
        </w:rPr>
        <w:t>.</w:t>
      </w:r>
    </w:p>
    <w:p w14:paraId="61270385" w14:textId="77777777" w:rsidR="008F0E95" w:rsidRDefault="008F0E95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70F1965A" w14:textId="77777777" w:rsidR="00FE520C" w:rsidRDefault="00FE520C" w:rsidP="00BB4872">
      <w:pPr>
        <w:spacing w:after="0"/>
        <w:ind w:firstLine="709"/>
        <w:jc w:val="both"/>
        <w:rPr>
          <w:rFonts w:cs="Times New Roman"/>
          <w:sz w:val="22"/>
        </w:rPr>
      </w:pPr>
      <w:bookmarkStart w:id="0" w:name="_GoBack"/>
      <w:bookmarkEnd w:id="0"/>
    </w:p>
    <w:p w14:paraId="7F21ED08" w14:textId="77777777" w:rsidR="00FE520C" w:rsidRPr="00E70483" w:rsidRDefault="00F1199C" w:rsidP="00BB4872">
      <w:pPr>
        <w:spacing w:after="0"/>
        <w:ind w:firstLine="709"/>
        <w:jc w:val="both"/>
        <w:rPr>
          <w:rFonts w:cs="Times New Roman"/>
          <w:sz w:val="22"/>
        </w:rPr>
      </w:pPr>
      <w:r w:rsidRPr="00F1199C">
        <w:rPr>
          <w:rFonts w:cs="Times New Roman"/>
          <w:b/>
          <w:bCs/>
          <w:noProof/>
          <w:sz w:val="22"/>
        </w:rPr>
        <w:drawing>
          <wp:anchor distT="0" distB="0" distL="114300" distR="114300" simplePos="0" relativeHeight="251659264" behindDoc="1" locked="0" layoutInCell="1" allowOverlap="1" wp14:anchorId="21681581" wp14:editId="310DC942">
            <wp:simplePos x="0" y="0"/>
            <wp:positionH relativeFrom="column">
              <wp:posOffset>2424430</wp:posOffset>
            </wp:positionH>
            <wp:positionV relativeFrom="paragraph">
              <wp:posOffset>7620</wp:posOffset>
            </wp:positionV>
            <wp:extent cx="1514475" cy="19596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99C">
        <w:rPr>
          <w:rFonts w:cs="Times New Roman"/>
          <w:b/>
          <w:b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78EEC92E" wp14:editId="7BA8F29A">
            <wp:simplePos x="0" y="0"/>
            <wp:positionH relativeFrom="column">
              <wp:posOffset>3948430</wp:posOffset>
            </wp:positionH>
            <wp:positionV relativeFrom="paragraph">
              <wp:posOffset>7620</wp:posOffset>
            </wp:positionV>
            <wp:extent cx="900430" cy="814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F534D" w14:textId="77777777" w:rsidR="0018512A" w:rsidRPr="00E70483" w:rsidRDefault="00BB4872" w:rsidP="00BB4872">
      <w:pPr>
        <w:spacing w:after="0"/>
        <w:ind w:firstLine="284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Председатель </w:t>
      </w:r>
    </w:p>
    <w:p w14:paraId="3C7B9381" w14:textId="77777777" w:rsidR="00BB4872" w:rsidRPr="00E70483" w:rsidRDefault="00BB4872" w:rsidP="00BB4872">
      <w:pPr>
        <w:spacing w:after="0"/>
        <w:ind w:firstLine="284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контрольно-счетной палаты   </w:t>
      </w:r>
    </w:p>
    <w:p w14:paraId="6BD6903B" w14:textId="77777777" w:rsidR="001F31B8" w:rsidRPr="00E70483" w:rsidRDefault="00BB4872" w:rsidP="008E21CD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E70483">
        <w:rPr>
          <w:rFonts w:cs="Times New Roman"/>
          <w:sz w:val="22"/>
        </w:rPr>
        <w:t>Алейского</w:t>
      </w:r>
      <w:proofErr w:type="spellEnd"/>
      <w:r w:rsidRPr="00E70483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E70483">
        <w:rPr>
          <w:rFonts w:cs="Times New Roman"/>
          <w:sz w:val="22"/>
        </w:rPr>
        <w:t xml:space="preserve">     </w:t>
      </w:r>
      <w:r w:rsidR="00FE520C">
        <w:rPr>
          <w:rFonts w:cs="Times New Roman"/>
          <w:sz w:val="22"/>
        </w:rPr>
        <w:tab/>
      </w:r>
      <w:r w:rsidR="00FE520C">
        <w:rPr>
          <w:rFonts w:cs="Times New Roman"/>
          <w:sz w:val="22"/>
        </w:rPr>
        <w:tab/>
      </w:r>
      <w:r w:rsidR="00FE520C">
        <w:rPr>
          <w:rFonts w:cs="Times New Roman"/>
          <w:sz w:val="22"/>
        </w:rPr>
        <w:tab/>
      </w:r>
      <w:r w:rsidR="0018512A" w:rsidRPr="00E70483">
        <w:rPr>
          <w:rFonts w:cs="Times New Roman"/>
          <w:sz w:val="22"/>
        </w:rPr>
        <w:t xml:space="preserve">     </w:t>
      </w:r>
      <w:r w:rsidRPr="00E70483">
        <w:rPr>
          <w:rFonts w:cs="Times New Roman"/>
          <w:sz w:val="22"/>
        </w:rPr>
        <w:t xml:space="preserve">      Захарова А.С.</w:t>
      </w:r>
    </w:p>
    <w:sectPr w:rsidR="001F31B8" w:rsidRPr="00E70483" w:rsidSect="00FE520C">
      <w:headerReference w:type="default" r:id="rId10"/>
      <w:pgSz w:w="11906" w:h="16838" w:code="9"/>
      <w:pgMar w:top="1134" w:right="1133" w:bottom="127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5651" w14:textId="77777777" w:rsidR="00AD06A0" w:rsidRDefault="00AD06A0" w:rsidP="00E5236F">
      <w:pPr>
        <w:spacing w:after="0"/>
      </w:pPr>
      <w:r>
        <w:separator/>
      </w:r>
    </w:p>
  </w:endnote>
  <w:endnote w:type="continuationSeparator" w:id="0">
    <w:p w14:paraId="45C3C735" w14:textId="77777777" w:rsidR="00AD06A0" w:rsidRDefault="00AD06A0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AC36" w14:textId="77777777" w:rsidR="00AD06A0" w:rsidRDefault="00AD06A0" w:rsidP="00E5236F">
      <w:pPr>
        <w:spacing w:after="0"/>
      </w:pPr>
      <w:r>
        <w:separator/>
      </w:r>
    </w:p>
  </w:footnote>
  <w:footnote w:type="continuationSeparator" w:id="0">
    <w:p w14:paraId="5D617F21" w14:textId="77777777" w:rsidR="00AD06A0" w:rsidRDefault="00AD06A0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B5CE" w14:textId="77777777" w:rsidR="006F39F8" w:rsidRDefault="006F39F8" w:rsidP="00E5236F">
    <w:pPr>
      <w:pStyle w:val="a3"/>
      <w:jc w:val="center"/>
      <w:rPr>
        <w:b/>
        <w:bCs/>
        <w:color w:val="000000" w:themeColor="text1"/>
      </w:rPr>
    </w:pPr>
  </w:p>
  <w:p w14:paraId="136160CD" w14:textId="77777777"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19CB5E75" w14:textId="77777777"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29F37B02" w14:textId="77777777" w:rsidR="006F39F8" w:rsidRPr="00DA1FCA" w:rsidRDefault="006F39F8" w:rsidP="00E5236F">
    <w:pPr>
      <w:pStyle w:val="a3"/>
      <w:jc w:val="center"/>
      <w:rPr>
        <w:color w:val="000000" w:themeColor="text1"/>
      </w:rPr>
    </w:pPr>
  </w:p>
  <w:p w14:paraId="7CC2C0A8" w14:textId="77777777" w:rsidR="006F39F8" w:rsidRPr="00C51EE0" w:rsidRDefault="006F39F8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0515F"/>
    <w:rsid w:val="000222AA"/>
    <w:rsid w:val="00026D47"/>
    <w:rsid w:val="00030D53"/>
    <w:rsid w:val="00034134"/>
    <w:rsid w:val="00061E08"/>
    <w:rsid w:val="00071E12"/>
    <w:rsid w:val="00084535"/>
    <w:rsid w:val="000A41AC"/>
    <w:rsid w:val="000A4883"/>
    <w:rsid w:val="000D02F8"/>
    <w:rsid w:val="001040CC"/>
    <w:rsid w:val="0011091D"/>
    <w:rsid w:val="001359E7"/>
    <w:rsid w:val="001415A3"/>
    <w:rsid w:val="0015686E"/>
    <w:rsid w:val="0018512A"/>
    <w:rsid w:val="00192CC6"/>
    <w:rsid w:val="001C3E6E"/>
    <w:rsid w:val="001D023D"/>
    <w:rsid w:val="001E7980"/>
    <w:rsid w:val="001F31B8"/>
    <w:rsid w:val="002029E5"/>
    <w:rsid w:val="00206697"/>
    <w:rsid w:val="002242A1"/>
    <w:rsid w:val="0025698F"/>
    <w:rsid w:val="00262882"/>
    <w:rsid w:val="00293C69"/>
    <w:rsid w:val="002A1946"/>
    <w:rsid w:val="002A2F49"/>
    <w:rsid w:val="002B05C2"/>
    <w:rsid w:val="002B1503"/>
    <w:rsid w:val="002D0BF0"/>
    <w:rsid w:val="002D727A"/>
    <w:rsid w:val="002E11D2"/>
    <w:rsid w:val="00307901"/>
    <w:rsid w:val="00324F62"/>
    <w:rsid w:val="00327BD5"/>
    <w:rsid w:val="00374E56"/>
    <w:rsid w:val="00375240"/>
    <w:rsid w:val="003905F1"/>
    <w:rsid w:val="003A08E5"/>
    <w:rsid w:val="003A0C64"/>
    <w:rsid w:val="003A16E4"/>
    <w:rsid w:val="003A3CE6"/>
    <w:rsid w:val="003B0EF1"/>
    <w:rsid w:val="003B27F2"/>
    <w:rsid w:val="003B5512"/>
    <w:rsid w:val="003B7408"/>
    <w:rsid w:val="003C0600"/>
    <w:rsid w:val="003C1032"/>
    <w:rsid w:val="003D110C"/>
    <w:rsid w:val="003D16BB"/>
    <w:rsid w:val="003E1598"/>
    <w:rsid w:val="003F3CE7"/>
    <w:rsid w:val="004007C0"/>
    <w:rsid w:val="0040445E"/>
    <w:rsid w:val="004132F9"/>
    <w:rsid w:val="00431FB8"/>
    <w:rsid w:val="00433F35"/>
    <w:rsid w:val="00453604"/>
    <w:rsid w:val="0049732B"/>
    <w:rsid w:val="004B287D"/>
    <w:rsid w:val="004B47A8"/>
    <w:rsid w:val="004B7A75"/>
    <w:rsid w:val="004C0038"/>
    <w:rsid w:val="004F2DDC"/>
    <w:rsid w:val="0050566B"/>
    <w:rsid w:val="00536B94"/>
    <w:rsid w:val="00537662"/>
    <w:rsid w:val="00547CAE"/>
    <w:rsid w:val="00577775"/>
    <w:rsid w:val="00591245"/>
    <w:rsid w:val="005912BB"/>
    <w:rsid w:val="005926AB"/>
    <w:rsid w:val="005A6D67"/>
    <w:rsid w:val="005C56C5"/>
    <w:rsid w:val="005D498D"/>
    <w:rsid w:val="00610CF0"/>
    <w:rsid w:val="006117B4"/>
    <w:rsid w:val="00635C20"/>
    <w:rsid w:val="00646BE6"/>
    <w:rsid w:val="00685ED4"/>
    <w:rsid w:val="0069065C"/>
    <w:rsid w:val="006A0D12"/>
    <w:rsid w:val="006A3A0D"/>
    <w:rsid w:val="006B385C"/>
    <w:rsid w:val="006B422A"/>
    <w:rsid w:val="006C0B77"/>
    <w:rsid w:val="006C11AC"/>
    <w:rsid w:val="006E54DC"/>
    <w:rsid w:val="006F39F8"/>
    <w:rsid w:val="00702727"/>
    <w:rsid w:val="00703EAF"/>
    <w:rsid w:val="007357A2"/>
    <w:rsid w:val="007445EB"/>
    <w:rsid w:val="00750B25"/>
    <w:rsid w:val="007650E5"/>
    <w:rsid w:val="00776ED0"/>
    <w:rsid w:val="007B5273"/>
    <w:rsid w:val="007C132B"/>
    <w:rsid w:val="007D1D9D"/>
    <w:rsid w:val="007D4EB4"/>
    <w:rsid w:val="007D6ABB"/>
    <w:rsid w:val="007F1151"/>
    <w:rsid w:val="007F569B"/>
    <w:rsid w:val="008242FF"/>
    <w:rsid w:val="00831717"/>
    <w:rsid w:val="00840BCB"/>
    <w:rsid w:val="008563E3"/>
    <w:rsid w:val="00870751"/>
    <w:rsid w:val="008761BC"/>
    <w:rsid w:val="00881F16"/>
    <w:rsid w:val="00890259"/>
    <w:rsid w:val="00890C50"/>
    <w:rsid w:val="008A505C"/>
    <w:rsid w:val="008C0299"/>
    <w:rsid w:val="008C5457"/>
    <w:rsid w:val="008C5C7D"/>
    <w:rsid w:val="008D257B"/>
    <w:rsid w:val="008E21CD"/>
    <w:rsid w:val="008E436F"/>
    <w:rsid w:val="008E45BA"/>
    <w:rsid w:val="008F0E95"/>
    <w:rsid w:val="00921E55"/>
    <w:rsid w:val="00922C48"/>
    <w:rsid w:val="00936E94"/>
    <w:rsid w:val="009378DC"/>
    <w:rsid w:val="00943BCD"/>
    <w:rsid w:val="0094784F"/>
    <w:rsid w:val="009512BB"/>
    <w:rsid w:val="00961E70"/>
    <w:rsid w:val="00963782"/>
    <w:rsid w:val="009938AA"/>
    <w:rsid w:val="009A38B2"/>
    <w:rsid w:val="009B414E"/>
    <w:rsid w:val="009B55EE"/>
    <w:rsid w:val="009C11A0"/>
    <w:rsid w:val="009C5E75"/>
    <w:rsid w:val="009F6855"/>
    <w:rsid w:val="00A0505D"/>
    <w:rsid w:val="00A32779"/>
    <w:rsid w:val="00A3669B"/>
    <w:rsid w:val="00A42FD9"/>
    <w:rsid w:val="00A63946"/>
    <w:rsid w:val="00A710C5"/>
    <w:rsid w:val="00A83541"/>
    <w:rsid w:val="00A859B7"/>
    <w:rsid w:val="00AA1A07"/>
    <w:rsid w:val="00AA7E38"/>
    <w:rsid w:val="00AB0A81"/>
    <w:rsid w:val="00AC28F9"/>
    <w:rsid w:val="00AC72E4"/>
    <w:rsid w:val="00AD06A0"/>
    <w:rsid w:val="00AE120C"/>
    <w:rsid w:val="00AE3985"/>
    <w:rsid w:val="00AF0A12"/>
    <w:rsid w:val="00AF3426"/>
    <w:rsid w:val="00B114B2"/>
    <w:rsid w:val="00B1512B"/>
    <w:rsid w:val="00B24BB8"/>
    <w:rsid w:val="00B329C2"/>
    <w:rsid w:val="00B4222B"/>
    <w:rsid w:val="00B85D7C"/>
    <w:rsid w:val="00B915B7"/>
    <w:rsid w:val="00B97FCC"/>
    <w:rsid w:val="00BA1325"/>
    <w:rsid w:val="00BB07DF"/>
    <w:rsid w:val="00BB4872"/>
    <w:rsid w:val="00BC5237"/>
    <w:rsid w:val="00C01312"/>
    <w:rsid w:val="00C05E9D"/>
    <w:rsid w:val="00C13F7A"/>
    <w:rsid w:val="00C1595A"/>
    <w:rsid w:val="00C260FA"/>
    <w:rsid w:val="00C36423"/>
    <w:rsid w:val="00C36EA2"/>
    <w:rsid w:val="00C441CE"/>
    <w:rsid w:val="00C51EE0"/>
    <w:rsid w:val="00C61B62"/>
    <w:rsid w:val="00C66C95"/>
    <w:rsid w:val="00C67630"/>
    <w:rsid w:val="00CA4AB3"/>
    <w:rsid w:val="00CE6710"/>
    <w:rsid w:val="00CE787E"/>
    <w:rsid w:val="00D02560"/>
    <w:rsid w:val="00D04C18"/>
    <w:rsid w:val="00D102C8"/>
    <w:rsid w:val="00D3595E"/>
    <w:rsid w:val="00D605D3"/>
    <w:rsid w:val="00D63092"/>
    <w:rsid w:val="00D73105"/>
    <w:rsid w:val="00D75342"/>
    <w:rsid w:val="00D75683"/>
    <w:rsid w:val="00DA0957"/>
    <w:rsid w:val="00DA1FCA"/>
    <w:rsid w:val="00DB4C09"/>
    <w:rsid w:val="00E06563"/>
    <w:rsid w:val="00E21ACE"/>
    <w:rsid w:val="00E26E92"/>
    <w:rsid w:val="00E34F2B"/>
    <w:rsid w:val="00E3774C"/>
    <w:rsid w:val="00E5236F"/>
    <w:rsid w:val="00E524DA"/>
    <w:rsid w:val="00E70483"/>
    <w:rsid w:val="00E9213E"/>
    <w:rsid w:val="00EA59DF"/>
    <w:rsid w:val="00EB3CAB"/>
    <w:rsid w:val="00EC1DB0"/>
    <w:rsid w:val="00EC2516"/>
    <w:rsid w:val="00EC6B1D"/>
    <w:rsid w:val="00ED18F2"/>
    <w:rsid w:val="00ED213B"/>
    <w:rsid w:val="00EE4070"/>
    <w:rsid w:val="00F1175A"/>
    <w:rsid w:val="00F1199C"/>
    <w:rsid w:val="00F12C76"/>
    <w:rsid w:val="00F14337"/>
    <w:rsid w:val="00F14C6C"/>
    <w:rsid w:val="00F23721"/>
    <w:rsid w:val="00F3450F"/>
    <w:rsid w:val="00F61638"/>
    <w:rsid w:val="00F674D2"/>
    <w:rsid w:val="00F726E9"/>
    <w:rsid w:val="00F804DC"/>
    <w:rsid w:val="00FA3BD6"/>
    <w:rsid w:val="00FA6C94"/>
    <w:rsid w:val="00FC09B7"/>
    <w:rsid w:val="00FD23C5"/>
    <w:rsid w:val="00FE520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B305"/>
  <w15:docId w15:val="{139E4D13-A2B0-4764-9664-0378B42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748B-F2A2-449E-9CE3-CCF0B831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2023-05-15T04:37:00Z</cp:lastPrinted>
  <dcterms:created xsi:type="dcterms:W3CDTF">2023-05-15T02:01:00Z</dcterms:created>
  <dcterms:modified xsi:type="dcterms:W3CDTF">2023-09-15T02:31:00Z</dcterms:modified>
</cp:coreProperties>
</file>